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24" w:rsidRPr="004D3CCF" w:rsidRDefault="0098403F" w:rsidP="0094476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="00944762" w:rsidRPr="009447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he logical expressions </w:t>
      </w:r>
      <w:r w:rsidR="00944762" w:rsidRPr="00944762">
        <w:rPr>
          <w:rFonts w:ascii="Times New Roman" w:hAnsi="Times New Roman" w:cs="Times New Roman"/>
          <w:b/>
          <w:bCs/>
          <w:color w:val="385623"/>
          <w:kern w:val="0"/>
          <w:sz w:val="28"/>
          <w:szCs w:val="28"/>
        </w:rPr>
        <w:t xml:space="preserve">P or (Q and R) </w:t>
      </w:r>
      <w:r w:rsidR="00944762" w:rsidRPr="009447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</w:t>
      </w:r>
      <w:r w:rsidR="00944762" w:rsidRPr="00944762">
        <w:rPr>
          <w:rFonts w:ascii="Times New Roman" w:hAnsi="Times New Roman" w:cs="Times New Roman"/>
          <w:b/>
          <w:bCs/>
          <w:color w:val="385623"/>
          <w:kern w:val="0"/>
          <w:sz w:val="28"/>
          <w:szCs w:val="28"/>
        </w:rPr>
        <w:t xml:space="preserve">(P or Q) and R </w:t>
      </w:r>
      <w:r w:rsidR="00944762" w:rsidRPr="00944762">
        <w:rPr>
          <w:rFonts w:ascii="Times New Roman" w:hAnsi="Times New Roman" w:cs="Times New Roman"/>
          <w:bCs/>
          <w:kern w:val="0"/>
          <w:sz w:val="24"/>
          <w:szCs w:val="21"/>
        </w:rPr>
        <w:t>are different.</w:t>
      </w:r>
    </w:p>
    <w:p w:rsidR="004D3CCF" w:rsidRDefault="00EE0424" w:rsidP="004D3C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EE0424">
        <w:rPr>
          <w:noProof/>
        </w:rPr>
        <w:drawing>
          <wp:inline distT="0" distB="0" distL="0" distR="0">
            <wp:extent cx="415290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A0" w:rsidRDefault="00330DA0" w:rsidP="004D3C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330DA0" w:rsidRDefault="00202ADE" w:rsidP="00330DA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</w:p>
    <w:p w:rsidR="00202ADE" w:rsidRDefault="00FA603F" w:rsidP="00FA60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从内向外一次比较计算，</w:t>
      </w:r>
      <w:r>
        <w:rPr>
          <w:rFonts w:ascii="Times New Roman" w:hAnsi="Times New Roman" w:cs="Times New Roman" w:hint="eastAsia"/>
          <w:szCs w:val="21"/>
        </w:rPr>
        <w:t>not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 -&gt; Q or not R -&gt; P and (Q or not R)-&gt; not (P and (Q and not R))</w:t>
      </w:r>
    </w:p>
    <w:p w:rsidR="00FA603F" w:rsidRDefault="00FA603F" w:rsidP="00FA6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A603F" w:rsidRPr="00852F71" w:rsidRDefault="00B87867" w:rsidP="00B8786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 w:rsidRPr="00B87867">
        <w:rPr>
          <w:rFonts w:ascii="Times New Roman" w:hAnsi="Times New Roman" w:cs="Times New Roman"/>
          <w:szCs w:val="21"/>
        </w:rPr>
        <w:t>^((?=.{1,64})[A-Za-z0-9]+[\+-\._]?[A-Za-z0-9]+)@((?=.{1,63})[A-Za-z0-9][A-Za-z0-9\.]+[A-Za-z0-9](\.com|\.net|\.org|\.ca|\.us|\.edu|\.cn|\.kr|\.ng|\.pk|\.in))$</w:t>
      </w:r>
    </w:p>
    <w:p w:rsidR="00852F71" w:rsidRDefault="00852F71" w:rsidP="00852F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852F71" w:rsidRDefault="00FE2C0D" w:rsidP="00852F7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</w:p>
    <w:p w:rsidR="00FE2C0D" w:rsidRDefault="00FE2C0D" w:rsidP="00FE2C0D">
      <w:pPr>
        <w:pStyle w:val="a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内层循环终止条件是</w:t>
      </w:r>
      <w:r>
        <w:rPr>
          <w:rFonts w:ascii="Times New Roman" w:hAnsi="Times New Roman" w:cs="Times New Roman" w:hint="eastAsia"/>
          <w:szCs w:val="21"/>
        </w:rPr>
        <w:t>C</w:t>
      </w:r>
      <w:r w:rsidR="002B1F03">
        <w:rPr>
          <w:rFonts w:ascii="Times New Roman" w:hAnsi="Times New Roman" w:cs="Times New Roman" w:hint="eastAsia"/>
          <w:szCs w:val="21"/>
        </w:rPr>
        <w:t>的判断结果为</w:t>
      </w:r>
      <w:r w:rsidR="002B1F03">
        <w:rPr>
          <w:rFonts w:ascii="Times New Roman" w:hAnsi="Times New Roman" w:cs="Times New Roman" w:hint="eastAsia"/>
          <w:szCs w:val="21"/>
        </w:rPr>
        <w:t>yes</w:t>
      </w:r>
      <w:r w:rsidR="002B1F03">
        <w:rPr>
          <w:rFonts w:ascii="Times New Roman" w:hAnsi="Times New Roman" w:cs="Times New Roman" w:hint="eastAsia"/>
          <w:szCs w:val="21"/>
        </w:rPr>
        <w:t>时，即为</w:t>
      </w:r>
      <w:r w:rsidR="002B1F03">
        <w:rPr>
          <w:rFonts w:ascii="Times New Roman" w:hAnsi="Times New Roman" w:cs="Times New Roman" w:hint="eastAsia"/>
          <w:szCs w:val="21"/>
        </w:rPr>
        <w:t xml:space="preserve"> until</w:t>
      </w:r>
      <w:r w:rsidR="002B1F03">
        <w:rPr>
          <w:rFonts w:ascii="Times New Roman" w:hAnsi="Times New Roman" w:cs="Times New Roman"/>
          <w:szCs w:val="21"/>
        </w:rPr>
        <w:t xml:space="preserve"> </w:t>
      </w:r>
      <w:r w:rsidR="002B1F03">
        <w:rPr>
          <w:rFonts w:ascii="Times New Roman" w:hAnsi="Times New Roman" w:cs="Times New Roman" w:hint="eastAsia"/>
          <w:szCs w:val="21"/>
        </w:rPr>
        <w:t>C</w:t>
      </w:r>
    </w:p>
    <w:p w:rsidR="002B1F03" w:rsidRDefault="002B1F03" w:rsidP="00FE2C0D">
      <w:pPr>
        <w:pStyle w:val="a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应为</w:t>
      </w:r>
      <w:r>
        <w:rPr>
          <w:rFonts w:ascii="Times New Roman" w:hAnsi="Times New Roman" w:cs="Times New Roman" w:hint="eastAsia"/>
          <w:szCs w:val="21"/>
        </w:rPr>
        <w:t>until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</w:t>
      </w:r>
    </w:p>
    <w:p w:rsidR="002B1F03" w:rsidRDefault="002B1F03" w:rsidP="00FE2C0D">
      <w:pPr>
        <w:pStyle w:val="a3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.  repeat</w:t>
      </w:r>
      <w:r>
        <w:rPr>
          <w:rFonts w:ascii="Times New Roman" w:hAnsi="Times New Roman" w:cs="Times New Roman" w:hint="eastAsia"/>
          <w:szCs w:val="21"/>
        </w:rPr>
        <w:t>没有指明具体循环位置</w:t>
      </w:r>
      <w:proofErr w:type="gramEnd"/>
    </w:p>
    <w:p w:rsidR="002B1F03" w:rsidRDefault="002B1F03" w:rsidP="00FE2C0D">
      <w:pPr>
        <w:pStyle w:val="a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应为</w:t>
      </w:r>
      <w:r>
        <w:rPr>
          <w:rFonts w:ascii="Times New Roman" w:hAnsi="Times New Roman" w:cs="Times New Roman" w:hint="eastAsia"/>
          <w:szCs w:val="21"/>
        </w:rPr>
        <w:t>until</w:t>
      </w:r>
      <w:r>
        <w:rPr>
          <w:rFonts w:ascii="Times New Roman" w:hAnsi="Times New Roman" w:cs="Times New Roman"/>
          <w:szCs w:val="21"/>
        </w:rPr>
        <w:t xml:space="preserve"> not B</w:t>
      </w:r>
    </w:p>
    <w:p w:rsidR="002B1F03" w:rsidRPr="00FE2C0D" w:rsidRDefault="002B1F03" w:rsidP="00FE2C0D">
      <w:pPr>
        <w:pStyle w:val="a3"/>
        <w:rPr>
          <w:rFonts w:ascii="Times New Roman" w:hAnsi="Times New Roman" w:cs="Times New Roman"/>
          <w:szCs w:val="21"/>
        </w:rPr>
      </w:pPr>
    </w:p>
    <w:p w:rsidR="00FE2C0D" w:rsidRDefault="00B73D8A" w:rsidP="002B1F0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IT</w:t>
      </w:r>
      <w:r w:rsidR="00C357D9">
        <w:rPr>
          <w:rFonts w:ascii="Times New Roman" w:hAnsi="Times New Roman" w:cs="Times New Roman"/>
          <w:szCs w:val="21"/>
        </w:rPr>
        <w:t>YWIM</w:t>
      </w:r>
      <w:r w:rsidR="00CC266F">
        <w:rPr>
          <w:rFonts w:ascii="Times New Roman" w:hAnsi="Times New Roman" w:cs="Times New Roman"/>
          <w:szCs w:val="21"/>
        </w:rPr>
        <w:t>WYBMAD</w:t>
      </w:r>
    </w:p>
    <w:p w:rsidR="00CC266F" w:rsidRDefault="00C303AC" w:rsidP="00CC26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C303AC">
        <w:rPr>
          <w:rFonts w:hint="eastAsia"/>
          <w:noProof/>
        </w:rPr>
        <w:drawing>
          <wp:inline distT="0" distB="0" distL="0" distR="0">
            <wp:extent cx="3524250" cy="2543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AC" w:rsidRDefault="00C303AC" w:rsidP="00CC26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C303AC" w:rsidRDefault="00244403" w:rsidP="0024440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I tell you what it me</w:t>
      </w:r>
      <w:r w:rsidRPr="00244403"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ns will </w:t>
      </w:r>
      <w:r w:rsidRPr="00244403"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ou buy </w:t>
      </w:r>
      <w:r w:rsidRPr="00244403"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e</w:t>
      </w:r>
      <w:r w:rsidR="003E2226">
        <w:rPr>
          <w:rFonts w:ascii="Times New Roman" w:hAnsi="Times New Roman" w:cs="Times New Roman"/>
          <w:szCs w:val="21"/>
        </w:rPr>
        <w:t xml:space="preserve"> a drink?(CR)(LF)</w:t>
      </w:r>
    </w:p>
    <w:p w:rsidR="00691C85" w:rsidRPr="00691C85" w:rsidRDefault="00691C85" w:rsidP="00691C8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同第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题，查</w:t>
      </w:r>
      <w:r>
        <w:rPr>
          <w:rFonts w:ascii="Times New Roman" w:hAnsi="Times New Roman" w:cs="Times New Roman" w:hint="eastAsia"/>
          <w:szCs w:val="21"/>
        </w:rPr>
        <w:t>ASCII</w:t>
      </w:r>
      <w:r>
        <w:rPr>
          <w:rFonts w:ascii="Times New Roman" w:hAnsi="Times New Roman" w:cs="Times New Roman" w:hint="eastAsia"/>
          <w:szCs w:val="21"/>
        </w:rPr>
        <w:t>码表可得出结果</w:t>
      </w:r>
    </w:p>
    <w:p w:rsidR="001D062F" w:rsidRPr="003B57DE" w:rsidRDefault="001D062F" w:rsidP="003B57D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Cs w:val="21"/>
        </w:rPr>
      </w:pPr>
      <w:bookmarkStart w:id="0" w:name="_GoBack"/>
      <w:bookmarkEnd w:id="0"/>
    </w:p>
    <w:sectPr w:rsidR="001D062F" w:rsidRPr="003B5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E92"/>
    <w:multiLevelType w:val="hybridMultilevel"/>
    <w:tmpl w:val="8F20213E"/>
    <w:lvl w:ilvl="0" w:tplc="32AEB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32CF4"/>
    <w:multiLevelType w:val="hybridMultilevel"/>
    <w:tmpl w:val="5630E12E"/>
    <w:lvl w:ilvl="0" w:tplc="BC9C613A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cs="TimesNewRomanPSMT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871A99"/>
    <w:multiLevelType w:val="hybridMultilevel"/>
    <w:tmpl w:val="96245E2C"/>
    <w:lvl w:ilvl="0" w:tplc="3FD8A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4F"/>
    <w:rsid w:val="00030557"/>
    <w:rsid w:val="000C3C59"/>
    <w:rsid w:val="001D062F"/>
    <w:rsid w:val="00202ADE"/>
    <w:rsid w:val="00244403"/>
    <w:rsid w:val="002B1F03"/>
    <w:rsid w:val="00330DA0"/>
    <w:rsid w:val="00342BCD"/>
    <w:rsid w:val="003B57DE"/>
    <w:rsid w:val="003E2226"/>
    <w:rsid w:val="004D1E86"/>
    <w:rsid w:val="004D3CCF"/>
    <w:rsid w:val="005A7A0F"/>
    <w:rsid w:val="00691C85"/>
    <w:rsid w:val="006F0924"/>
    <w:rsid w:val="0074564F"/>
    <w:rsid w:val="007F2553"/>
    <w:rsid w:val="00852F71"/>
    <w:rsid w:val="008948CE"/>
    <w:rsid w:val="00897A10"/>
    <w:rsid w:val="008A3CDC"/>
    <w:rsid w:val="00900E6D"/>
    <w:rsid w:val="00944762"/>
    <w:rsid w:val="0098403F"/>
    <w:rsid w:val="00AB6219"/>
    <w:rsid w:val="00B10E69"/>
    <w:rsid w:val="00B73D8A"/>
    <w:rsid w:val="00B87867"/>
    <w:rsid w:val="00BD5EB4"/>
    <w:rsid w:val="00C303AC"/>
    <w:rsid w:val="00C357D9"/>
    <w:rsid w:val="00CC266F"/>
    <w:rsid w:val="00D9104F"/>
    <w:rsid w:val="00DC45D4"/>
    <w:rsid w:val="00EB457B"/>
    <w:rsid w:val="00EE0424"/>
    <w:rsid w:val="00FA603F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A7C2"/>
  <w15:chartTrackingRefBased/>
  <w15:docId w15:val="{083303DB-A262-4000-82FF-CC795574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34</cp:revision>
  <dcterms:created xsi:type="dcterms:W3CDTF">2019-10-21T01:03:00Z</dcterms:created>
  <dcterms:modified xsi:type="dcterms:W3CDTF">2019-10-22T13:14:00Z</dcterms:modified>
</cp:coreProperties>
</file>