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0CC" w:rsidRDefault="00CE5147" w:rsidP="00CE5147">
      <w:pPr>
        <w:pStyle w:val="a3"/>
      </w:pPr>
      <w:r w:rsidRPr="00CE5147">
        <w:t>User Manual</w:t>
      </w:r>
    </w:p>
    <w:p w:rsidR="00CE5147" w:rsidRDefault="00CE5147" w:rsidP="00CE5147">
      <w:pPr>
        <w:rPr>
          <w:rFonts w:ascii="Calibri" w:hAnsi="Calibri" w:cs="Calibri"/>
          <w:sz w:val="24"/>
          <w:szCs w:val="24"/>
        </w:rPr>
      </w:pPr>
    </w:p>
    <w:p w:rsidR="0047486B" w:rsidRPr="00B916D8" w:rsidRDefault="0047486B" w:rsidP="00FC4AAF">
      <w:pPr>
        <w:pStyle w:val="a5"/>
        <w:numPr>
          <w:ilvl w:val="0"/>
          <w:numId w:val="1"/>
        </w:numPr>
        <w:ind w:firstLineChars="0"/>
        <w:rPr>
          <w:rFonts w:ascii="Calibri" w:hAnsi="Calibri" w:cs="Calibri"/>
          <w:b/>
          <w:sz w:val="32"/>
          <w:szCs w:val="24"/>
        </w:rPr>
      </w:pPr>
      <w:r w:rsidRPr="00B916D8">
        <w:rPr>
          <w:rFonts w:ascii="Calibri" w:hAnsi="Calibri" w:cs="Calibri" w:hint="eastAsia"/>
          <w:b/>
          <w:sz w:val="32"/>
          <w:szCs w:val="24"/>
        </w:rPr>
        <w:t>T</w:t>
      </w:r>
      <w:r w:rsidRPr="00B916D8">
        <w:rPr>
          <w:rFonts w:ascii="Calibri" w:hAnsi="Calibri" w:cs="Calibri"/>
          <w:b/>
          <w:sz w:val="32"/>
          <w:szCs w:val="24"/>
        </w:rPr>
        <w:t>ask 1</w:t>
      </w:r>
    </w:p>
    <w:p w:rsidR="00817B0C" w:rsidRPr="00B916D8" w:rsidRDefault="00B916D8" w:rsidP="00FF02FD">
      <w:pPr>
        <w:pStyle w:val="a5"/>
        <w:numPr>
          <w:ilvl w:val="1"/>
          <w:numId w:val="1"/>
        </w:numPr>
        <w:ind w:firstLineChars="0"/>
        <w:rPr>
          <w:rFonts w:ascii="Calibri" w:hAnsi="Calibri" w:cs="Calibri"/>
          <w:b/>
          <w:sz w:val="28"/>
          <w:szCs w:val="24"/>
        </w:rPr>
      </w:pPr>
      <w:r w:rsidRPr="00B916D8">
        <w:rPr>
          <w:rFonts w:ascii="Calibri" w:hAnsi="Calibri" w:cs="Calibri"/>
          <w:b/>
          <w:sz w:val="28"/>
          <w:szCs w:val="24"/>
        </w:rPr>
        <w:t xml:space="preserve"> </w:t>
      </w:r>
      <w:r w:rsidR="00FC4AAF" w:rsidRPr="00B916D8">
        <w:rPr>
          <w:rFonts w:ascii="Calibri" w:hAnsi="Calibri" w:cs="Calibri"/>
          <w:b/>
          <w:sz w:val="28"/>
          <w:szCs w:val="24"/>
        </w:rPr>
        <w:t>How to launch it?</w:t>
      </w:r>
    </w:p>
    <w:p w:rsidR="00817B0C" w:rsidRDefault="00B62C9D" w:rsidP="00817B0C">
      <w:pPr>
        <w:pStyle w:val="a5"/>
        <w:ind w:left="360" w:firstLineChars="0" w:firstLine="0"/>
        <w:rPr>
          <w:rFonts w:ascii="Calibri" w:hAnsi="Calibri" w:cs="Calibri"/>
          <w:sz w:val="24"/>
          <w:szCs w:val="24"/>
        </w:rPr>
      </w:pPr>
      <w:r w:rsidRPr="00817B0C">
        <w:rPr>
          <w:rFonts w:ascii="Calibri" w:hAnsi="Calibri" w:cs="Calibri"/>
          <w:sz w:val="24"/>
          <w:szCs w:val="24"/>
        </w:rPr>
        <w:t xml:space="preserve">Change directory to Task1 and execute command “java </w:t>
      </w:r>
      <w:proofErr w:type="spellStart"/>
      <w:r w:rsidRPr="00817B0C">
        <w:rPr>
          <w:rFonts w:ascii="Calibri" w:hAnsi="Calibri" w:cs="Calibri"/>
          <w:sz w:val="24"/>
          <w:szCs w:val="24"/>
        </w:rPr>
        <w:t>NetAnalyser</w:t>
      </w:r>
      <w:proofErr w:type="spellEnd"/>
      <w:r w:rsidRPr="00817B0C">
        <w:rPr>
          <w:rFonts w:ascii="Calibri" w:hAnsi="Calibri" w:cs="Calibri"/>
          <w:sz w:val="24"/>
          <w:szCs w:val="24"/>
        </w:rPr>
        <w:t>”.</w:t>
      </w:r>
    </w:p>
    <w:p w:rsidR="00B916D8" w:rsidRDefault="00B916D8" w:rsidP="00817B0C">
      <w:pPr>
        <w:pStyle w:val="a5"/>
        <w:ind w:left="360" w:firstLineChars="0" w:firstLine="0"/>
        <w:rPr>
          <w:rFonts w:ascii="Calibri" w:hAnsi="Calibri" w:cs="Calibri"/>
          <w:sz w:val="24"/>
          <w:szCs w:val="24"/>
        </w:rPr>
      </w:pPr>
    </w:p>
    <w:p w:rsidR="00683DF8" w:rsidRPr="00B916D8" w:rsidRDefault="00B916D8" w:rsidP="00FF02FD">
      <w:pPr>
        <w:pStyle w:val="a5"/>
        <w:numPr>
          <w:ilvl w:val="1"/>
          <w:numId w:val="1"/>
        </w:numPr>
        <w:ind w:firstLineChars="0"/>
        <w:rPr>
          <w:rFonts w:ascii="Calibri" w:hAnsi="Calibri" w:cs="Calibri"/>
          <w:b/>
          <w:sz w:val="28"/>
          <w:szCs w:val="24"/>
        </w:rPr>
      </w:pPr>
      <w:r w:rsidRPr="00B916D8">
        <w:rPr>
          <w:rFonts w:ascii="Calibri" w:hAnsi="Calibri" w:cs="Calibri"/>
          <w:b/>
          <w:sz w:val="28"/>
          <w:szCs w:val="24"/>
        </w:rPr>
        <w:t xml:space="preserve"> </w:t>
      </w:r>
      <w:r w:rsidR="00683DF8" w:rsidRPr="00B916D8">
        <w:rPr>
          <w:rFonts w:ascii="Calibri" w:hAnsi="Calibri" w:cs="Calibri" w:hint="eastAsia"/>
          <w:b/>
          <w:sz w:val="28"/>
          <w:szCs w:val="24"/>
        </w:rPr>
        <w:t>T</w:t>
      </w:r>
      <w:r w:rsidR="00683DF8" w:rsidRPr="00B916D8">
        <w:rPr>
          <w:rFonts w:ascii="Calibri" w:hAnsi="Calibri" w:cs="Calibri"/>
          <w:b/>
          <w:sz w:val="28"/>
          <w:szCs w:val="24"/>
        </w:rPr>
        <w:t>he UI</w:t>
      </w:r>
    </w:p>
    <w:p w:rsidR="00F42202" w:rsidRPr="00F42202" w:rsidRDefault="00F42202" w:rsidP="00C02AC5">
      <w:pPr>
        <w:pStyle w:val="a5"/>
        <w:ind w:left="360" w:firstLineChars="0" w:firstLine="0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60AC89A" wp14:editId="36BE8B4C">
            <wp:extent cx="5274310" cy="1297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02" w:rsidRPr="00F42202" w:rsidRDefault="00F42202" w:rsidP="00C02AC5">
      <w:pPr>
        <w:pStyle w:val="a5"/>
        <w:ind w:left="360" w:firstLineChars="0" w:firstLine="0"/>
        <w:rPr>
          <w:rFonts w:ascii="Calibri" w:hAnsi="Calibri" w:cs="Calibri" w:hint="eastAsia"/>
          <w:sz w:val="24"/>
          <w:szCs w:val="24"/>
        </w:rPr>
      </w:pPr>
      <w:r>
        <w:rPr>
          <w:noProof/>
        </w:rPr>
        <w:drawing>
          <wp:inline distT="0" distB="0" distL="0" distR="0" wp14:anchorId="46F2A3CC" wp14:editId="6582A3FF">
            <wp:extent cx="5274310" cy="1297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89" w:rsidRPr="003D4A18" w:rsidRDefault="00071289" w:rsidP="003D4A18">
      <w:pPr>
        <w:ind w:left="360"/>
        <w:rPr>
          <w:rFonts w:ascii="Calibri" w:hAnsi="Calibri" w:cs="Calibri" w:hint="eastAsia"/>
          <w:sz w:val="24"/>
          <w:szCs w:val="24"/>
        </w:rPr>
      </w:pPr>
    </w:p>
    <w:p w:rsidR="00F37F1E" w:rsidRDefault="00B916D8" w:rsidP="00F37F1E">
      <w:pPr>
        <w:pStyle w:val="a5"/>
        <w:numPr>
          <w:ilvl w:val="1"/>
          <w:numId w:val="1"/>
        </w:numPr>
        <w:ind w:firstLineChars="0"/>
        <w:rPr>
          <w:rFonts w:ascii="Calibri" w:hAnsi="Calibri" w:cs="Calibri"/>
          <w:b/>
          <w:sz w:val="28"/>
          <w:szCs w:val="24"/>
        </w:rPr>
      </w:pPr>
      <w:r>
        <w:rPr>
          <w:rFonts w:ascii="Calibri" w:hAnsi="Calibri" w:cs="Calibri"/>
          <w:b/>
          <w:sz w:val="28"/>
          <w:szCs w:val="24"/>
        </w:rPr>
        <w:t xml:space="preserve"> </w:t>
      </w:r>
      <w:r w:rsidR="00683DF8" w:rsidRPr="00B916D8">
        <w:rPr>
          <w:rFonts w:ascii="Calibri" w:hAnsi="Calibri" w:cs="Calibri"/>
          <w:b/>
          <w:sz w:val="28"/>
          <w:szCs w:val="24"/>
        </w:rPr>
        <w:t>Operating Instructions</w:t>
      </w:r>
    </w:p>
    <w:p w:rsidR="00F37F1E" w:rsidRDefault="001B0989" w:rsidP="001B0989">
      <w:pPr>
        <w:pStyle w:val="a5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enter the Test URL</w:t>
      </w:r>
    </w:p>
    <w:p w:rsidR="001B0989" w:rsidRDefault="00703AFB" w:rsidP="001B0989">
      <w:pPr>
        <w:pStyle w:val="a5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select the number of probes</w:t>
      </w:r>
    </w:p>
    <w:p w:rsidR="00703AFB" w:rsidRDefault="00703AFB" w:rsidP="001B0989">
      <w:pPr>
        <w:pStyle w:val="a5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click “Process” button</w:t>
      </w:r>
    </w:p>
    <w:p w:rsidR="00703AFB" w:rsidRPr="001B0989" w:rsidRDefault="00703AFB" w:rsidP="001B0989">
      <w:pPr>
        <w:pStyle w:val="a5"/>
        <w:numPr>
          <w:ilvl w:val="0"/>
          <w:numId w:val="2"/>
        </w:numPr>
        <w:ind w:firstLineChars="0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no exceptions, there will be a </w:t>
      </w:r>
      <w:proofErr w:type="spellStart"/>
      <w:r>
        <w:rPr>
          <w:rFonts w:ascii="Calibri" w:hAnsi="Calibri" w:cs="Calibri"/>
          <w:sz w:val="24"/>
          <w:szCs w:val="24"/>
        </w:rPr>
        <w:t>textarea</w:t>
      </w:r>
      <w:proofErr w:type="spellEnd"/>
      <w:r>
        <w:rPr>
          <w:rFonts w:ascii="Calibri" w:hAnsi="Calibri" w:cs="Calibri"/>
          <w:sz w:val="24"/>
          <w:szCs w:val="24"/>
        </w:rPr>
        <w:t xml:space="preserve"> and a histogram</w:t>
      </w:r>
    </w:p>
    <w:p w:rsidR="0047486B" w:rsidRPr="00703AFB" w:rsidRDefault="0047486B" w:rsidP="00CE5147">
      <w:pPr>
        <w:rPr>
          <w:rFonts w:ascii="Calibri" w:hAnsi="Calibri" w:cs="Calibri"/>
          <w:sz w:val="24"/>
          <w:szCs w:val="24"/>
        </w:rPr>
      </w:pPr>
    </w:p>
    <w:p w:rsidR="0047486B" w:rsidRPr="00B916D8" w:rsidRDefault="0047486B" w:rsidP="00FC4AAF">
      <w:pPr>
        <w:pStyle w:val="a5"/>
        <w:numPr>
          <w:ilvl w:val="0"/>
          <w:numId w:val="1"/>
        </w:numPr>
        <w:ind w:firstLineChars="0"/>
        <w:rPr>
          <w:rFonts w:ascii="Calibri" w:hAnsi="Calibri" w:cs="Calibri"/>
          <w:b/>
          <w:sz w:val="32"/>
          <w:szCs w:val="24"/>
        </w:rPr>
      </w:pPr>
      <w:r w:rsidRPr="00B916D8">
        <w:rPr>
          <w:rFonts w:ascii="Calibri" w:hAnsi="Calibri" w:cs="Calibri"/>
          <w:b/>
          <w:sz w:val="32"/>
          <w:szCs w:val="24"/>
        </w:rPr>
        <w:t>Task 2</w:t>
      </w:r>
    </w:p>
    <w:p w:rsidR="00FF02FD" w:rsidRPr="0020028E" w:rsidRDefault="0006753D" w:rsidP="00FF02FD">
      <w:pPr>
        <w:pStyle w:val="a5"/>
        <w:numPr>
          <w:ilvl w:val="1"/>
          <w:numId w:val="1"/>
        </w:numPr>
        <w:ind w:firstLineChars="0"/>
        <w:rPr>
          <w:rFonts w:ascii="Calibri" w:hAnsi="Calibri" w:cs="Calibri"/>
          <w:b/>
          <w:sz w:val="28"/>
          <w:szCs w:val="24"/>
        </w:rPr>
      </w:pPr>
      <w:r>
        <w:rPr>
          <w:rFonts w:ascii="Calibri" w:hAnsi="Calibri" w:cs="Calibri"/>
          <w:b/>
          <w:sz w:val="28"/>
          <w:szCs w:val="24"/>
        </w:rPr>
        <w:t xml:space="preserve"> </w:t>
      </w:r>
      <w:r w:rsidR="000E4A76" w:rsidRPr="0020028E">
        <w:rPr>
          <w:rFonts w:ascii="Calibri" w:hAnsi="Calibri" w:cs="Calibri"/>
          <w:b/>
          <w:sz w:val="28"/>
          <w:szCs w:val="24"/>
        </w:rPr>
        <w:t>How to launch it?</w:t>
      </w:r>
    </w:p>
    <w:p w:rsidR="000E4A76" w:rsidRDefault="000E4A76" w:rsidP="008B0AB7">
      <w:pPr>
        <w:ind w:left="360" w:firstLine="60"/>
        <w:rPr>
          <w:rFonts w:ascii="Calibri" w:hAnsi="Calibri" w:cs="Calibri"/>
          <w:sz w:val="24"/>
          <w:szCs w:val="24"/>
        </w:rPr>
      </w:pPr>
      <w:r w:rsidRPr="00FF02FD">
        <w:rPr>
          <w:rFonts w:ascii="Calibri" w:hAnsi="Calibri" w:cs="Calibri"/>
          <w:sz w:val="24"/>
          <w:szCs w:val="24"/>
        </w:rPr>
        <w:t xml:space="preserve">Change </w:t>
      </w:r>
      <w:r w:rsidR="00C63BF3" w:rsidRPr="00FF02FD">
        <w:rPr>
          <w:rFonts w:ascii="Calibri" w:hAnsi="Calibri" w:cs="Calibri"/>
          <w:sz w:val="24"/>
          <w:szCs w:val="24"/>
        </w:rPr>
        <w:t>directory to Task2</w:t>
      </w:r>
      <w:r w:rsidRPr="00FF02FD">
        <w:rPr>
          <w:rFonts w:ascii="Calibri" w:hAnsi="Calibri" w:cs="Calibri"/>
          <w:sz w:val="24"/>
          <w:szCs w:val="24"/>
        </w:rPr>
        <w:t xml:space="preserve"> and execute command “java </w:t>
      </w:r>
      <w:proofErr w:type="spellStart"/>
      <w:r w:rsidRPr="00FF02FD">
        <w:rPr>
          <w:rFonts w:ascii="Calibri" w:hAnsi="Calibri" w:cs="Calibri"/>
          <w:sz w:val="24"/>
          <w:szCs w:val="24"/>
        </w:rPr>
        <w:t>NetAnalyser</w:t>
      </w:r>
      <w:proofErr w:type="spellEnd"/>
      <w:r w:rsidRPr="00FF02FD">
        <w:rPr>
          <w:rFonts w:ascii="Calibri" w:hAnsi="Calibri" w:cs="Calibri"/>
          <w:sz w:val="24"/>
          <w:szCs w:val="24"/>
        </w:rPr>
        <w:t>”.</w:t>
      </w:r>
    </w:p>
    <w:p w:rsidR="0020028E" w:rsidRPr="00FF02FD" w:rsidRDefault="0020028E" w:rsidP="00FF02FD">
      <w:pPr>
        <w:ind w:left="360"/>
        <w:rPr>
          <w:rFonts w:ascii="Calibri" w:hAnsi="Calibri" w:cs="Calibri"/>
          <w:sz w:val="24"/>
          <w:szCs w:val="24"/>
        </w:rPr>
      </w:pPr>
    </w:p>
    <w:p w:rsidR="00944F26" w:rsidRPr="0020028E" w:rsidRDefault="0020028E" w:rsidP="00FF02FD">
      <w:pPr>
        <w:pStyle w:val="a5"/>
        <w:numPr>
          <w:ilvl w:val="1"/>
          <w:numId w:val="1"/>
        </w:numPr>
        <w:ind w:firstLineChars="0"/>
        <w:rPr>
          <w:rFonts w:ascii="Calibri" w:hAnsi="Calibri" w:cs="Calibri"/>
          <w:b/>
          <w:sz w:val="28"/>
          <w:szCs w:val="24"/>
        </w:rPr>
      </w:pPr>
      <w:r>
        <w:rPr>
          <w:rFonts w:ascii="Calibri" w:hAnsi="Calibri" w:cs="Calibri"/>
          <w:b/>
          <w:sz w:val="28"/>
          <w:szCs w:val="24"/>
        </w:rPr>
        <w:t xml:space="preserve"> </w:t>
      </w:r>
      <w:r w:rsidR="00944F26" w:rsidRPr="0020028E">
        <w:rPr>
          <w:rFonts w:ascii="Calibri" w:hAnsi="Calibri" w:cs="Calibri" w:hint="eastAsia"/>
          <w:b/>
          <w:sz w:val="28"/>
          <w:szCs w:val="24"/>
        </w:rPr>
        <w:t>T</w:t>
      </w:r>
      <w:r w:rsidR="00944F26" w:rsidRPr="0020028E">
        <w:rPr>
          <w:rFonts w:ascii="Calibri" w:hAnsi="Calibri" w:cs="Calibri"/>
          <w:b/>
          <w:sz w:val="28"/>
          <w:szCs w:val="24"/>
        </w:rPr>
        <w:t>he UI</w:t>
      </w:r>
    </w:p>
    <w:p w:rsidR="006245FC" w:rsidRDefault="001F4583" w:rsidP="004E6CC4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4C943D" wp14:editId="3D670EA0">
            <wp:extent cx="5274310" cy="1297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583" w:rsidRDefault="001F4583" w:rsidP="004E6CC4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1BEDA7A" wp14:editId="16301DD3">
            <wp:extent cx="5274310" cy="1297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7F" w:rsidRPr="004E6CC4" w:rsidRDefault="00560B7F" w:rsidP="004E6CC4">
      <w:pPr>
        <w:ind w:left="360"/>
        <w:rPr>
          <w:rFonts w:ascii="Calibri" w:hAnsi="Calibri" w:cs="Calibri" w:hint="eastAsia"/>
          <w:sz w:val="24"/>
          <w:szCs w:val="24"/>
        </w:rPr>
      </w:pPr>
    </w:p>
    <w:p w:rsidR="00944F26" w:rsidRPr="00D11441" w:rsidRDefault="00D11441" w:rsidP="00FF02FD">
      <w:pPr>
        <w:pStyle w:val="a5"/>
        <w:numPr>
          <w:ilvl w:val="1"/>
          <w:numId w:val="1"/>
        </w:numPr>
        <w:ind w:firstLineChars="0"/>
        <w:rPr>
          <w:rFonts w:ascii="Calibri" w:hAnsi="Calibri" w:cs="Calibri" w:hint="eastAsia"/>
          <w:b/>
          <w:sz w:val="28"/>
          <w:szCs w:val="24"/>
        </w:rPr>
      </w:pPr>
      <w:r>
        <w:rPr>
          <w:rFonts w:ascii="Calibri" w:hAnsi="Calibri" w:cs="Calibri"/>
          <w:b/>
          <w:sz w:val="28"/>
          <w:szCs w:val="24"/>
        </w:rPr>
        <w:t xml:space="preserve"> </w:t>
      </w:r>
      <w:r w:rsidR="00944F26" w:rsidRPr="00D11441">
        <w:rPr>
          <w:rFonts w:ascii="Calibri" w:hAnsi="Calibri" w:cs="Calibri"/>
          <w:b/>
          <w:sz w:val="28"/>
          <w:szCs w:val="24"/>
        </w:rPr>
        <w:t>Operating Instructions</w:t>
      </w:r>
    </w:p>
    <w:p w:rsidR="00345287" w:rsidRDefault="00345287" w:rsidP="00345287">
      <w:pPr>
        <w:pStyle w:val="a5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enter the Test URL</w:t>
      </w:r>
    </w:p>
    <w:p w:rsidR="00345287" w:rsidRDefault="00345287" w:rsidP="00345287">
      <w:pPr>
        <w:pStyle w:val="a5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select the number of probes</w:t>
      </w:r>
    </w:p>
    <w:p w:rsidR="00345287" w:rsidRDefault="00345287" w:rsidP="00345287">
      <w:pPr>
        <w:pStyle w:val="a5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click “Process” button</w:t>
      </w:r>
    </w:p>
    <w:p w:rsidR="00345287" w:rsidRPr="001B0989" w:rsidRDefault="00345287" w:rsidP="00345287">
      <w:pPr>
        <w:pStyle w:val="a5"/>
        <w:numPr>
          <w:ilvl w:val="0"/>
          <w:numId w:val="3"/>
        </w:numPr>
        <w:ind w:firstLineChars="0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no exceptions, there will be a </w:t>
      </w:r>
      <w:proofErr w:type="spellStart"/>
      <w:r>
        <w:rPr>
          <w:rFonts w:ascii="Calibri" w:hAnsi="Calibri" w:cs="Calibri"/>
          <w:sz w:val="24"/>
          <w:szCs w:val="24"/>
        </w:rPr>
        <w:t>textarea</w:t>
      </w:r>
      <w:proofErr w:type="spellEnd"/>
      <w:r>
        <w:rPr>
          <w:rFonts w:ascii="Calibri" w:hAnsi="Calibri" w:cs="Calibri"/>
          <w:sz w:val="24"/>
          <w:szCs w:val="24"/>
        </w:rPr>
        <w:t xml:space="preserve"> and a histogram</w:t>
      </w:r>
    </w:p>
    <w:p w:rsidR="00944F26" w:rsidRDefault="00C8723E" w:rsidP="00C8723E">
      <w:pPr>
        <w:pStyle w:val="a5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There will be a text file in Task2.</w:t>
      </w:r>
    </w:p>
    <w:p w:rsidR="00560B7F" w:rsidRPr="00345287" w:rsidRDefault="00560B7F" w:rsidP="00560B7F">
      <w:pPr>
        <w:pStyle w:val="a5"/>
        <w:ind w:left="1080" w:firstLineChars="0" w:firstLine="0"/>
        <w:rPr>
          <w:rFonts w:ascii="Calibri" w:hAnsi="Calibri" w:cs="Calibri" w:hint="eastAsia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872D611" wp14:editId="115C011D">
            <wp:extent cx="3695238" cy="164761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76" w:rsidRPr="000E4A76" w:rsidRDefault="000E4A76" w:rsidP="000E4A76">
      <w:pPr>
        <w:pStyle w:val="a5"/>
        <w:ind w:left="360" w:firstLineChars="0" w:firstLine="0"/>
        <w:rPr>
          <w:rFonts w:ascii="Calibri" w:hAnsi="Calibri" w:cs="Calibri" w:hint="eastAsia"/>
          <w:sz w:val="24"/>
          <w:szCs w:val="24"/>
        </w:rPr>
      </w:pPr>
    </w:p>
    <w:sectPr w:rsidR="000E4A76" w:rsidRPr="000E4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F29B4"/>
    <w:multiLevelType w:val="multilevel"/>
    <w:tmpl w:val="31F00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6DE131A3"/>
    <w:multiLevelType w:val="hybridMultilevel"/>
    <w:tmpl w:val="480681F4"/>
    <w:lvl w:ilvl="0" w:tplc="4DE01F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7A542D1"/>
    <w:multiLevelType w:val="hybridMultilevel"/>
    <w:tmpl w:val="98F806CE"/>
    <w:lvl w:ilvl="0" w:tplc="C2C0F6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950"/>
    <w:rsid w:val="0006753D"/>
    <w:rsid w:val="00071289"/>
    <w:rsid w:val="000E4A76"/>
    <w:rsid w:val="00132C34"/>
    <w:rsid w:val="001B0989"/>
    <w:rsid w:val="001F4583"/>
    <w:rsid w:val="0020028E"/>
    <w:rsid w:val="00345287"/>
    <w:rsid w:val="003D4A18"/>
    <w:rsid w:val="0047486B"/>
    <w:rsid w:val="004E6CC4"/>
    <w:rsid w:val="005200CC"/>
    <w:rsid w:val="00560B7F"/>
    <w:rsid w:val="006245FC"/>
    <w:rsid w:val="00654FF8"/>
    <w:rsid w:val="00683DF8"/>
    <w:rsid w:val="00703AFB"/>
    <w:rsid w:val="00817B0C"/>
    <w:rsid w:val="00891267"/>
    <w:rsid w:val="008B0AB7"/>
    <w:rsid w:val="00944F26"/>
    <w:rsid w:val="00B62C9D"/>
    <w:rsid w:val="00B916D8"/>
    <w:rsid w:val="00C02AC5"/>
    <w:rsid w:val="00C37950"/>
    <w:rsid w:val="00C63BF3"/>
    <w:rsid w:val="00C8723E"/>
    <w:rsid w:val="00CE5147"/>
    <w:rsid w:val="00D11441"/>
    <w:rsid w:val="00DD5E53"/>
    <w:rsid w:val="00F37F1E"/>
    <w:rsid w:val="00F42202"/>
    <w:rsid w:val="00FA0109"/>
    <w:rsid w:val="00FC4AAF"/>
    <w:rsid w:val="00FF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7448"/>
  <w15:chartTrackingRefBased/>
  <w15:docId w15:val="{7785CB5C-EEDE-45F3-B9F2-904A93C8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51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E51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C4A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Zhang (张智超)-浪潮国际</dc:creator>
  <cp:keywords/>
  <dc:description/>
  <cp:lastModifiedBy>Zhichao Zhang (张智超)-浪潮国际</cp:lastModifiedBy>
  <cp:revision>33</cp:revision>
  <dcterms:created xsi:type="dcterms:W3CDTF">2020-05-16T05:45:00Z</dcterms:created>
  <dcterms:modified xsi:type="dcterms:W3CDTF">2020-05-16T06:05:00Z</dcterms:modified>
</cp:coreProperties>
</file>