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F7571B" w14:textId="1DF5210D" w:rsidR="00A0367E" w:rsidRDefault="007959A1" w:rsidP="00A0367E">
      <w:pPr>
        <w:jc w:val="center"/>
        <w:rPr>
          <w:rFonts w:ascii="Averia Sans" w:hAnsi="Averia Sans" w:cs="Al Bayan Plain"/>
          <w:color w:val="000000"/>
          <w:sz w:val="40"/>
          <w:szCs w:val="40"/>
        </w:rPr>
      </w:pPr>
      <w:r>
        <w:rPr>
          <w:rFonts w:ascii="Averia Sans" w:hAnsi="Averia Sans" w:cs="Al Bayan Plain"/>
          <w:color w:val="000000"/>
          <w:sz w:val="40"/>
          <w:szCs w:val="40"/>
        </w:rPr>
        <w:t>the UN</w:t>
      </w:r>
      <w:r w:rsidR="00A0367E" w:rsidRPr="005E1660">
        <w:rPr>
          <w:rFonts w:ascii="Averia Sans" w:hAnsi="Averia Sans" w:cs="Al Bayan Plain"/>
          <w:color w:val="000000"/>
          <w:sz w:val="40"/>
          <w:szCs w:val="40"/>
        </w:rPr>
        <w:t>CRITICAL</w:t>
      </w:r>
      <w:r>
        <w:rPr>
          <w:rFonts w:ascii="Averia Sans" w:hAnsi="Averia Sans" w:cs="Al Bayan Plain"/>
          <w:color w:val="000000"/>
          <w:sz w:val="40"/>
          <w:szCs w:val="40"/>
        </w:rPr>
        <w:t xml:space="preserve"> complex</w:t>
      </w:r>
      <w:r w:rsidR="00A055B1">
        <w:rPr>
          <w:rFonts w:ascii="Averia Sans" w:hAnsi="Averia Sans" w:cs="Al Bayan Plain"/>
          <w:color w:val="000000"/>
          <w:sz w:val="40"/>
          <w:szCs w:val="40"/>
        </w:rPr>
        <w:t>es</w:t>
      </w:r>
      <w:r>
        <w:rPr>
          <w:rFonts w:ascii="Averia Sans" w:hAnsi="Averia Sans" w:cs="Al Bayan Plain"/>
          <w:color w:val="000000"/>
          <w:sz w:val="40"/>
          <w:szCs w:val="40"/>
        </w:rPr>
        <w:t xml:space="preserve"> of</w:t>
      </w:r>
      <w:r w:rsidR="00A0367E" w:rsidRPr="005E1660">
        <w:rPr>
          <w:rFonts w:ascii="Averia Sans" w:hAnsi="Averia Sans" w:cs="Al Bayan Plain"/>
          <w:color w:val="000000"/>
          <w:sz w:val="40"/>
          <w:szCs w:val="40"/>
        </w:rPr>
        <w:t xml:space="preserve"> COMPUTING</w:t>
      </w:r>
    </w:p>
    <w:p w14:paraId="04D57CD5" w14:textId="77777777" w:rsidR="00A0367E" w:rsidRPr="006D0420" w:rsidRDefault="00A0367E" w:rsidP="00A0367E">
      <w:pPr>
        <w:pBdr>
          <w:bottom w:val="single" w:sz="6" w:space="1" w:color="auto"/>
        </w:pBdr>
        <w:rPr>
          <w:rFonts w:ascii="Averia Sans" w:hAnsi="Averia Sans" w:cs="Al Bayan Plain"/>
          <w:sz w:val="40"/>
          <w:szCs w:val="40"/>
        </w:rPr>
      </w:pPr>
    </w:p>
    <w:p w14:paraId="0D229893" w14:textId="77777777" w:rsidR="00A0367E" w:rsidRDefault="00A0367E" w:rsidP="00A0367E">
      <w:pPr>
        <w:rPr>
          <w:rFonts w:ascii="PrincetonMontiDS" w:eastAsia="Times New Roman" w:hAnsi="PrincetonMontiDS" w:cs="Times New Roman"/>
        </w:rPr>
      </w:pPr>
    </w:p>
    <w:p w14:paraId="034404CA" w14:textId="77777777" w:rsidR="00A0367E" w:rsidRPr="006D0420" w:rsidRDefault="00A0367E" w:rsidP="00A0367E">
      <w:pPr>
        <w:rPr>
          <w:rFonts w:ascii="PrincetonMontiDS" w:eastAsia="Times New Roman" w:hAnsi="PrincetonMontiDS" w:cs="Times New Roman"/>
        </w:rPr>
      </w:pPr>
    </w:p>
    <w:p w14:paraId="63787480" w14:textId="77777777" w:rsidR="00A0367E" w:rsidRPr="006D0420" w:rsidRDefault="00A0367E" w:rsidP="00A0367E">
      <w:pPr>
        <w:rPr>
          <w:rFonts w:ascii="PrincetonMontiDS" w:hAnsi="PrincetonMontiDS" w:cs="Times New Roman"/>
        </w:rPr>
      </w:pPr>
      <w:r w:rsidRPr="006D0420">
        <w:rPr>
          <w:rFonts w:ascii="PrincetonMontiDS" w:hAnsi="PrincetonMontiDS" w:cs="Times New Roman"/>
          <w:color w:val="000000"/>
        </w:rPr>
        <w:t xml:space="preserve">This thesis begins and ends with a pressing question that has beleaguered me throughout much of my undergraduate education, as well as the summers and time I have spent abroad as a software developer: </w:t>
      </w:r>
      <w:r w:rsidRPr="006D0420">
        <w:rPr>
          <w:rFonts w:ascii="PrincetonMontiDS" w:hAnsi="PrincetonMontiDS" w:cs="Times New Roman"/>
          <w:i/>
          <w:color w:val="000000"/>
        </w:rPr>
        <w:t>why do so many of my peers not engage critically with the software and hardware that powers their everyday</w:t>
      </w:r>
      <w:r w:rsidRPr="006D0420">
        <w:rPr>
          <w:rFonts w:ascii="PrincetonMontiDS" w:hAnsi="PrincetonMontiDS" w:cs="Times New Roman"/>
          <w:color w:val="000000"/>
        </w:rPr>
        <w:t>?</w:t>
      </w:r>
    </w:p>
    <w:p w14:paraId="1F1A3868" w14:textId="77777777" w:rsidR="00A0367E" w:rsidRPr="006D0420" w:rsidRDefault="00A0367E" w:rsidP="00A0367E">
      <w:pPr>
        <w:rPr>
          <w:rFonts w:ascii="PrincetonMontiDS" w:eastAsia="Times New Roman" w:hAnsi="PrincetonMontiDS" w:cs="Times New Roman"/>
        </w:rPr>
      </w:pPr>
      <w:r>
        <w:rPr>
          <w:rFonts w:ascii="PrincetonMontiDS" w:eastAsia="Times New Roman" w:hAnsi="PrincetonMontiDS" w:cs="Times New Roman"/>
        </w:rPr>
        <w:t xml:space="preserve"> </w:t>
      </w:r>
      <w:r>
        <w:rPr>
          <w:rFonts w:ascii="PrincetonMontiDS" w:eastAsia="Times New Roman" w:hAnsi="PrincetonMontiDS" w:cs="Times New Roman"/>
        </w:rPr>
        <w:tab/>
      </w:r>
    </w:p>
    <w:p w14:paraId="4BF2B975" w14:textId="77777777" w:rsidR="00A0367E" w:rsidRPr="006D0420" w:rsidRDefault="00A0367E" w:rsidP="00A0367E">
      <w:pPr>
        <w:rPr>
          <w:rFonts w:ascii="PrincetonMontiDS" w:hAnsi="PrincetonMontiDS" w:cs="Times New Roman"/>
        </w:rPr>
      </w:pPr>
      <w:commentRangeStart w:id="0"/>
      <w:r w:rsidRPr="006D0420">
        <w:rPr>
          <w:rFonts w:ascii="PrincetonMontiDS" w:hAnsi="PrincetonMontiDS" w:cs="Times New Roman"/>
          <w:color w:val="000000"/>
        </w:rPr>
        <w:t>This is a provocative question</w:t>
      </w:r>
      <w:commentRangeEnd w:id="0"/>
      <w:r>
        <w:rPr>
          <w:rStyle w:val="CommentReference"/>
        </w:rPr>
        <w:commentReference w:id="0"/>
      </w:r>
      <w:r w:rsidRPr="006D0420">
        <w:rPr>
          <w:rFonts w:ascii="PrincetonMontiDS" w:hAnsi="PrincetonMontiDS" w:cs="Times New Roman"/>
          <w:color w:val="000000"/>
        </w:rPr>
        <w:t>. It asserts the contestable hypothesis that there is a significant quota of students who do not participate in critical discourse with respect to their technological conditions. The veracity of this assertion relies heavily on how on</w:t>
      </w:r>
      <w:r>
        <w:rPr>
          <w:rFonts w:ascii="PrincetonMontiDS" w:hAnsi="PrincetonMontiDS" w:cs="Times New Roman"/>
          <w:color w:val="000000"/>
        </w:rPr>
        <w:t>e defines 'critical discourse'—</w:t>
      </w:r>
      <w:r w:rsidRPr="006D0420">
        <w:rPr>
          <w:rFonts w:ascii="PrincetonMontiDS" w:hAnsi="PrincetonMontiDS" w:cs="Times New Roman"/>
          <w:color w:val="000000"/>
        </w:rPr>
        <w:t>expository groundwork that constitutes the first part of this thesis' proje</w:t>
      </w:r>
      <w:r>
        <w:rPr>
          <w:rFonts w:ascii="PrincetonMontiDS" w:hAnsi="PrincetonMontiDS" w:cs="Times New Roman"/>
          <w:color w:val="000000"/>
        </w:rPr>
        <w:t>ct. Once a clear definition of ‘critical discourse,’</w:t>
      </w:r>
      <w:r w:rsidRPr="006D0420">
        <w:rPr>
          <w:rFonts w:ascii="PrincetonMontiDS" w:hAnsi="PrincetonMontiDS" w:cs="Times New Roman"/>
          <w:color w:val="000000"/>
        </w:rPr>
        <w:t xml:space="preserve"> I will argue that our digital infrastructure suffers from a gen</w:t>
      </w:r>
      <w:r>
        <w:rPr>
          <w:rFonts w:ascii="PrincetonMontiDS" w:hAnsi="PrincetonMontiDS" w:cs="Times New Roman"/>
          <w:color w:val="000000"/>
        </w:rPr>
        <w:t>eral scarcity of it, specifical</w:t>
      </w:r>
      <w:r w:rsidRPr="006D0420">
        <w:rPr>
          <w:rFonts w:ascii="PrincetonMontiDS" w:hAnsi="PrincetonMontiDS" w:cs="Times New Roman"/>
          <w:color w:val="000000"/>
        </w:rPr>
        <w:t xml:space="preserve">ly in two disciplinary sites that are currently </w:t>
      </w:r>
      <w:r>
        <w:rPr>
          <w:rFonts w:ascii="PrincetonMontiDS" w:hAnsi="PrincetonMontiDS" w:cs="Times New Roman"/>
          <w:color w:val="000000"/>
        </w:rPr>
        <w:t>considered</w:t>
      </w:r>
      <w:r w:rsidRPr="006D0420">
        <w:rPr>
          <w:rFonts w:ascii="PrincetonMontiDS" w:hAnsi="PrincetonMontiDS" w:cs="Times New Roman"/>
          <w:color w:val="000000"/>
        </w:rPr>
        <w:t xml:space="preserve"> responsible for computer and critical </w:t>
      </w:r>
      <w:r>
        <w:rPr>
          <w:rFonts w:ascii="PrincetonMontiDS" w:hAnsi="PrincetonMontiDS" w:cs="Times New Roman"/>
          <w:color w:val="000000"/>
        </w:rPr>
        <w:t xml:space="preserve">education in the United States; </w:t>
      </w:r>
      <w:r w:rsidRPr="006D0420">
        <w:rPr>
          <w:rFonts w:ascii="PrincetonMontiDS" w:hAnsi="PrincetonMontiDS" w:cs="Times New Roman"/>
          <w:color w:val="000000"/>
        </w:rPr>
        <w:t>and therefore</w:t>
      </w:r>
      <w:r>
        <w:rPr>
          <w:rFonts w:ascii="PrincetonMontiDS" w:hAnsi="PrincetonMontiDS" w:cs="Times New Roman"/>
          <w:color w:val="000000"/>
        </w:rPr>
        <w:t xml:space="preserve"> are also</w:t>
      </w:r>
      <w:r w:rsidRPr="006D0420">
        <w:rPr>
          <w:rFonts w:ascii="PrincetonMontiDS" w:hAnsi="PrincetonMontiDS" w:cs="Times New Roman"/>
          <w:color w:val="000000"/>
        </w:rPr>
        <w:t xml:space="preserve"> inadvertently responsible for fostering spaces for critical </w:t>
      </w:r>
      <w:r>
        <w:rPr>
          <w:rFonts w:ascii="PrincetonMontiDS" w:hAnsi="PrincetonMontiDS" w:cs="Times New Roman"/>
          <w:color w:val="000000"/>
        </w:rPr>
        <w:t>discourse on digital technology. The first is</w:t>
      </w:r>
      <w:r w:rsidRPr="006D0420">
        <w:rPr>
          <w:rFonts w:ascii="PrincetonMontiDS" w:hAnsi="PrincetonMontiDS" w:cs="Times New Roman"/>
          <w:color w:val="000000"/>
        </w:rPr>
        <w:t xml:space="preserve"> the department of Computer Science, and the </w:t>
      </w:r>
      <w:r>
        <w:rPr>
          <w:rFonts w:ascii="PrincetonMontiDS" w:hAnsi="PrincetonMontiDS" w:cs="Times New Roman"/>
          <w:color w:val="000000"/>
        </w:rPr>
        <w:t xml:space="preserve">second is the </w:t>
      </w:r>
      <w:r w:rsidRPr="006D0420">
        <w:rPr>
          <w:rFonts w:ascii="PrincetonMontiDS" w:hAnsi="PrincetonMontiDS" w:cs="Times New Roman"/>
          <w:color w:val="000000"/>
        </w:rPr>
        <w:t>department of Media Studies (or Media Theory).</w:t>
      </w:r>
    </w:p>
    <w:p w14:paraId="39C1A8E0" w14:textId="77777777" w:rsidR="00A0367E" w:rsidRPr="006D0420" w:rsidRDefault="00A0367E" w:rsidP="00A0367E">
      <w:pPr>
        <w:rPr>
          <w:rFonts w:ascii="PrincetonMontiDS" w:eastAsia="Times New Roman" w:hAnsi="PrincetonMontiDS" w:cs="Times New Roman"/>
        </w:rPr>
      </w:pPr>
    </w:p>
    <w:p w14:paraId="55787E61" w14:textId="77777777" w:rsidR="00A0367E" w:rsidRPr="006D0420" w:rsidRDefault="00A0367E" w:rsidP="00A0367E">
      <w:pPr>
        <w:rPr>
          <w:rFonts w:ascii="PrincetonMontiDS" w:hAnsi="PrincetonMontiDS" w:cs="Times New Roman"/>
        </w:rPr>
      </w:pPr>
      <w:r w:rsidRPr="006D0420">
        <w:rPr>
          <w:rFonts w:ascii="PrincetonMontiDS" w:hAnsi="PrincetonMontiDS" w:cs="Times New Roman"/>
          <w:color w:val="000000"/>
        </w:rPr>
        <w:t>By tracing criticality's scarcity in these two departments, I outline the requirements of an alternative pedagogy in computer education, nominally 'critical computing,' and assert the urgent need for this pedagogy within tertiary instutional structures such as Princeton.</w:t>
      </w:r>
    </w:p>
    <w:p w14:paraId="0A952363" w14:textId="77777777" w:rsidR="00A0367E" w:rsidRPr="006D0420" w:rsidRDefault="00A0367E" w:rsidP="00A0367E">
      <w:pPr>
        <w:rPr>
          <w:rFonts w:ascii="PrincetonMontiDS" w:eastAsia="Times New Roman" w:hAnsi="PrincetonMontiDS" w:cs="Times New Roman"/>
        </w:rPr>
      </w:pPr>
    </w:p>
    <w:p w14:paraId="167B3FC5" w14:textId="77777777" w:rsidR="00A0367E" w:rsidRPr="006D0420" w:rsidRDefault="00A0367E" w:rsidP="00A0367E">
      <w:pPr>
        <w:rPr>
          <w:rFonts w:ascii="PrincetonMontiDS" w:hAnsi="PrincetonMontiDS" w:cs="Times New Roman"/>
        </w:rPr>
      </w:pPr>
      <w:r w:rsidRPr="006D0420">
        <w:rPr>
          <w:rFonts w:ascii="PrincetonMontiDS" w:hAnsi="PrincetonMontiDS" w:cs="Times New Roman"/>
          <w:color w:val="000000"/>
        </w:rPr>
        <w:t>Note that I am using the term 'department' here to connote a disciplinary apparatus at large, rather than one that is specific to any particular institution. However, I admit in full disclosure that my conception of these disciplines as abstract entities is derived from the formations that I have experienced as a student at Princeton University. In point of fact, I refer to Princeton-specific incarnations of disciplinary abstractions as evidentiary material for the claim that neither Computer Science nor Media Studies adequately accomodates critical discourse in computing.</w:t>
      </w:r>
    </w:p>
    <w:p w14:paraId="114A21E4" w14:textId="77777777" w:rsidR="00A0367E" w:rsidRPr="006D0420" w:rsidRDefault="00A0367E" w:rsidP="00A0367E">
      <w:pPr>
        <w:rPr>
          <w:rFonts w:ascii="PrincetonMontiDS" w:eastAsia="Times New Roman" w:hAnsi="PrincetonMontiDS" w:cs="Times New Roman"/>
        </w:rPr>
      </w:pPr>
    </w:p>
    <w:p w14:paraId="6402D994" w14:textId="77777777" w:rsidR="00A0367E" w:rsidRPr="006D0420" w:rsidRDefault="00A0367E" w:rsidP="00A0367E">
      <w:pPr>
        <w:rPr>
          <w:rFonts w:ascii="PrincetonMontiDS" w:hAnsi="PrincetonMontiDS" w:cs="Times New Roman"/>
        </w:rPr>
      </w:pPr>
      <w:r w:rsidRPr="006D0420">
        <w:rPr>
          <w:rFonts w:ascii="PrincetonMontiDS" w:hAnsi="PrincetonMontiDS" w:cs="Times New Roman"/>
          <w:color w:val="000000"/>
        </w:rPr>
        <w:t>Though I am not aware of any tertiary institution, American or otherwise, that fully accommodates a notion of critical computing in the configuration I present in this thesis, I will eagerly concede ground on this claim. Notwithstanding the incarnation of critical computing's practice elsewhere, I intend this thesis to stand as a solicitous critique of computing education and pedagogy at Princeton, and a companion to the institutional and extra-institutional venues that may already practice a version of it. (I will review those of which I am aware in the final section of Part I.) My hope is that this thesis assists in further formalizing a pedagogy of computers and computing that continues to work towards a more societally constructive and conscientious practice of hardware and software.</w:t>
      </w:r>
    </w:p>
    <w:p w14:paraId="5C61F3FB" w14:textId="77777777" w:rsidR="00A0367E" w:rsidRPr="006D0420" w:rsidRDefault="00A0367E" w:rsidP="00A0367E">
      <w:pPr>
        <w:rPr>
          <w:rFonts w:ascii="PrincetonMontiDS" w:eastAsia="Times New Roman" w:hAnsi="PrincetonMontiDS" w:cs="Times New Roman"/>
        </w:rPr>
      </w:pPr>
    </w:p>
    <w:p w14:paraId="34D9CFA2" w14:textId="77777777" w:rsidR="00A0367E" w:rsidRPr="00D22648" w:rsidRDefault="00A0367E" w:rsidP="00A0367E">
      <w:pPr>
        <w:rPr>
          <w:rFonts w:ascii="PrincetonMontiDS" w:hAnsi="PrincetonMontiDS" w:cs="Times New Roman"/>
        </w:rPr>
      </w:pPr>
      <w:r w:rsidRPr="006D0420">
        <w:rPr>
          <w:rFonts w:ascii="PrincetonMontiDS" w:hAnsi="PrincetonMontiDS" w:cs="Times New Roman"/>
          <w:color w:val="000000"/>
        </w:rPr>
        <w:t>By way of example, the second part of this thesis theorizes a methodology in critical computing through 3-D animation. I present a short film whose pedagogical intention is to engage students with the technical, cultural and political dimensions of Internet architecture to divluge a space for critical discourse that is not restricted to computer experts. To be clear: the intention of this space is not to amateurize the engineering science of the Internet's technicalities; but to enable and encourage critical discourse with respect to the Internet's socio-political emanations. The Internet is a technology, but it is also a cultural apparatus that operatively impacts our subjectivity as citizens and societal actors. Towards a notion of democracy, we must think about its processes critically.</w:t>
      </w:r>
    </w:p>
    <w:p w14:paraId="22FF3F76" w14:textId="77777777" w:rsidR="00A0367E" w:rsidRPr="006D0420" w:rsidRDefault="00A0367E" w:rsidP="00A0367E">
      <w:pPr>
        <w:jc w:val="right"/>
        <w:rPr>
          <w:rFonts w:ascii="Averia Sans" w:hAnsi="Averia Sans" w:cs="Times New Roman"/>
          <w:sz w:val="32"/>
          <w:szCs w:val="32"/>
        </w:rPr>
      </w:pPr>
      <w:r w:rsidRPr="00926B97">
        <w:rPr>
          <w:rFonts w:ascii="Averia Sans" w:hAnsi="Averia Sans" w:cs="Times New Roman"/>
          <w:color w:val="000000"/>
          <w:sz w:val="32"/>
          <w:szCs w:val="32"/>
        </w:rPr>
        <w:lastRenderedPageBreak/>
        <w:t xml:space="preserve">PART I </w:t>
      </w:r>
    </w:p>
    <w:p w14:paraId="353261E4" w14:textId="77777777" w:rsidR="00A0367E" w:rsidRPr="006D0420" w:rsidRDefault="00A0367E" w:rsidP="00A0367E">
      <w:pPr>
        <w:rPr>
          <w:rFonts w:ascii="PrincetonMontiDS" w:eastAsia="Times New Roman" w:hAnsi="PrincetonMontiDS" w:cs="Times New Roman"/>
        </w:rPr>
      </w:pPr>
    </w:p>
    <w:p w14:paraId="68E2415E" w14:textId="77777777" w:rsidR="00A0367E" w:rsidRDefault="00A0367E" w:rsidP="00A0367E">
      <w:pPr>
        <w:rPr>
          <w:rFonts w:ascii="PrincetonMontiDS" w:hAnsi="PrincetonMontiDS" w:cs="Times New Roman"/>
          <w:color w:val="000000"/>
        </w:rPr>
      </w:pPr>
      <w:r w:rsidRPr="00064F07">
        <w:rPr>
          <w:rFonts w:ascii="PrincetonMontiDS" w:hAnsi="PrincetonMontiDS" w:cs="Times New Roman"/>
          <w:i/>
          <w:color w:val="000000"/>
        </w:rPr>
        <w:t xml:space="preserve">The Penguin </w:t>
      </w:r>
      <w:r w:rsidRPr="006D0420">
        <w:rPr>
          <w:rFonts w:ascii="PrincetonMontiDS" w:hAnsi="PrincetonMontiDS" w:cs="Times New Roman"/>
          <w:i/>
          <w:color w:val="000000"/>
        </w:rPr>
        <w:t>Di</w:t>
      </w:r>
      <w:r w:rsidRPr="00064F07">
        <w:rPr>
          <w:rFonts w:ascii="PrincetonMontiDS" w:hAnsi="PrincetonMontiDS" w:cs="Times New Roman"/>
          <w:i/>
          <w:color w:val="000000"/>
        </w:rPr>
        <w:t>ctionary</w:t>
      </w:r>
      <w:r w:rsidRPr="00926B97">
        <w:rPr>
          <w:rFonts w:ascii="PrincetonMontiDS" w:hAnsi="PrincetonMontiDS" w:cs="Times New Roman"/>
          <w:i/>
          <w:color w:val="000000"/>
        </w:rPr>
        <w:t xml:space="preserve"> of Critical Theory</w:t>
      </w:r>
      <w:r w:rsidRPr="006D0420">
        <w:rPr>
          <w:rFonts w:ascii="PrincetonMontiDS" w:hAnsi="PrincetonMontiDS" w:cs="Times New Roman"/>
          <w:color w:val="000000"/>
        </w:rPr>
        <w:t xml:space="preserve"> defines the goal </w:t>
      </w:r>
      <w:r>
        <w:rPr>
          <w:rFonts w:ascii="PrincetonMontiDS" w:hAnsi="PrincetonMontiDS" w:cs="Times New Roman"/>
          <w:color w:val="000000"/>
        </w:rPr>
        <w:t>of critical theory as follows: “</w:t>
      </w:r>
      <w:r w:rsidRPr="006D0420">
        <w:rPr>
          <w:rFonts w:ascii="PrincetonMontiDS" w:hAnsi="PrincetonMontiDS" w:cs="Times New Roman"/>
          <w:color w:val="000000"/>
        </w:rPr>
        <w:t>to preclude the emergence of...an 'administered' modern industrial society which has such ideological control over the deepest desires and feelings of its subjects that they are quite literally unaware of their exploitation, frustration and unhappiness... by demonstrating that a transition to a freer and more fulfilling society is objectively or theoretically possible, and then by demonstrating that the existing state of society is so unsatisfa</w:t>
      </w:r>
      <w:r>
        <w:rPr>
          <w:rFonts w:ascii="PrincetonMontiDS" w:hAnsi="PrincetonMontiDS" w:cs="Times New Roman"/>
          <w:color w:val="000000"/>
        </w:rPr>
        <w:t xml:space="preserve">tory and frustrating that it </w:t>
      </w:r>
      <w:r w:rsidRPr="00064F07">
        <w:rPr>
          <w:rFonts w:ascii="PrincetonMontiDS" w:hAnsi="PrincetonMontiDS" w:cs="Times New Roman"/>
          <w:i/>
          <w:color w:val="000000"/>
        </w:rPr>
        <w:t>ought</w:t>
      </w:r>
      <w:r>
        <w:rPr>
          <w:rFonts w:ascii="PrincetonMontiDS" w:hAnsi="PrincetonMontiDS" w:cs="Times New Roman"/>
          <w:color w:val="000000"/>
        </w:rPr>
        <w:t xml:space="preserve"> to be transformed.”</w:t>
      </w:r>
      <w:r>
        <w:rPr>
          <w:rStyle w:val="FootnoteReference"/>
          <w:rFonts w:ascii="PrincetonMontiDS" w:hAnsi="PrincetonMontiDS" w:cs="Times New Roman"/>
          <w:color w:val="000000"/>
        </w:rPr>
        <w:footnoteReference w:id="1"/>
      </w:r>
      <w:r w:rsidRPr="006D0420">
        <w:rPr>
          <w:rFonts w:ascii="PrincetonMontiDS" w:hAnsi="PrincetonMontiDS" w:cs="Times New Roman"/>
          <w:color w:val="000000"/>
        </w:rPr>
        <w:t xml:space="preserve"> The term was born with the Institute for Social Research at Frankfurt in the early 20th century, idiomatically 'the Frankfurt School</w:t>
      </w:r>
      <w:r>
        <w:rPr>
          <w:rFonts w:ascii="PrincetonMontiDS" w:hAnsi="PrincetonMontiDS" w:cs="Times New Roman"/>
          <w:color w:val="000000"/>
        </w:rPr>
        <w:t>,</w:t>
      </w:r>
      <w:r w:rsidRPr="006D0420">
        <w:rPr>
          <w:rFonts w:ascii="PrincetonMontiDS" w:hAnsi="PrincetonMontiDS" w:cs="Times New Roman"/>
          <w:color w:val="000000"/>
        </w:rPr>
        <w:t>'</w:t>
      </w:r>
      <w:r>
        <w:rPr>
          <w:rStyle w:val="FootnoteReference"/>
          <w:rFonts w:ascii="PrincetonMontiDS" w:hAnsi="PrincetonMontiDS" w:cs="Times New Roman"/>
          <w:color w:val="000000"/>
        </w:rPr>
        <w:footnoteReference w:id="2"/>
      </w:r>
      <w:r w:rsidRPr="006D0420">
        <w:rPr>
          <w:rFonts w:ascii="PrincetonMontiDS" w:hAnsi="PrincetonMontiDS" w:cs="Times New Roman"/>
          <w:color w:val="000000"/>
        </w:rPr>
        <w:t xml:space="preserve"> but the terminology has since extended its significance, and now refers to a broade</w:t>
      </w:r>
      <w:r>
        <w:rPr>
          <w:rFonts w:ascii="PrincetonMontiDS" w:hAnsi="PrincetonMontiDS" w:cs="Times New Roman"/>
          <w:color w:val="000000"/>
        </w:rPr>
        <w:t>r range of schools of thought.</w:t>
      </w:r>
      <w:r>
        <w:rPr>
          <w:rStyle w:val="FootnoteReference"/>
          <w:rFonts w:ascii="PrincetonMontiDS" w:hAnsi="PrincetonMontiDS" w:cs="Times New Roman"/>
          <w:color w:val="000000"/>
        </w:rPr>
        <w:footnoteReference w:id="3"/>
      </w:r>
    </w:p>
    <w:p w14:paraId="4AF28F4F" w14:textId="77777777" w:rsidR="00A0367E" w:rsidRDefault="00A0367E" w:rsidP="00A0367E">
      <w:pPr>
        <w:rPr>
          <w:rFonts w:ascii="PrincetonMontiDS" w:hAnsi="PrincetonMontiDS" w:cs="Times New Roman"/>
          <w:color w:val="000000"/>
        </w:rPr>
      </w:pPr>
    </w:p>
    <w:p w14:paraId="5670B392" w14:textId="77777777" w:rsidR="00A0367E" w:rsidRPr="006D0420" w:rsidRDefault="00A0367E" w:rsidP="00A0367E">
      <w:pPr>
        <w:rPr>
          <w:rFonts w:ascii="PrincetonMontiDS" w:hAnsi="PrincetonMontiDS" w:cs="Times New Roman"/>
        </w:rPr>
      </w:pPr>
      <w:r w:rsidRPr="006D0420">
        <w:rPr>
          <w:rFonts w:ascii="PrincetonMontiDS" w:hAnsi="PrincetonMontiDS" w:cs="Times New Roman"/>
          <w:color w:val="000000"/>
        </w:rPr>
        <w:t>What constitutes the 'critical' aspect of critical theory is contentiously debated by terminological fiendsters across various humanities departments. The definition of 'critical discourse' employed in this thesis references the 'critical' aspect of 'critical theory'. Critical discourse can be qualified by three distinct dimensions:</w:t>
      </w:r>
    </w:p>
    <w:p w14:paraId="3CA5DB21" w14:textId="77777777" w:rsidR="00A0367E" w:rsidRPr="006D0420" w:rsidRDefault="00A0367E" w:rsidP="00A0367E">
      <w:pPr>
        <w:rPr>
          <w:rFonts w:ascii="PrincetonMontiDS" w:eastAsia="Times New Roman" w:hAnsi="PrincetonMontiDS" w:cs="Times New Roman"/>
        </w:rPr>
      </w:pPr>
    </w:p>
    <w:p w14:paraId="41D45AD4" w14:textId="77777777" w:rsidR="00A0367E" w:rsidRPr="00326AE7" w:rsidRDefault="00A0367E" w:rsidP="00A0367E">
      <w:pPr>
        <w:pStyle w:val="ListParagraph"/>
        <w:numPr>
          <w:ilvl w:val="0"/>
          <w:numId w:val="1"/>
        </w:numPr>
        <w:rPr>
          <w:rFonts w:ascii="PrincetonMontiDS" w:hAnsi="PrincetonMontiDS" w:cs="Times New Roman"/>
        </w:rPr>
      </w:pPr>
      <w:r w:rsidRPr="00326AE7">
        <w:rPr>
          <w:rFonts w:ascii="PrincetonMontiDS" w:hAnsi="PrincetonMontiDS" w:cs="Times New Roman"/>
          <w:color w:val="000000"/>
        </w:rPr>
        <w:t xml:space="preserve">The discourse </w:t>
      </w:r>
      <w:r w:rsidRPr="00326AE7">
        <w:rPr>
          <w:rFonts w:ascii="PrincetonMontiDS" w:hAnsi="PrincetonMontiDS" w:cs="Times New Roman"/>
          <w:b/>
          <w:color w:val="000000"/>
        </w:rPr>
        <w:t>details and reveals the technical operations of some socio-political apparatus</w:t>
      </w:r>
      <w:r w:rsidRPr="00326AE7">
        <w:rPr>
          <w:rFonts w:ascii="PrincetonMontiDS" w:hAnsi="PrincetonMontiDS" w:cs="Times New Roman"/>
          <w:color w:val="000000"/>
        </w:rPr>
        <w:t xml:space="preserve"> for a technically non-specialized, but otherwise interested and democratically consistent audience.</w:t>
      </w:r>
      <w:r>
        <w:rPr>
          <w:rStyle w:val="FootnoteReference"/>
          <w:rFonts w:ascii="PrincetonMontiDS" w:hAnsi="PrincetonMontiDS" w:cs="Times New Roman"/>
          <w:color w:val="000000"/>
        </w:rPr>
        <w:footnoteReference w:id="4"/>
      </w:r>
      <w:r w:rsidRPr="00326AE7">
        <w:rPr>
          <w:rFonts w:ascii="PrincetonMontiDS" w:hAnsi="PrincetonMontiDS" w:cs="Times New Roman"/>
          <w:color w:val="000000"/>
        </w:rPr>
        <w:t xml:space="preserve"> These details would otherwise be opaque to all but a specialized constituency.</w:t>
      </w:r>
    </w:p>
    <w:p w14:paraId="0AAD48B1" w14:textId="77777777" w:rsidR="00A0367E" w:rsidRPr="00326AE7" w:rsidRDefault="00A0367E" w:rsidP="00A0367E">
      <w:pPr>
        <w:pStyle w:val="ListParagraph"/>
        <w:rPr>
          <w:rFonts w:ascii="PrincetonMontiDS" w:hAnsi="PrincetonMontiDS" w:cs="Times New Roman"/>
        </w:rPr>
      </w:pPr>
    </w:p>
    <w:p w14:paraId="34CA6154" w14:textId="77777777" w:rsidR="00A0367E" w:rsidRPr="00326AE7" w:rsidRDefault="00A0367E" w:rsidP="00A0367E">
      <w:pPr>
        <w:pStyle w:val="ListParagraph"/>
        <w:numPr>
          <w:ilvl w:val="0"/>
          <w:numId w:val="1"/>
        </w:numPr>
        <w:rPr>
          <w:rFonts w:ascii="PrincetonMontiDS" w:hAnsi="PrincetonMontiDS" w:cs="Times New Roman"/>
        </w:rPr>
      </w:pPr>
      <w:r w:rsidRPr="00326AE7">
        <w:rPr>
          <w:rFonts w:ascii="PrincetonMontiDS" w:hAnsi="PrincetonMontiDS" w:cs="Times New Roman"/>
          <w:color w:val="000000"/>
        </w:rPr>
        <w:t xml:space="preserve">The discourse </w:t>
      </w:r>
      <w:r w:rsidRPr="00326AE7">
        <w:rPr>
          <w:rFonts w:ascii="PrincetonMontiDS" w:hAnsi="PrincetonMontiDS" w:cs="Times New Roman"/>
          <w:b/>
          <w:color w:val="000000"/>
        </w:rPr>
        <w:t>further details and reveals what is at stake socio-politcally in these operations</w:t>
      </w:r>
      <w:r w:rsidRPr="00326AE7">
        <w:rPr>
          <w:rFonts w:ascii="PrincetonMontiDS" w:hAnsi="PrincetonMontiDS" w:cs="Times New Roman"/>
          <w:color w:val="000000"/>
        </w:rPr>
        <w:t>. What impact do they bear on political subjectivity and agency? Which bodies are inflected, violated, and/or erased through them?</w:t>
      </w:r>
    </w:p>
    <w:p w14:paraId="5304A1BD" w14:textId="77777777" w:rsidR="00A0367E" w:rsidRPr="00326AE7" w:rsidRDefault="00A0367E" w:rsidP="00A0367E">
      <w:pPr>
        <w:rPr>
          <w:rFonts w:ascii="PrincetonMontiDS" w:hAnsi="PrincetonMontiDS" w:cs="Times New Roman"/>
        </w:rPr>
      </w:pPr>
    </w:p>
    <w:p w14:paraId="73BDC1C6" w14:textId="77777777" w:rsidR="00A0367E" w:rsidRPr="00326AE7" w:rsidRDefault="00A0367E" w:rsidP="00A0367E">
      <w:pPr>
        <w:pStyle w:val="ListParagraph"/>
        <w:numPr>
          <w:ilvl w:val="0"/>
          <w:numId w:val="1"/>
        </w:numPr>
        <w:rPr>
          <w:rFonts w:ascii="PrincetonMontiDS" w:hAnsi="PrincetonMontiDS" w:cs="Times New Roman"/>
        </w:rPr>
      </w:pPr>
      <w:r w:rsidRPr="00326AE7">
        <w:rPr>
          <w:rFonts w:ascii="PrincetonMontiDS" w:hAnsi="PrincetonMontiDS" w:cs="Times New Roman"/>
          <w:color w:val="000000"/>
        </w:rPr>
        <w:t xml:space="preserve">The discourse </w:t>
      </w:r>
      <w:r w:rsidRPr="00326AE7">
        <w:rPr>
          <w:rFonts w:ascii="PrincetonMontiDS" w:hAnsi="PrincetonMontiDS" w:cs="Times New Roman"/>
          <w:b/>
          <w:color w:val="000000"/>
        </w:rPr>
        <w:t>generates a space for further examination and critique of the operations in question</w:t>
      </w:r>
      <w:r w:rsidRPr="00326AE7">
        <w:rPr>
          <w:rFonts w:ascii="PrincetonMontiDS" w:hAnsi="PrincetonMontiDS" w:cs="Times New Roman"/>
          <w:color w:val="000000"/>
        </w:rPr>
        <w:t>. In other words, the discourse is a discourse: not a hermetically foreclosed matter-of-fact.</w:t>
      </w:r>
    </w:p>
    <w:p w14:paraId="51BFBB45" w14:textId="77777777" w:rsidR="00A0367E" w:rsidRPr="006D0420" w:rsidRDefault="00A0367E" w:rsidP="00A0367E">
      <w:pPr>
        <w:rPr>
          <w:rFonts w:ascii="PrincetonMontiDS" w:eastAsia="Times New Roman" w:hAnsi="PrincetonMontiDS" w:cs="Times New Roman"/>
        </w:rPr>
      </w:pPr>
    </w:p>
    <w:p w14:paraId="43802719" w14:textId="77777777" w:rsidR="00A0367E" w:rsidRPr="006D0420" w:rsidRDefault="00A0367E" w:rsidP="00A0367E">
      <w:pPr>
        <w:rPr>
          <w:rFonts w:ascii="PrincetonMontiDS" w:hAnsi="PrincetonMontiDS" w:cs="Times New Roman"/>
        </w:rPr>
      </w:pPr>
      <w:r w:rsidRPr="006D0420">
        <w:rPr>
          <w:rFonts w:ascii="PrincetonMontiDS" w:hAnsi="PrincetonMontiDS" w:cs="Times New Roman"/>
          <w:color w:val="000000"/>
        </w:rPr>
        <w:t>In other words, critical discourse makes visible, politicizes, and enables critique of the operations that simultaneously conceptualize and ratify the society in which we live. As can be seen in the increasingly evident muscle of computing systems in societal anatomy, computing substance in the world--algorithms, software, hardware, and so forth--is replete with operations that demand critical scrutiny.</w:t>
      </w:r>
    </w:p>
    <w:p w14:paraId="2668CC8A" w14:textId="77777777" w:rsidR="00A0367E" w:rsidRPr="006D0420" w:rsidRDefault="00A0367E" w:rsidP="00A0367E">
      <w:pPr>
        <w:rPr>
          <w:rFonts w:ascii="PrincetonMontiDS" w:eastAsia="Times New Roman" w:hAnsi="PrincetonMontiDS" w:cs="Times New Roman"/>
        </w:rPr>
      </w:pPr>
    </w:p>
    <w:p w14:paraId="1D7B9789" w14:textId="77777777" w:rsidR="00A0367E" w:rsidRPr="006D0420" w:rsidRDefault="00A0367E" w:rsidP="00A0367E">
      <w:pPr>
        <w:rPr>
          <w:rFonts w:ascii="PrincetonMontiDS" w:hAnsi="PrincetonMontiDS" w:cs="Times New Roman"/>
        </w:rPr>
      </w:pPr>
      <w:r w:rsidRPr="006D0420">
        <w:rPr>
          <w:rFonts w:ascii="PrincetonMontiDS" w:hAnsi="PrincetonMontiDS" w:cs="Times New Roman"/>
          <w:color w:val="000000"/>
        </w:rPr>
        <w:t xml:space="preserve">One institutional reflex in response to the growing strength, impact, and </w:t>
      </w:r>
      <w:r>
        <w:rPr>
          <w:rFonts w:ascii="PrincetonMontiDS" w:hAnsi="PrincetonMontiDS" w:cs="Times New Roman"/>
          <w:color w:val="000000"/>
        </w:rPr>
        <w:t>tangible</w:t>
      </w:r>
      <w:r w:rsidRPr="006D0420">
        <w:rPr>
          <w:rFonts w:ascii="PrincetonMontiDS" w:hAnsi="PrincetonMontiDS" w:cs="Times New Roman"/>
          <w:color w:val="000000"/>
        </w:rPr>
        <w:t xml:space="preserve"> abuse of society's technological muscle is the genesis of (inter)disciplinary formations such as computer ethics and technology policy. Princeton's version of this is the Center for Information and Technology Policy (CITP), which sits at the intersection of Computer Science, Economics, Politics, Engineering, Sociology and the Woodrow Wilson School of Pu</w:t>
      </w:r>
      <w:r>
        <w:rPr>
          <w:rFonts w:ascii="PrincetonMontiDS" w:hAnsi="PrincetonMontiDS" w:cs="Times New Roman"/>
          <w:color w:val="000000"/>
        </w:rPr>
        <w:t>blic and International Affairs.</w:t>
      </w:r>
      <w:r>
        <w:rPr>
          <w:rStyle w:val="FootnoteReference"/>
          <w:rFonts w:ascii="PrincetonMontiDS" w:hAnsi="PrincetonMontiDS" w:cs="Times New Roman"/>
          <w:color w:val="000000"/>
        </w:rPr>
        <w:footnoteReference w:id="5"/>
      </w:r>
      <w:r w:rsidRPr="006D0420">
        <w:rPr>
          <w:rFonts w:ascii="PrincetonMontiDS" w:hAnsi="PrincetonMontiDS" w:cs="Times New Roman"/>
          <w:color w:val="000000"/>
        </w:rPr>
        <w:t xml:space="preserve"> CITP houses important research and space for discussion, on topics such as national and subnational surveillance, the ethics of computer science research, and the policy and implementation of ar</w:t>
      </w:r>
      <w:r>
        <w:rPr>
          <w:rFonts w:ascii="PrincetonMontiDS" w:hAnsi="PrincetonMontiDS" w:cs="Times New Roman"/>
          <w:color w:val="000000"/>
        </w:rPr>
        <w:t>tificially intelligent systems</w:t>
      </w:r>
      <w:r w:rsidRPr="006D0420">
        <w:rPr>
          <w:rFonts w:ascii="PrincetonMontiDS" w:hAnsi="PrincetonMontiDS" w:cs="Times New Roman"/>
          <w:color w:val="000000"/>
        </w:rPr>
        <w:t>.</w:t>
      </w:r>
      <w:r>
        <w:rPr>
          <w:rStyle w:val="FootnoteReference"/>
          <w:rFonts w:ascii="PrincetonMontiDS" w:hAnsi="PrincetonMontiDS" w:cs="Times New Roman"/>
          <w:color w:val="000000"/>
        </w:rPr>
        <w:footnoteReference w:id="6"/>
      </w:r>
      <w:r w:rsidRPr="006D0420">
        <w:rPr>
          <w:rFonts w:ascii="PrincetonMontiDS" w:hAnsi="PrincetonMontiDS" w:cs="Times New Roman"/>
          <w:color w:val="000000"/>
        </w:rPr>
        <w:t xml:space="preserve"> This is undoubtedly a space that fosters critical discourse on computing in society, and critical computing is conceptually aligned with CITP's ideological imperatives. Even with CITP, however, ethics in computer science pedagogy at Princeton is treated as an afterthought, rather than as a systemically incorporated aspect of teaching computer science. This is a pedagogical deficiency of which many CITP faculty and students are aware, and there is an active effort to incorporate ethics into course syllabi in the computer science department.</w:t>
      </w:r>
      <w:r>
        <w:rPr>
          <w:rStyle w:val="FootnoteReference"/>
          <w:rFonts w:ascii="PrincetonMontiDS" w:hAnsi="PrincetonMontiDS" w:cs="Times New Roman"/>
          <w:color w:val="000000"/>
        </w:rPr>
        <w:footnoteReference w:id="7"/>
      </w:r>
    </w:p>
    <w:p w14:paraId="29712E99" w14:textId="77777777" w:rsidR="00A0367E" w:rsidRPr="006D0420" w:rsidRDefault="00A0367E" w:rsidP="00A0367E">
      <w:pPr>
        <w:rPr>
          <w:rFonts w:ascii="PrincetonMontiDS" w:eastAsia="Times New Roman" w:hAnsi="PrincetonMontiDS" w:cs="Times New Roman"/>
        </w:rPr>
      </w:pPr>
    </w:p>
    <w:p w14:paraId="76157686" w14:textId="77777777" w:rsidR="00A0367E" w:rsidRPr="006D0420" w:rsidRDefault="00A0367E" w:rsidP="00A0367E">
      <w:pPr>
        <w:rPr>
          <w:rFonts w:ascii="PrincetonMontiDS" w:hAnsi="PrincetonMontiDS" w:cs="Times New Roman"/>
        </w:rPr>
      </w:pPr>
      <w:r w:rsidRPr="006D0420">
        <w:rPr>
          <w:rFonts w:ascii="PrincetonMontiDS" w:hAnsi="PrincetonMontiDS" w:cs="Times New Roman"/>
          <w:color w:val="000000"/>
        </w:rPr>
        <w:t>Critical computing is poised to work alongside CITP and like-minded intiatives. It looks to delimit the space of technical consideration by providing an interface between computer scientists and critical citizens and subjects of other denominations. This interface works both ways. On the one hand, it opens a space where non-specialists can understand, and thus more shrewdly critique, the computer-technical operations at work in societal infrastructure. On the other, it exposes computer scientists and other specialists to this critique: it opens a discursive space where constructive inter- and trans-disciplina</w:t>
      </w:r>
      <w:r>
        <w:rPr>
          <w:rFonts w:ascii="PrincetonMontiDS" w:hAnsi="PrincetonMontiDS" w:cs="Times New Roman"/>
          <w:color w:val="000000"/>
        </w:rPr>
        <w:t>ry conversation can take place.</w:t>
      </w:r>
      <w:r>
        <w:rPr>
          <w:rStyle w:val="FootnoteReference"/>
          <w:rFonts w:ascii="PrincetonMontiDS" w:hAnsi="PrincetonMontiDS" w:cs="Times New Roman"/>
          <w:color w:val="000000"/>
        </w:rPr>
        <w:footnoteReference w:id="8"/>
      </w:r>
      <w:r w:rsidRPr="006D0420">
        <w:rPr>
          <w:rFonts w:ascii="PrincetonMontiDS" w:hAnsi="PrincetonMontiDS" w:cs="Times New Roman"/>
          <w:color w:val="000000"/>
        </w:rPr>
        <w:t xml:space="preserve"> I will more clearly articulate the advantage of such a poly-disciplinary discursive space by demonstration in Part II with respect to the architecture of the Internet.</w:t>
      </w:r>
    </w:p>
    <w:p w14:paraId="3070F5CE" w14:textId="77777777" w:rsidR="00A0367E" w:rsidRPr="006D0420" w:rsidRDefault="00A0367E" w:rsidP="00A0367E">
      <w:pPr>
        <w:rPr>
          <w:rFonts w:ascii="PrincetonMontiDS" w:eastAsia="Times New Roman" w:hAnsi="PrincetonMontiDS" w:cs="Times New Roman"/>
        </w:rPr>
      </w:pPr>
      <w:r>
        <w:rPr>
          <w:rFonts w:ascii="PrincetonMontiDS" w:eastAsia="Times New Roman" w:hAnsi="PrincetonMontiDS" w:cs="Times New Roman"/>
          <w:noProof/>
        </w:rPr>
        <mc:AlternateContent>
          <mc:Choice Requires="wps">
            <w:drawing>
              <wp:anchor distT="0" distB="0" distL="114300" distR="114300" simplePos="0" relativeHeight="251659264" behindDoc="0" locked="0" layoutInCell="1" allowOverlap="1" wp14:anchorId="6DF20A7F" wp14:editId="7989A6F7">
                <wp:simplePos x="0" y="0"/>
                <wp:positionH relativeFrom="column">
                  <wp:posOffset>2566035</wp:posOffset>
                </wp:positionH>
                <wp:positionV relativeFrom="paragraph">
                  <wp:posOffset>119380</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1" name="Triangle 1"/>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A52FF4"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 o:spid="_x0000_s1026" type="#_x0000_t5" style="position:absolute;margin-left:202.05pt;margin-top:9.4pt;width:3.5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" fillcolor="black [3200]" strokecolor="black [1600]" strokeweight="1pt">
                <w10:wrap type="through"/>
              </v:shape>
            </w:pict>
          </mc:Fallback>
        </mc:AlternateContent>
      </w:r>
      <w:r>
        <w:rPr>
          <w:rFonts w:ascii="PrincetonMontiDS" w:eastAsia="Times New Roman" w:hAnsi="PrincetonMontiDS" w:cs="Times New Roman"/>
          <w:noProof/>
        </w:rPr>
        <mc:AlternateContent>
          <mc:Choice Requires="wps">
            <w:drawing>
              <wp:anchor distT="0" distB="0" distL="114300" distR="114300" simplePos="0" relativeHeight="251660288" behindDoc="0" locked="0" layoutInCell="1" allowOverlap="1" wp14:anchorId="30D74340" wp14:editId="4D3BA8EB">
                <wp:simplePos x="0" y="0"/>
                <wp:positionH relativeFrom="column">
                  <wp:posOffset>2794635</wp:posOffset>
                </wp:positionH>
                <wp:positionV relativeFrom="paragraph">
                  <wp:posOffset>119380</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2" name="Triangle 2"/>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9579E" id="Triangle 2" o:spid="_x0000_s1026" type="#_x0000_t5" style="position:absolute;margin-left:220.05pt;margin-top:9.4pt;width:3.55pt;height: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" fillcolor="black [3200]" strokecolor="black [1600]" strokeweight="1pt">
                <w10:wrap type="through"/>
              </v:shape>
            </w:pict>
          </mc:Fallback>
        </mc:AlternateContent>
      </w:r>
      <w:r>
        <w:rPr>
          <w:rFonts w:ascii="PrincetonMontiDS" w:eastAsia="Times New Roman" w:hAnsi="PrincetonMontiDS" w:cs="Times New Roman"/>
          <w:noProof/>
        </w:rPr>
        <mc:AlternateContent>
          <mc:Choice Requires="wps">
            <w:drawing>
              <wp:anchor distT="0" distB="0" distL="114300" distR="114300" simplePos="0" relativeHeight="251661312" behindDoc="0" locked="0" layoutInCell="1" allowOverlap="1" wp14:anchorId="04CC21D5" wp14:editId="263A8F6B">
                <wp:simplePos x="0" y="0"/>
                <wp:positionH relativeFrom="column">
                  <wp:posOffset>3023235</wp:posOffset>
                </wp:positionH>
                <wp:positionV relativeFrom="paragraph">
                  <wp:posOffset>117475</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3" name="Triangle 3"/>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BCEA5" id="Triangle 3" o:spid="_x0000_s1026" type="#_x0000_t5" style="position:absolute;margin-left:238.05pt;margin-top:9.25pt;width:3.55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" fillcolor="black [3200]" strokecolor="black [1600]" strokeweight="1pt">
                <w10:wrap type="through"/>
              </v:shape>
            </w:pict>
          </mc:Fallback>
        </mc:AlternateContent>
      </w:r>
    </w:p>
    <w:p w14:paraId="7892B4E0" w14:textId="77777777" w:rsidR="00A0367E" w:rsidRPr="006D0420" w:rsidRDefault="00A0367E" w:rsidP="00A0367E">
      <w:pPr>
        <w:rPr>
          <w:rFonts w:ascii="PrincetonMontiDS" w:hAnsi="PrincetonMontiDS" w:cs="Times New Roman"/>
        </w:rPr>
      </w:pPr>
    </w:p>
    <w:p w14:paraId="2F31FBCC" w14:textId="77777777" w:rsidR="00A0367E" w:rsidRPr="006D0420" w:rsidRDefault="00A0367E" w:rsidP="00A0367E">
      <w:pPr>
        <w:rPr>
          <w:rFonts w:ascii="PrincetonMontiDS" w:eastAsia="Times New Roman" w:hAnsi="PrincetonMontiDS" w:cs="Times New Roman"/>
        </w:rPr>
      </w:pPr>
    </w:p>
    <w:p w14:paraId="2B9595DB" w14:textId="77777777" w:rsidR="00A0367E" w:rsidRPr="006D0420" w:rsidRDefault="00A0367E" w:rsidP="00A0367E">
      <w:pPr>
        <w:rPr>
          <w:rFonts w:ascii="PrincetonMontiDS" w:hAnsi="PrincetonMontiDS" w:cs="Times New Roman"/>
        </w:rPr>
      </w:pPr>
      <w:r w:rsidRPr="006D0420">
        <w:rPr>
          <w:rFonts w:ascii="PrincetonMontiDS" w:hAnsi="PrincetonMontiDS" w:cs="Times New Roman"/>
          <w:color w:val="000000"/>
        </w:rPr>
        <w:t xml:space="preserve">The remainder of Part I entails a close reading of both </w:t>
      </w:r>
      <w:commentRangeStart w:id="1"/>
      <w:r w:rsidRPr="006D0420">
        <w:rPr>
          <w:rFonts w:ascii="PrincetonMontiDS" w:hAnsi="PrincetonMontiDS" w:cs="Times New Roman"/>
          <w:color w:val="000000"/>
        </w:rPr>
        <w:t>Computer Science</w:t>
      </w:r>
      <w:commentRangeEnd w:id="1"/>
      <w:r>
        <w:rPr>
          <w:rStyle w:val="CommentReference"/>
        </w:rPr>
        <w:commentReference w:id="1"/>
      </w:r>
      <w:r w:rsidRPr="006D0420">
        <w:rPr>
          <w:rFonts w:ascii="PrincetonMontiDS" w:hAnsi="PrincetonMontiDS" w:cs="Times New Roman"/>
          <w:color w:val="000000"/>
        </w:rPr>
        <w:t xml:space="preserve"> and </w:t>
      </w:r>
      <w:commentRangeStart w:id="2"/>
      <w:r w:rsidRPr="006D0420">
        <w:rPr>
          <w:rFonts w:ascii="PrincetonMontiDS" w:hAnsi="PrincetonMontiDS" w:cs="Times New Roman"/>
          <w:color w:val="000000"/>
        </w:rPr>
        <w:t>Media Studies</w:t>
      </w:r>
      <w:commentRangeEnd w:id="2"/>
      <w:r>
        <w:rPr>
          <w:rStyle w:val="CommentReference"/>
        </w:rPr>
        <w:commentReference w:id="2"/>
      </w:r>
      <w:r w:rsidRPr="006D0420">
        <w:rPr>
          <w:rFonts w:ascii="PrincetonMontiDS" w:hAnsi="PrincetonMontiDS" w:cs="Times New Roman"/>
          <w:color w:val="000000"/>
        </w:rPr>
        <w:t xml:space="preserve"> with respect to their potential for critical discourse, through the three dimensions outlined above. I draw on literature in computer science and computer education, as well as the course syllabi in Princeton computer science and elsewhere. I also occasionally draw anecdotally on my experience as a Computer Science major at Princeton, and as the authentic participant of five semester-length graduate seminars, and countl</w:t>
      </w:r>
      <w:r>
        <w:rPr>
          <w:rFonts w:ascii="PrincetonMontiDS" w:hAnsi="PrincetonMontiDS" w:cs="Times New Roman"/>
          <w:color w:val="000000"/>
        </w:rPr>
        <w:t>ess lectures in Princeton's ‘Media and Modernity’</w:t>
      </w:r>
      <w:r w:rsidRPr="006D0420">
        <w:rPr>
          <w:rFonts w:ascii="PrincetonMontiDS" w:hAnsi="PrincetonMontiDS" w:cs="Times New Roman"/>
          <w:color w:val="000000"/>
        </w:rPr>
        <w:t xml:space="preserve"> program, which is affiliated with Architecture, Art and Archaeology, English, German and Spanish and Portugese at Princeton. I participated in these structures between September 2013 to January 2018, during most of which time I have also been a student at Princeton. (I spent a year under my own aegis in Europe from June 2015 to August 2016).</w:t>
      </w:r>
    </w:p>
    <w:p w14:paraId="24A2B6BF" w14:textId="77777777" w:rsidR="00A0367E" w:rsidRPr="006D0420" w:rsidRDefault="00A0367E" w:rsidP="00A0367E">
      <w:pPr>
        <w:rPr>
          <w:rFonts w:ascii="PrincetonMontiDS" w:eastAsia="Times New Roman" w:hAnsi="PrincetonMontiDS" w:cs="Times New Roman"/>
        </w:rPr>
      </w:pPr>
    </w:p>
    <w:p w14:paraId="11497C1B" w14:textId="77777777" w:rsidR="00A0367E" w:rsidRPr="006D0420" w:rsidRDefault="00A0367E" w:rsidP="00A0367E">
      <w:pPr>
        <w:rPr>
          <w:rFonts w:ascii="PrincetonMontiDS" w:hAnsi="PrincetonMontiDS" w:cs="Times New Roman"/>
        </w:rPr>
      </w:pPr>
      <w:r w:rsidRPr="006D0420">
        <w:rPr>
          <w:rFonts w:ascii="PrincetonMontiDS" w:hAnsi="PrincetonMontiDS" w:cs="Times New Roman"/>
          <w:color w:val="000000"/>
        </w:rPr>
        <w:t xml:space="preserve">I then turn to various initatives in computing education and pedagogy with which critical computing is in conversation, and unpack their critical and pedagogical projects. These include the </w:t>
      </w:r>
      <w:r w:rsidRPr="006D0420">
        <w:rPr>
          <w:rFonts w:ascii="PrincetonMontiDS" w:hAnsi="PrincetonMontiDS" w:cs="Times New Roman"/>
          <w:i/>
          <w:color w:val="000000"/>
        </w:rPr>
        <w:t>Chaos Computer Club</w:t>
      </w:r>
      <w:r w:rsidRPr="006D0420">
        <w:rPr>
          <w:rFonts w:ascii="PrincetonMontiDS" w:hAnsi="PrincetonMontiDS" w:cs="Times New Roman"/>
          <w:color w:val="000000"/>
        </w:rPr>
        <w:t xml:space="preserve"> in Berlin, Julian Oliver's </w:t>
      </w:r>
      <w:r w:rsidRPr="006D0420">
        <w:rPr>
          <w:rFonts w:ascii="PrincetonMontiDS" w:hAnsi="PrincetonMontiDS" w:cs="Times New Roman"/>
          <w:i/>
          <w:color w:val="000000"/>
        </w:rPr>
        <w:t>Critical Engineering Working Group</w:t>
      </w:r>
      <w:r w:rsidRPr="006D0420">
        <w:rPr>
          <w:rFonts w:ascii="PrincetonMontiDS" w:hAnsi="PrincetonMontiDS" w:cs="Times New Roman"/>
          <w:color w:val="000000"/>
        </w:rPr>
        <w:t xml:space="preserve"> and ___. I also provide a brief commentary on what is at stake in disciplinary constructs such as the digital humanities, </w:t>
      </w:r>
      <w:r>
        <w:rPr>
          <w:rFonts w:ascii="PrincetonMontiDS" w:hAnsi="PrincetonMontiDS" w:cs="Times New Roman"/>
          <w:color w:val="000000"/>
        </w:rPr>
        <w:t>and initiatives such as MIT's ‘Critical Computing’</w:t>
      </w:r>
      <w:r w:rsidRPr="006D0420">
        <w:rPr>
          <w:rFonts w:ascii="PrincetonMontiDS" w:hAnsi="PrincetonMontiDS" w:cs="Times New Roman"/>
          <w:color w:val="000000"/>
        </w:rPr>
        <w:t xml:space="preserve"> group. It is not, however, my intention to provide a thorough analysis of these initiatives. I mean only to put them in conversation with critical computing as it is conceieved in this thesis, as I see many of them as like-minded and mutually constructive initiatives.</w:t>
      </w:r>
    </w:p>
    <w:p w14:paraId="4B2ACC8F" w14:textId="77777777" w:rsidR="00A0367E" w:rsidRPr="006D0420" w:rsidRDefault="00A0367E" w:rsidP="00A0367E">
      <w:pPr>
        <w:rPr>
          <w:rFonts w:ascii="PrincetonMontiDS" w:eastAsia="Times New Roman" w:hAnsi="PrincetonMontiDS" w:cs="Times New Roman"/>
        </w:rPr>
      </w:pPr>
    </w:p>
    <w:p w14:paraId="43F65EFE" w14:textId="77777777" w:rsidR="00A0367E" w:rsidRPr="006D0420" w:rsidRDefault="00A0367E" w:rsidP="00A0367E">
      <w:pPr>
        <w:rPr>
          <w:rFonts w:ascii="PrincetonMontiDS" w:hAnsi="PrincetonMontiDS" w:cs="Times New Roman"/>
        </w:rPr>
      </w:pPr>
      <w:r w:rsidRPr="006D0420">
        <w:rPr>
          <w:rFonts w:ascii="PrincetonMontiDS" w:hAnsi="PrincetonMontiDS" w:cs="Times New Roman"/>
          <w:color w:val="000000"/>
        </w:rPr>
        <w:t>In Part II, I formulate a practical methodology in critical computing that uses 3-D animation to make visible, politicize, and enable critique of the architecture of crucial digital and technological infrastructures that shape the modern world. This methodology uses Ivor Goodson's and Scherto Gill's theoretical fr</w:t>
      </w:r>
      <w:r>
        <w:rPr>
          <w:rFonts w:ascii="PrincetonMontiDS" w:hAnsi="PrincetonMontiDS" w:cs="Times New Roman"/>
          <w:color w:val="000000"/>
        </w:rPr>
        <w:t xml:space="preserve">amework in their 2014 book, </w:t>
      </w:r>
      <w:r w:rsidRPr="006D0420">
        <w:rPr>
          <w:rFonts w:ascii="PrincetonMontiDS" w:hAnsi="PrincetonMontiDS" w:cs="Times New Roman"/>
          <w:i/>
          <w:color w:val="000000"/>
        </w:rPr>
        <w:t>Critical Narrative as Pedagogy</w:t>
      </w:r>
      <w:r>
        <w:rPr>
          <w:rFonts w:ascii="PrincetonMontiDS" w:hAnsi="PrincetonMontiDS" w:cs="Times New Roman"/>
          <w:color w:val="000000"/>
        </w:rPr>
        <w:t xml:space="preserve"> </w:t>
      </w:r>
      <w:r w:rsidRPr="006D0420">
        <w:rPr>
          <w:rFonts w:ascii="PrincetonMontiDS" w:hAnsi="PrincetonMontiDS" w:cs="Times New Roman"/>
          <w:color w:val="000000"/>
        </w:rPr>
        <w:t>to theorize narrative as a presentational mode that generates critical discourse with respect to technical operations in computing for a non-specialized audience. To demonstrate, I present a 3-minute film about the architecture of the Internet, the world's most ubiquitous and pre-eminent technological infrastructure.</w:t>
      </w:r>
    </w:p>
    <w:p w14:paraId="5DA71654" w14:textId="77777777" w:rsidR="00A0367E" w:rsidRPr="006D0420" w:rsidRDefault="00A0367E" w:rsidP="00A0367E">
      <w:pPr>
        <w:rPr>
          <w:rFonts w:ascii="PrincetonMontiDS" w:eastAsia="Times New Roman" w:hAnsi="PrincetonMontiDS" w:cs="Times New Roman"/>
        </w:rPr>
      </w:pPr>
    </w:p>
    <w:p w14:paraId="6E108F78" w14:textId="77777777" w:rsidR="00A0367E" w:rsidRDefault="00A0367E" w:rsidP="00A0367E">
      <w:pPr>
        <w:rPr>
          <w:rFonts w:ascii="PrincetonMontiDS" w:hAnsi="PrincetonMontiDS" w:cs="Times New Roman"/>
          <w:color w:val="000000"/>
        </w:rPr>
      </w:pPr>
      <w:r w:rsidRPr="006D0420">
        <w:rPr>
          <w:rFonts w:ascii="PrincetonMontiDS" w:hAnsi="PrincetonMontiDS" w:cs="Times New Roman"/>
          <w:color w:val="000000"/>
        </w:rPr>
        <w:t>The film narrates the journey of a data packet sent from a cellphone in Madrid, Spain to a Facebook server in North Carolina, United States from the 'first-person' perspective of the data packet. The film's critical intention is to detail that the Internet, though often thought as 'the cloud' through Mircosoft's commercial rhetoric in the early 2000s that gave rise to that conception, is actually enabled by a global, physical infrastructure of cables, routers, and other hardware that are subject to material and geopolitical exigencies. The film represents a concrete step towards a pedagogy of critical computing, and intends to foster discourse regarding what is at stake in the Internet's socio-political operations</w:t>
      </w:r>
      <w:r>
        <w:rPr>
          <w:rFonts w:ascii="PrincetonMontiDS" w:hAnsi="PrincetonMontiDS" w:cs="Times New Roman"/>
          <w:color w:val="000000"/>
        </w:rPr>
        <w:t>—</w:t>
      </w:r>
      <w:r w:rsidRPr="006D0420">
        <w:rPr>
          <w:rFonts w:ascii="PrincetonMontiDS" w:hAnsi="PrincetonMontiDS" w:cs="Times New Roman"/>
          <w:color w:val="000000"/>
        </w:rPr>
        <w:t>for us as political subjects, as agents, and as bodies.</w:t>
      </w:r>
    </w:p>
    <w:p w14:paraId="0C5CF192" w14:textId="77777777" w:rsidR="00A0367E" w:rsidRPr="006D0420" w:rsidRDefault="00A0367E" w:rsidP="00A0367E">
      <w:pPr>
        <w:rPr>
          <w:rFonts w:ascii="PrincetonMontiDS" w:hAnsi="PrincetonMontiDS" w:cs="Times New Roman"/>
        </w:rPr>
      </w:pPr>
    </w:p>
    <w:p w14:paraId="64AC34FF" w14:textId="77777777" w:rsidR="00A0367E" w:rsidRPr="006D0420" w:rsidRDefault="00A0367E" w:rsidP="00A0367E">
      <w:pPr>
        <w:rPr>
          <w:rFonts w:ascii="PrincetonMontiDS" w:hAnsi="PrincetonMontiDS" w:cs="Times New Roman"/>
        </w:rPr>
      </w:pPr>
      <w:r>
        <w:rPr>
          <w:rFonts w:ascii="PrincetonMontiDS" w:eastAsia="Times New Roman" w:hAnsi="PrincetonMontiDS" w:cs="Times New Roman"/>
          <w:noProof/>
        </w:rPr>
        <mc:AlternateContent>
          <mc:Choice Requires="wps">
            <w:drawing>
              <wp:anchor distT="0" distB="0" distL="114300" distR="114300" simplePos="0" relativeHeight="251662336" behindDoc="0" locked="0" layoutInCell="1" allowOverlap="1" wp14:anchorId="2F9CC7B3" wp14:editId="2CA5F0F9">
                <wp:simplePos x="0" y="0"/>
                <wp:positionH relativeFrom="column">
                  <wp:posOffset>2561590</wp:posOffset>
                </wp:positionH>
                <wp:positionV relativeFrom="paragraph">
                  <wp:posOffset>27940</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4" name="Triangle 4"/>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E1E84" id="Triangle 4" o:spid="_x0000_s1026" type="#_x0000_t5" style="position:absolute;margin-left:201.7pt;margin-top:2.2pt;width:3.55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" fillcolor="black [3200]" strokecolor="black [1600]" strokeweight="1pt">
                <w10:wrap type="through"/>
              </v:shape>
            </w:pict>
          </mc:Fallback>
        </mc:AlternateContent>
      </w:r>
      <w:r>
        <w:rPr>
          <w:rFonts w:ascii="PrincetonMontiDS" w:eastAsia="Times New Roman" w:hAnsi="PrincetonMontiDS" w:cs="Times New Roman"/>
          <w:noProof/>
        </w:rPr>
        <mc:AlternateContent>
          <mc:Choice Requires="wps">
            <w:drawing>
              <wp:anchor distT="0" distB="0" distL="114300" distR="114300" simplePos="0" relativeHeight="251663360" behindDoc="0" locked="0" layoutInCell="1" allowOverlap="1" wp14:anchorId="751A5D37" wp14:editId="0F77023E">
                <wp:simplePos x="0" y="0"/>
                <wp:positionH relativeFrom="column">
                  <wp:posOffset>2790190</wp:posOffset>
                </wp:positionH>
                <wp:positionV relativeFrom="paragraph">
                  <wp:posOffset>27940</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5" name="Triangle 5"/>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FF176" id="Triangle 5" o:spid="_x0000_s1026" type="#_x0000_t5" style="position:absolute;margin-left:219.7pt;margin-top:2.2pt;width:3.55pt;height: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" fillcolor="black [3200]" strokecolor="black [1600]" strokeweight="1pt">
                <w10:wrap type="through"/>
              </v:shape>
            </w:pict>
          </mc:Fallback>
        </mc:AlternateContent>
      </w:r>
      <w:r>
        <w:rPr>
          <w:rFonts w:ascii="PrincetonMontiDS" w:eastAsia="Times New Roman" w:hAnsi="PrincetonMontiDS" w:cs="Times New Roman"/>
          <w:noProof/>
        </w:rPr>
        <mc:AlternateContent>
          <mc:Choice Requires="wps">
            <w:drawing>
              <wp:anchor distT="0" distB="0" distL="114300" distR="114300" simplePos="0" relativeHeight="251664384" behindDoc="0" locked="0" layoutInCell="1" allowOverlap="1" wp14:anchorId="639DB05B" wp14:editId="338376DD">
                <wp:simplePos x="0" y="0"/>
                <wp:positionH relativeFrom="column">
                  <wp:posOffset>3018790</wp:posOffset>
                </wp:positionH>
                <wp:positionV relativeFrom="paragraph">
                  <wp:posOffset>26035</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6" name="Triangle 6"/>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1EF94" id="Triangle 6" o:spid="_x0000_s1026" type="#_x0000_t5" style="position:absolute;margin-left:237.7pt;margin-top:2.05pt;width:3.55pt;height: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" fillcolor="black [3200]" strokecolor="black [1600]" strokeweight="1pt">
                <w10:wrap type="through"/>
              </v:shape>
            </w:pict>
          </mc:Fallback>
        </mc:AlternateContent>
      </w:r>
    </w:p>
    <w:p w14:paraId="3D79F500" w14:textId="77777777" w:rsidR="00A0367E" w:rsidRDefault="00A0367E" w:rsidP="00A0367E">
      <w:pPr>
        <w:rPr>
          <w:rFonts w:ascii="PrincetonMontiDS" w:hAnsi="PrincetonMontiDS" w:cs="Times New Roman"/>
          <w:color w:val="000000"/>
        </w:rPr>
      </w:pPr>
    </w:p>
    <w:p w14:paraId="0AB8DD17" w14:textId="77777777" w:rsidR="00A0367E" w:rsidRDefault="00A0367E" w:rsidP="00A0367E">
      <w:pPr>
        <w:rPr>
          <w:rFonts w:ascii="PrincetonMontiDS" w:hAnsi="PrincetonMontiDS" w:cs="Times New Roman"/>
          <w:color w:val="000000"/>
        </w:rPr>
      </w:pPr>
    </w:p>
    <w:p w14:paraId="710677E5" w14:textId="77777777" w:rsidR="00A0367E" w:rsidRDefault="00A0367E" w:rsidP="00A0367E">
      <w:pPr>
        <w:rPr>
          <w:rFonts w:ascii="PrincetonMontiDS" w:hAnsi="PrincetonMontiDS" w:cs="Times New Roman"/>
          <w:color w:val="000000"/>
        </w:rPr>
      </w:pPr>
    </w:p>
    <w:p w14:paraId="20328368" w14:textId="77777777" w:rsidR="00A0367E" w:rsidRDefault="00A0367E" w:rsidP="00A0367E">
      <w:pPr>
        <w:rPr>
          <w:rFonts w:ascii="PrincetonMontiDS" w:eastAsia="Times New Roman" w:hAnsi="PrincetonMontiDS" w:cs="Times New Roman"/>
        </w:rPr>
      </w:pPr>
    </w:p>
    <w:p w14:paraId="4CE7DFF5" w14:textId="77777777" w:rsidR="00A0367E" w:rsidRDefault="00A0367E" w:rsidP="00A0367E">
      <w:pPr>
        <w:rPr>
          <w:rFonts w:ascii="PrincetonMontiDS" w:eastAsia="Times New Roman" w:hAnsi="PrincetonMontiDS" w:cs="Times New Roman"/>
        </w:rPr>
      </w:pPr>
    </w:p>
    <w:p w14:paraId="7687962A" w14:textId="77777777" w:rsidR="00A0367E" w:rsidRDefault="00A0367E" w:rsidP="00A0367E">
      <w:pPr>
        <w:rPr>
          <w:rFonts w:ascii="PrincetonMontiDS" w:eastAsia="Times New Roman" w:hAnsi="PrincetonMontiDS" w:cs="Times New Roman"/>
        </w:rPr>
      </w:pPr>
    </w:p>
    <w:p w14:paraId="4A98B322" w14:textId="77777777" w:rsidR="00A0367E" w:rsidRDefault="00A0367E" w:rsidP="00A0367E">
      <w:pPr>
        <w:rPr>
          <w:rFonts w:ascii="PrincetonMontiDS" w:eastAsia="Times New Roman" w:hAnsi="PrincetonMontiDS" w:cs="Times New Roman"/>
        </w:rPr>
      </w:pPr>
    </w:p>
    <w:p w14:paraId="5F1CEC27" w14:textId="77777777" w:rsidR="00A0367E" w:rsidRDefault="00A0367E" w:rsidP="00A0367E">
      <w:pPr>
        <w:rPr>
          <w:rFonts w:ascii="PrincetonMontiDS" w:eastAsia="Times New Roman" w:hAnsi="PrincetonMontiDS" w:cs="Times New Roman"/>
        </w:rPr>
      </w:pPr>
    </w:p>
    <w:p w14:paraId="739C74F9" w14:textId="77777777" w:rsidR="00A0367E" w:rsidRDefault="00A0367E" w:rsidP="00A0367E">
      <w:pPr>
        <w:rPr>
          <w:rFonts w:ascii="PrincetonMontiDS" w:eastAsia="Times New Roman" w:hAnsi="PrincetonMontiDS" w:cs="Times New Roman"/>
        </w:rPr>
      </w:pPr>
    </w:p>
    <w:p w14:paraId="5440685F" w14:textId="77777777" w:rsidR="00A0367E" w:rsidRDefault="00A0367E" w:rsidP="00A0367E">
      <w:pPr>
        <w:rPr>
          <w:rFonts w:ascii="PrincetonMontiDS" w:eastAsia="Times New Roman" w:hAnsi="PrincetonMontiDS" w:cs="Times New Roman"/>
        </w:rPr>
      </w:pPr>
    </w:p>
    <w:p w14:paraId="45F0DE5A" w14:textId="77777777" w:rsidR="00A0367E" w:rsidRDefault="00A0367E" w:rsidP="00A0367E">
      <w:pPr>
        <w:rPr>
          <w:rFonts w:ascii="PrincetonMontiDS" w:eastAsia="Times New Roman" w:hAnsi="PrincetonMontiDS" w:cs="Times New Roman"/>
        </w:rPr>
      </w:pPr>
    </w:p>
    <w:p w14:paraId="448EF45E" w14:textId="77777777" w:rsidR="00A0367E" w:rsidRDefault="00A0367E" w:rsidP="00A0367E">
      <w:pPr>
        <w:rPr>
          <w:rFonts w:ascii="PrincetonMontiDS" w:eastAsia="Times New Roman" w:hAnsi="PrincetonMontiDS" w:cs="Times New Roman"/>
        </w:rPr>
      </w:pPr>
    </w:p>
    <w:p w14:paraId="3B41938A" w14:textId="77777777" w:rsidR="00A0367E" w:rsidRDefault="00A0367E" w:rsidP="00A0367E">
      <w:pPr>
        <w:rPr>
          <w:rFonts w:ascii="PrincetonMontiDS" w:eastAsia="Times New Roman" w:hAnsi="PrincetonMontiDS" w:cs="Times New Roman"/>
        </w:rPr>
      </w:pPr>
    </w:p>
    <w:p w14:paraId="5DC5E35B" w14:textId="77777777" w:rsidR="00A0367E" w:rsidRDefault="00A0367E" w:rsidP="00A0367E">
      <w:pPr>
        <w:rPr>
          <w:rFonts w:ascii="PrincetonMontiDS" w:eastAsia="Times New Roman" w:hAnsi="PrincetonMontiDS" w:cs="Times New Roman"/>
        </w:rPr>
      </w:pPr>
    </w:p>
    <w:p w14:paraId="0BB00C2E" w14:textId="77777777" w:rsidR="00A0367E" w:rsidRDefault="00A0367E" w:rsidP="00A0367E">
      <w:pPr>
        <w:rPr>
          <w:rFonts w:ascii="PrincetonMontiDS" w:eastAsia="Times New Roman" w:hAnsi="PrincetonMontiDS" w:cs="Times New Roman"/>
        </w:rPr>
      </w:pPr>
    </w:p>
    <w:p w14:paraId="7BCFE652" w14:textId="77777777" w:rsidR="00A0367E" w:rsidRDefault="00A0367E" w:rsidP="00A0367E">
      <w:pPr>
        <w:rPr>
          <w:rFonts w:ascii="PrincetonMontiDS" w:eastAsia="Times New Roman" w:hAnsi="PrincetonMontiDS" w:cs="Times New Roman"/>
        </w:rPr>
      </w:pPr>
    </w:p>
    <w:p w14:paraId="71C3DF08" w14:textId="77777777" w:rsidR="00A0367E" w:rsidRDefault="00A0367E" w:rsidP="00A0367E">
      <w:pPr>
        <w:rPr>
          <w:rFonts w:ascii="PrincetonMontiDS" w:eastAsia="Times New Roman" w:hAnsi="PrincetonMontiDS" w:cs="Times New Roman"/>
        </w:rPr>
      </w:pPr>
    </w:p>
    <w:p w14:paraId="025030DE" w14:textId="77777777" w:rsidR="00A0367E" w:rsidRDefault="00A0367E" w:rsidP="00A0367E">
      <w:pPr>
        <w:rPr>
          <w:rFonts w:ascii="PrincetonMontiDS" w:eastAsia="Times New Roman" w:hAnsi="PrincetonMontiDS" w:cs="Times New Roman"/>
        </w:rPr>
      </w:pPr>
    </w:p>
    <w:p w14:paraId="596F6AF8" w14:textId="77777777" w:rsidR="00A0367E" w:rsidRDefault="00A0367E" w:rsidP="00A0367E">
      <w:pPr>
        <w:rPr>
          <w:rFonts w:ascii="PrincetonMontiDS" w:eastAsia="Times New Roman" w:hAnsi="PrincetonMontiDS" w:cs="Times New Roman"/>
        </w:rPr>
      </w:pPr>
    </w:p>
    <w:p w14:paraId="2267A063" w14:textId="77777777" w:rsidR="00A0367E" w:rsidRDefault="00A0367E" w:rsidP="00A0367E">
      <w:pPr>
        <w:rPr>
          <w:rFonts w:ascii="PrincetonMontiDS" w:eastAsia="Times New Roman" w:hAnsi="PrincetonMontiDS" w:cs="Times New Roman"/>
        </w:rPr>
      </w:pPr>
    </w:p>
    <w:p w14:paraId="7C80BCD8" w14:textId="77777777" w:rsidR="00A0367E" w:rsidRDefault="00A0367E" w:rsidP="00A0367E">
      <w:pPr>
        <w:rPr>
          <w:rFonts w:ascii="PrincetonMontiDS" w:eastAsia="Times New Roman" w:hAnsi="PrincetonMontiDS" w:cs="Times New Roman"/>
        </w:rPr>
      </w:pPr>
    </w:p>
    <w:p w14:paraId="71D9A439" w14:textId="77777777" w:rsidR="00A0367E" w:rsidRDefault="00A0367E" w:rsidP="00A0367E">
      <w:pPr>
        <w:rPr>
          <w:rFonts w:ascii="PrincetonMontiDS" w:eastAsia="Times New Roman" w:hAnsi="PrincetonMontiDS" w:cs="Times New Roman"/>
        </w:rPr>
      </w:pPr>
    </w:p>
    <w:p w14:paraId="457E255A" w14:textId="77777777" w:rsidR="00A0367E" w:rsidRDefault="00A0367E" w:rsidP="00A0367E">
      <w:pPr>
        <w:rPr>
          <w:rFonts w:ascii="PrincetonMontiDS" w:eastAsia="Times New Roman" w:hAnsi="PrincetonMontiDS" w:cs="Times New Roman"/>
        </w:rPr>
      </w:pPr>
    </w:p>
    <w:p w14:paraId="136BD746" w14:textId="77777777" w:rsidR="00A0367E" w:rsidRDefault="00A0367E" w:rsidP="00A0367E">
      <w:pPr>
        <w:rPr>
          <w:rFonts w:ascii="PrincetonMontiDS" w:eastAsia="Times New Roman" w:hAnsi="PrincetonMontiDS" w:cs="Times New Roman"/>
        </w:rPr>
      </w:pPr>
    </w:p>
    <w:p w14:paraId="2B2E4949" w14:textId="77777777" w:rsidR="00A0367E" w:rsidRDefault="00A0367E" w:rsidP="00A0367E">
      <w:pPr>
        <w:rPr>
          <w:rFonts w:ascii="PrincetonMontiDS" w:eastAsia="Times New Roman" w:hAnsi="PrincetonMontiDS" w:cs="Times New Roman"/>
        </w:rPr>
      </w:pPr>
    </w:p>
    <w:p w14:paraId="29BE397B" w14:textId="77777777" w:rsidR="00A0367E" w:rsidRDefault="00A0367E" w:rsidP="00A0367E">
      <w:pPr>
        <w:rPr>
          <w:rFonts w:ascii="PrincetonMontiDS" w:eastAsia="Times New Roman" w:hAnsi="PrincetonMontiDS" w:cs="Times New Roman"/>
        </w:rPr>
      </w:pPr>
    </w:p>
    <w:p w14:paraId="01AFF3DC" w14:textId="77777777" w:rsidR="00A0367E" w:rsidRDefault="00A0367E" w:rsidP="00A0367E">
      <w:pPr>
        <w:rPr>
          <w:rFonts w:ascii="PrincetonMontiDS" w:eastAsia="Times New Roman" w:hAnsi="PrincetonMontiDS" w:cs="Times New Roman"/>
        </w:rPr>
      </w:pPr>
    </w:p>
    <w:p w14:paraId="562B0009" w14:textId="77777777" w:rsidR="00A0367E" w:rsidRDefault="00A0367E" w:rsidP="00A0367E">
      <w:pPr>
        <w:rPr>
          <w:rFonts w:ascii="PrincetonMontiDS" w:eastAsia="Times New Roman" w:hAnsi="PrincetonMontiDS" w:cs="Times New Roman"/>
        </w:rPr>
      </w:pPr>
    </w:p>
    <w:p w14:paraId="4AAD2D31" w14:textId="77777777" w:rsidR="00A0367E" w:rsidRDefault="00A0367E" w:rsidP="00A0367E">
      <w:pPr>
        <w:rPr>
          <w:rFonts w:ascii="PrincetonMontiDS" w:eastAsia="Times New Roman" w:hAnsi="PrincetonMontiDS" w:cs="Times New Roman"/>
        </w:rPr>
      </w:pPr>
    </w:p>
    <w:p w14:paraId="70AB8C10" w14:textId="77777777" w:rsidR="00A0367E" w:rsidRDefault="00A0367E" w:rsidP="00A0367E">
      <w:pPr>
        <w:rPr>
          <w:rFonts w:ascii="PrincetonMontiDS" w:eastAsia="Times New Roman" w:hAnsi="PrincetonMontiDS" w:cs="Times New Roman"/>
        </w:rPr>
      </w:pPr>
    </w:p>
    <w:p w14:paraId="002924CC" w14:textId="77777777" w:rsidR="00A0367E" w:rsidRDefault="00A0367E" w:rsidP="00A0367E">
      <w:pPr>
        <w:rPr>
          <w:rFonts w:ascii="PrincetonMontiDS" w:eastAsia="Times New Roman" w:hAnsi="PrincetonMontiDS" w:cs="Times New Roman"/>
        </w:rPr>
      </w:pPr>
    </w:p>
    <w:p w14:paraId="457557A3" w14:textId="77777777" w:rsidR="00A0367E" w:rsidRDefault="00A0367E" w:rsidP="00A0367E">
      <w:pPr>
        <w:rPr>
          <w:rFonts w:ascii="PrincetonMontiDS" w:eastAsia="Times New Roman" w:hAnsi="PrincetonMontiDS" w:cs="Times New Roman"/>
        </w:rPr>
      </w:pPr>
    </w:p>
    <w:p w14:paraId="41AFE487" w14:textId="77777777" w:rsidR="00A0367E" w:rsidRDefault="00A0367E" w:rsidP="00A0367E">
      <w:pPr>
        <w:rPr>
          <w:rFonts w:ascii="PrincetonMontiDS" w:eastAsia="Times New Roman" w:hAnsi="PrincetonMontiDS" w:cs="Times New Roman"/>
        </w:rPr>
      </w:pPr>
    </w:p>
    <w:p w14:paraId="1A8FF49A" w14:textId="29EA58E3" w:rsidR="00C50670" w:rsidRPr="00AD2998" w:rsidRDefault="00A0367E" w:rsidP="00AD2998">
      <w:pPr>
        <w:jc w:val="right"/>
        <w:rPr>
          <w:rFonts w:ascii="Averia Sans" w:hAnsi="Averia Sans" w:cs="Times New Roman"/>
          <w:color w:val="000000"/>
          <w:sz w:val="32"/>
          <w:szCs w:val="32"/>
        </w:rPr>
      </w:pPr>
      <w:r w:rsidRPr="00926B97">
        <w:rPr>
          <w:rFonts w:ascii="Averia Sans" w:hAnsi="Averia Sans" w:cs="Times New Roman"/>
          <w:color w:val="000000"/>
          <w:sz w:val="32"/>
          <w:szCs w:val="32"/>
        </w:rPr>
        <w:t>PART I</w:t>
      </w:r>
      <w:r>
        <w:rPr>
          <w:rFonts w:ascii="Averia Sans" w:hAnsi="Averia Sans" w:cs="Times New Roman"/>
          <w:color w:val="000000"/>
          <w:sz w:val="32"/>
          <w:szCs w:val="32"/>
        </w:rPr>
        <w:t>I</w:t>
      </w:r>
    </w:p>
    <w:p w14:paraId="53211AB3" w14:textId="77777777" w:rsidR="00AD2998" w:rsidRDefault="00AD2998" w:rsidP="00AD2998">
      <w:pPr>
        <w:rPr>
          <w:rFonts w:ascii="Averia Sans" w:hAnsi="Averia Sans" w:cs="Times New Roman"/>
          <w:color w:val="000000"/>
        </w:rPr>
      </w:pPr>
      <w:r>
        <w:rPr>
          <w:rFonts w:ascii="Averia Sans" w:hAnsi="Averia Sans" w:cs="Times New Roman"/>
          <w:color w:val="000000"/>
        </w:rPr>
        <w:t>STORYBOARDING</w:t>
      </w:r>
    </w:p>
    <w:p w14:paraId="380A30B3" w14:textId="77777777" w:rsidR="00AD2998" w:rsidRDefault="00AD2998" w:rsidP="00AD2998">
      <w:pPr>
        <w:rPr>
          <w:rFonts w:ascii="PrincetonMontiDS" w:hAnsi="PrincetonMontiDS" w:cs="Times New Roman"/>
          <w:color w:val="000000"/>
        </w:rPr>
      </w:pPr>
    </w:p>
    <w:p w14:paraId="79FB1D8A" w14:textId="77777777" w:rsidR="00AD2998" w:rsidRDefault="00AD2998" w:rsidP="00AD2998">
      <w:pPr>
        <w:rPr>
          <w:rFonts w:ascii="PrincetonMontiDS" w:hAnsi="PrincetonMontiDS" w:cs="Times New Roman"/>
          <w:color w:val="000000"/>
        </w:rPr>
      </w:pPr>
      <w:r>
        <w:rPr>
          <w:rFonts w:ascii="PrincetonMontiDS" w:hAnsi="PrincetonMontiDS" w:cs="Times New Roman"/>
          <w:color w:val="000000"/>
        </w:rPr>
        <w:t xml:space="preserve">Why narrative? – </w:t>
      </w:r>
      <w:r>
        <w:rPr>
          <w:rFonts w:ascii="PrincetonMontiDS" w:hAnsi="PrincetonMontiDS" w:cs="Times New Roman"/>
          <w:i/>
          <w:color w:val="000000"/>
        </w:rPr>
        <w:t>Critical Narrative as Pedagogy</w:t>
      </w:r>
      <w:r>
        <w:rPr>
          <w:rFonts w:ascii="PrincetonMontiDS" w:hAnsi="PrincetonMontiDS" w:cs="Times New Roman"/>
          <w:color w:val="000000"/>
        </w:rPr>
        <w:t xml:space="preserve">. Why 3D? – more room for complex representation, </w:t>
      </w:r>
      <w:r>
        <w:rPr>
          <w:rFonts w:ascii="PrincetonMontiDS" w:hAnsi="PrincetonMontiDS" w:cs="Times New Roman"/>
          <w:i/>
          <w:color w:val="000000"/>
        </w:rPr>
        <w:t>Forensic Architecture</w:t>
      </w:r>
      <w:r>
        <w:rPr>
          <w:rFonts w:ascii="PrincetonMontiDS" w:hAnsi="PrincetonMontiDS" w:cs="Times New Roman"/>
          <w:color w:val="000000"/>
        </w:rPr>
        <w:t>. Why film, rather than VR or video game? – formalized medium, we are familiar enough with it so as not to deride it as kitsch; concrete distillation of complex layers.  Then: spell out how it carries the potential for ‘critical discourse’ as a methodology in critical computing.</w:t>
      </w:r>
    </w:p>
    <w:p w14:paraId="6E336AB9" w14:textId="77777777" w:rsidR="00BE3F0F" w:rsidRDefault="00BE3F0F" w:rsidP="00AD2998">
      <w:pPr>
        <w:rPr>
          <w:rFonts w:ascii="PrincetonMontiDS" w:hAnsi="PrincetonMontiDS" w:cs="Times New Roman"/>
          <w:color w:val="000000"/>
        </w:rPr>
      </w:pPr>
    </w:p>
    <w:p w14:paraId="12D6C2D0" w14:textId="53FC585D" w:rsidR="00BE3F0F" w:rsidRPr="00BE3F0F" w:rsidRDefault="00BE3F0F" w:rsidP="00AD2998">
      <w:pPr>
        <w:rPr>
          <w:rFonts w:ascii="PrincetonMontiDS" w:hAnsi="PrincetonMontiDS" w:cs="Times New Roman"/>
          <w:b/>
          <w:color w:val="000000"/>
        </w:rPr>
      </w:pPr>
      <w:r>
        <w:rPr>
          <w:rFonts w:ascii="PrincetonMontiDS" w:hAnsi="PrincetonMontiDS" w:cs="Times New Roman"/>
          <w:b/>
          <w:color w:val="000000"/>
        </w:rPr>
        <w:t>WHY NARRATIVE</w:t>
      </w:r>
    </w:p>
    <w:p w14:paraId="45923112" w14:textId="773E280E" w:rsidR="00BE3F0F" w:rsidRDefault="00BE3F0F" w:rsidP="00AD2998">
      <w:pPr>
        <w:rPr>
          <w:rFonts w:ascii="PrincetonMontiDS" w:hAnsi="PrincetonMontiDS" w:cs="Times New Roman"/>
          <w:color w:val="000000"/>
        </w:rPr>
      </w:pPr>
      <w:r>
        <w:rPr>
          <w:rFonts w:ascii="PrincetonMontiDS" w:hAnsi="PrincetonMontiDS" w:cs="Times New Roman"/>
          <w:color w:val="000000"/>
        </w:rPr>
        <w:t xml:space="preserve">Storytelling is acknowledged as an effective methodology in computing culture. </w:t>
      </w:r>
    </w:p>
    <w:p w14:paraId="6D01C8DF" w14:textId="0CEF6147" w:rsidR="00BE3F0F" w:rsidRDefault="00BE3F0F" w:rsidP="00BE3F0F">
      <w:pPr>
        <w:pStyle w:val="ListParagraph"/>
        <w:numPr>
          <w:ilvl w:val="0"/>
          <w:numId w:val="6"/>
        </w:numPr>
        <w:rPr>
          <w:rFonts w:ascii="PrincetonMontiDS" w:hAnsi="PrincetonMontiDS" w:cs="Times New Roman"/>
          <w:color w:val="000000"/>
        </w:rPr>
      </w:pPr>
      <w:commentRangeStart w:id="3"/>
      <w:r>
        <w:rPr>
          <w:rFonts w:ascii="PrincetonMontiDS" w:hAnsi="PrincetonMontiDS" w:cs="Times New Roman"/>
          <w:color w:val="000000"/>
        </w:rPr>
        <w:t>Storytelling through Agile developme</w:t>
      </w:r>
      <w:r w:rsidR="00E57A7A">
        <w:rPr>
          <w:rFonts w:ascii="PrincetonMontiDS" w:hAnsi="PrincetonMontiDS" w:cs="Times New Roman"/>
          <w:color w:val="000000"/>
        </w:rPr>
        <w:t>n</w:t>
      </w:r>
      <w:r>
        <w:rPr>
          <w:rFonts w:ascii="PrincetonMontiDS" w:hAnsi="PrincetonMontiDS" w:cs="Times New Roman"/>
          <w:color w:val="000000"/>
        </w:rPr>
        <w:t>t</w:t>
      </w:r>
      <w:commentRangeEnd w:id="3"/>
      <w:r w:rsidR="00E57A7A">
        <w:rPr>
          <w:rStyle w:val="CommentReference"/>
        </w:rPr>
        <w:commentReference w:id="3"/>
      </w:r>
      <w:r>
        <w:rPr>
          <w:rFonts w:ascii="PrincetonMontiDS" w:hAnsi="PrincetonMontiDS" w:cs="Times New Roman"/>
          <w:color w:val="000000"/>
        </w:rPr>
        <w:t>, ‘user stories’.</w:t>
      </w:r>
    </w:p>
    <w:p w14:paraId="2215CD2C" w14:textId="40ED34BF" w:rsidR="00981EE4" w:rsidRDefault="00981EE4" w:rsidP="00BE3F0F">
      <w:pPr>
        <w:pStyle w:val="ListParagraph"/>
        <w:numPr>
          <w:ilvl w:val="0"/>
          <w:numId w:val="6"/>
        </w:numPr>
        <w:rPr>
          <w:rFonts w:ascii="PrincetonMontiDS" w:hAnsi="PrincetonMontiDS" w:cs="Times New Roman"/>
          <w:color w:val="000000"/>
        </w:rPr>
      </w:pPr>
      <w:r>
        <w:rPr>
          <w:rFonts w:ascii="PrincetonMontiDS" w:hAnsi="PrincetonMontiDS" w:cs="Times New Roman"/>
          <w:color w:val="000000"/>
        </w:rPr>
        <w:t>Increasing call for ‘narrative’ pedagogies in teaching software. Gamified resources for learning how to code, etc.</w:t>
      </w:r>
      <w:r w:rsidR="008E61E1">
        <w:rPr>
          <w:rFonts w:ascii="PrincetonMontiDS" w:hAnsi="PrincetonMontiDS" w:cs="Times New Roman"/>
          <w:color w:val="000000"/>
        </w:rPr>
        <w:t xml:space="preserve"> </w:t>
      </w:r>
      <w:r w:rsidR="008E61E1" w:rsidRPr="00E57A7A">
        <w:rPr>
          <w:rFonts w:ascii="PrincetonMontiDS" w:hAnsi="PrincetonMontiDS" w:cs="Times New Roman"/>
          <w:color w:val="ED7D31" w:themeColor="accent2"/>
        </w:rPr>
        <w:t>CS literature here, could review more</w:t>
      </w:r>
      <w:r w:rsidR="008E61E1">
        <w:rPr>
          <w:rFonts w:ascii="PrincetonMontiDS" w:hAnsi="PrincetonMontiDS" w:cs="Times New Roman"/>
          <w:color w:val="000000"/>
        </w:rPr>
        <w:t>.</w:t>
      </w:r>
    </w:p>
    <w:p w14:paraId="5F9323A6" w14:textId="3A2B4D96" w:rsidR="00BE3F0F" w:rsidRDefault="00BE3F0F" w:rsidP="00BE3F0F">
      <w:pPr>
        <w:pStyle w:val="ListParagraph"/>
        <w:numPr>
          <w:ilvl w:val="0"/>
          <w:numId w:val="6"/>
        </w:numPr>
        <w:rPr>
          <w:rFonts w:ascii="PrincetonMontiDS" w:hAnsi="PrincetonMontiDS" w:cs="Times New Roman"/>
          <w:color w:val="000000"/>
        </w:rPr>
      </w:pPr>
      <w:r>
        <w:rPr>
          <w:rFonts w:ascii="PrincetonMontiDS" w:hAnsi="PrincetonMontiDS" w:cs="Times New Roman"/>
          <w:i/>
          <w:color w:val="000000"/>
        </w:rPr>
        <w:t>Critical Narrative as Pedagogy</w:t>
      </w:r>
      <w:r>
        <w:rPr>
          <w:rFonts w:ascii="PrincetonMontiDS" w:hAnsi="PrincetonMontiDS" w:cs="Times New Roman"/>
          <w:color w:val="000000"/>
        </w:rPr>
        <w:t xml:space="preserve">, </w:t>
      </w:r>
    </w:p>
    <w:p w14:paraId="2A4C3941" w14:textId="6881EDC5" w:rsidR="00BE3F0F" w:rsidRDefault="00BE3F0F" w:rsidP="00BE3F0F">
      <w:pPr>
        <w:pStyle w:val="ListParagraph"/>
        <w:numPr>
          <w:ilvl w:val="0"/>
          <w:numId w:val="6"/>
        </w:numPr>
        <w:rPr>
          <w:rFonts w:ascii="PrincetonMontiDS" w:hAnsi="PrincetonMontiDS" w:cs="Times New Roman"/>
          <w:color w:val="000000"/>
        </w:rPr>
      </w:pPr>
      <w:r>
        <w:rPr>
          <w:rFonts w:ascii="PrincetonMontiDS" w:hAnsi="PrincetonMontiDS" w:cs="Times New Roman"/>
          <w:color w:val="000000"/>
        </w:rPr>
        <w:t>Documentary film-making, the cultural history that looks to animate data through narrative frameworks.</w:t>
      </w:r>
    </w:p>
    <w:p w14:paraId="0F687DDD" w14:textId="434C537F" w:rsidR="0090237C" w:rsidRDefault="0090237C" w:rsidP="0090237C">
      <w:pPr>
        <w:pStyle w:val="ListParagraph"/>
        <w:numPr>
          <w:ilvl w:val="1"/>
          <w:numId w:val="6"/>
        </w:numPr>
        <w:rPr>
          <w:rFonts w:ascii="PrincetonMontiDS" w:hAnsi="PrincetonMontiDS" w:cs="Times New Roman"/>
          <w:color w:val="000000"/>
        </w:rPr>
      </w:pPr>
      <w:commentRangeStart w:id="4"/>
      <w:r>
        <w:rPr>
          <w:rFonts w:ascii="PrincetonMontiDS" w:hAnsi="PrincetonMontiDS" w:cs="Times New Roman"/>
          <w:color w:val="000000"/>
        </w:rPr>
        <w:t>Edward Said</w:t>
      </w:r>
      <w:commentRangeEnd w:id="4"/>
      <w:r w:rsidR="00981EE4">
        <w:rPr>
          <w:rStyle w:val="CommentReference"/>
        </w:rPr>
        <w:commentReference w:id="4"/>
      </w:r>
      <w:r>
        <w:rPr>
          <w:rFonts w:ascii="PrincetonMontiDS" w:hAnsi="PrincetonMontiDS" w:cs="Times New Roman"/>
          <w:color w:val="000000"/>
        </w:rPr>
        <w:t xml:space="preserve">, </w:t>
      </w:r>
      <w:r>
        <w:rPr>
          <w:rFonts w:ascii="PrincetonMontiDS" w:hAnsi="PrincetonMontiDS" w:cs="Times New Roman"/>
          <w:i/>
          <w:color w:val="000000"/>
        </w:rPr>
        <w:t>Culture and Imperialism</w:t>
      </w:r>
      <w:r>
        <w:rPr>
          <w:rFonts w:ascii="PrincetonMontiDS" w:hAnsi="PrincetonMontiDS" w:cs="Times New Roman"/>
          <w:color w:val="000000"/>
        </w:rPr>
        <w:t xml:space="preserve"> 1994: “stories are the heart of what explorers and novelists say about strange regions of the world; they also become the method colonized people use to assert their own identity and the existence of their own history. The main battle in imperialism is over land, of course; but when it came to who owned the land, who had the right to settle and work on it, who kept it going, who won it back, and now who plans its future—these issues were reflected, contested and even for a time decided in narrative.” pp.xiii</w:t>
      </w:r>
    </w:p>
    <w:p w14:paraId="622C1364" w14:textId="2780C764" w:rsidR="0090237C" w:rsidRDefault="0090237C" w:rsidP="0090237C">
      <w:pPr>
        <w:pStyle w:val="ListParagraph"/>
        <w:numPr>
          <w:ilvl w:val="1"/>
          <w:numId w:val="6"/>
        </w:numPr>
        <w:rPr>
          <w:rFonts w:ascii="PrincetonMontiDS" w:hAnsi="PrincetonMontiDS" w:cs="Times New Roman"/>
          <w:color w:val="000000"/>
        </w:rPr>
      </w:pPr>
      <w:r>
        <w:rPr>
          <w:rFonts w:ascii="PrincetonMontiDS" w:hAnsi="PrincetonMontiDS" w:cs="Times New Roman"/>
          <w:color w:val="000000"/>
        </w:rPr>
        <w:t xml:space="preserve">In fact, they are still decided by narrative: c.f. legal </w:t>
      </w:r>
      <w:r w:rsidR="001C183B">
        <w:rPr>
          <w:rFonts w:ascii="PrincetonMontiDS" w:hAnsi="PrincetonMontiDS" w:cs="Times New Roman"/>
          <w:color w:val="000000"/>
        </w:rPr>
        <w:t>narrativity. The construction of the national subject in a court of law is still formed and defended around narratives qualitatively comparable to those persuasionist tactics used in Greek courts to appeal to the sympathies of the democratic ballots (c.f. high school Classics texts). The narrative</w:t>
      </w:r>
      <w:r>
        <w:rPr>
          <w:rFonts w:ascii="PrincetonMontiDS" w:hAnsi="PrincetonMontiDS" w:cs="Times New Roman"/>
          <w:color w:val="000000"/>
        </w:rPr>
        <w:t xml:space="preserve"> status of the</w:t>
      </w:r>
      <w:r w:rsidR="001C183B">
        <w:rPr>
          <w:rFonts w:ascii="PrincetonMontiDS" w:hAnsi="PrincetonMontiDS" w:cs="Times New Roman"/>
          <w:color w:val="000000"/>
        </w:rPr>
        <w:t xml:space="preserve"> legal</w:t>
      </w:r>
      <w:r>
        <w:rPr>
          <w:rFonts w:ascii="PrincetonMontiDS" w:hAnsi="PrincetonMontiDS" w:cs="Times New Roman"/>
          <w:color w:val="000000"/>
        </w:rPr>
        <w:t xml:space="preserve"> subject</w:t>
      </w:r>
      <w:r w:rsidR="001C183B">
        <w:rPr>
          <w:rFonts w:ascii="PrincetonMontiDS" w:hAnsi="PrincetonMontiDS" w:cs="Times New Roman"/>
          <w:color w:val="000000"/>
        </w:rPr>
        <w:t xml:space="preserve"> is highlighted in</w:t>
      </w:r>
      <w:r>
        <w:rPr>
          <w:rFonts w:ascii="PrincetonMontiDS" w:hAnsi="PrincetonMontiDS" w:cs="Times New Roman"/>
          <w:color w:val="000000"/>
        </w:rPr>
        <w:t xml:space="preserve"> Forensic Architecture’s </w:t>
      </w:r>
      <w:r w:rsidR="001C183B">
        <w:rPr>
          <w:rFonts w:ascii="PrincetonMontiDS" w:hAnsi="PrincetonMontiDS" w:cs="Times New Roman"/>
          <w:color w:val="000000"/>
        </w:rPr>
        <w:t>work: c.f. Keenan’s essay, and t</w:t>
      </w:r>
      <w:r w:rsidR="00981EE4">
        <w:rPr>
          <w:rFonts w:ascii="PrincetonMontiDS" w:hAnsi="PrincetonMontiDS" w:cs="Times New Roman"/>
          <w:color w:val="000000"/>
        </w:rPr>
        <w:t xml:space="preserve">he role that racialized narratives play in the performance of legal persecution, white supremacist shooting. </w:t>
      </w:r>
      <w:r w:rsidR="00981EE4">
        <w:rPr>
          <w:rFonts w:ascii="PrincetonMontiDS" w:hAnsi="PrincetonMontiDS" w:cs="Times New Roman"/>
          <w:i/>
          <w:color w:val="000000"/>
        </w:rPr>
        <w:t>Narrative’s legal legibility in democratic governmentality</w:t>
      </w:r>
      <w:r w:rsidR="00981EE4">
        <w:rPr>
          <w:rFonts w:ascii="PrincetonMontiDS" w:hAnsi="PrincetonMontiDS" w:cs="Times New Roman"/>
          <w:color w:val="000000"/>
        </w:rPr>
        <w:t>.</w:t>
      </w:r>
    </w:p>
    <w:p w14:paraId="493D2A36" w14:textId="126E072C" w:rsidR="00BE3F0F" w:rsidRDefault="00BE3F0F" w:rsidP="00BE3F0F">
      <w:pPr>
        <w:pStyle w:val="ListParagraph"/>
        <w:numPr>
          <w:ilvl w:val="0"/>
          <w:numId w:val="6"/>
        </w:numPr>
        <w:rPr>
          <w:rFonts w:ascii="PrincetonMontiDS" w:hAnsi="PrincetonMontiDS" w:cs="Times New Roman"/>
          <w:color w:val="000000"/>
        </w:rPr>
      </w:pPr>
      <w:r>
        <w:rPr>
          <w:rFonts w:ascii="PrincetonMontiDS" w:hAnsi="PrincetonMontiDS" w:cs="Times New Roman"/>
          <w:color w:val="000000"/>
        </w:rPr>
        <w:t xml:space="preserve">Which leads us </w:t>
      </w:r>
      <w:r w:rsidR="00981EE4">
        <w:rPr>
          <w:rFonts w:ascii="PrincetonMontiDS" w:hAnsi="PrincetonMontiDS" w:cs="Times New Roman"/>
          <w:color w:val="000000"/>
        </w:rPr>
        <w:t xml:space="preserve">(ish) </w:t>
      </w:r>
      <w:r>
        <w:rPr>
          <w:rFonts w:ascii="PrincetonMontiDS" w:hAnsi="PrincetonMontiDS" w:cs="Times New Roman"/>
          <w:color w:val="000000"/>
        </w:rPr>
        <w:t>to Pixar’s and Disney’s prerogative: to literally animate data through narrative frameworks.</w:t>
      </w:r>
    </w:p>
    <w:p w14:paraId="0BD07F66" w14:textId="58B42AB2" w:rsidR="00BE3F0F" w:rsidRDefault="00BE3F0F" w:rsidP="00BE3F0F">
      <w:pPr>
        <w:pStyle w:val="ListParagraph"/>
        <w:numPr>
          <w:ilvl w:val="1"/>
          <w:numId w:val="6"/>
        </w:numPr>
        <w:rPr>
          <w:rFonts w:ascii="PrincetonMontiDS" w:hAnsi="PrincetonMontiDS" w:cs="Times New Roman"/>
          <w:color w:val="000000"/>
        </w:rPr>
      </w:pPr>
      <w:r>
        <w:rPr>
          <w:rFonts w:ascii="PrincetonMontiDS" w:hAnsi="PrincetonMontiDS" w:cs="Times New Roman"/>
          <w:color w:val="000000"/>
        </w:rPr>
        <w:t>Pixar literature, aesthetics of this work.</w:t>
      </w:r>
    </w:p>
    <w:p w14:paraId="12D6C779" w14:textId="77777777" w:rsidR="00BE3F0F" w:rsidRDefault="00BE3F0F" w:rsidP="00BE3F0F">
      <w:pPr>
        <w:rPr>
          <w:rFonts w:ascii="PrincetonMontiDS" w:hAnsi="PrincetonMontiDS" w:cs="Times New Roman"/>
          <w:color w:val="000000"/>
        </w:rPr>
      </w:pPr>
    </w:p>
    <w:p w14:paraId="18907CEC" w14:textId="17678E48" w:rsidR="00BE3F0F" w:rsidRDefault="00BE3F0F" w:rsidP="00BE3F0F">
      <w:pPr>
        <w:rPr>
          <w:rFonts w:ascii="PrincetonMontiDS" w:hAnsi="PrincetonMontiDS" w:cs="Times New Roman"/>
          <w:b/>
          <w:color w:val="000000"/>
        </w:rPr>
      </w:pPr>
      <w:r>
        <w:rPr>
          <w:rFonts w:ascii="PrincetonMontiDS" w:hAnsi="PrincetonMontiDS" w:cs="Times New Roman"/>
          <w:b/>
          <w:color w:val="000000"/>
        </w:rPr>
        <w:t>WHY FILM</w:t>
      </w:r>
    </w:p>
    <w:p w14:paraId="7A151F88" w14:textId="609C9B40" w:rsidR="00BE3F0F" w:rsidRDefault="00BE3F0F" w:rsidP="00BE3F0F">
      <w:pPr>
        <w:rPr>
          <w:rFonts w:ascii="PrincetonMontiDS" w:hAnsi="PrincetonMontiDS" w:cs="Times New Roman"/>
          <w:color w:val="000000"/>
        </w:rPr>
      </w:pPr>
      <w:r>
        <w:rPr>
          <w:rFonts w:ascii="PrincetonMontiDS" w:hAnsi="PrincetonMontiDS" w:cs="Times New Roman"/>
          <w:color w:val="000000"/>
        </w:rPr>
        <w:t xml:space="preserve">Many experimental interactive teaching resources fall through, as they ride a wave of kitsch that permeates all new forms of technology. </w:t>
      </w:r>
    </w:p>
    <w:p w14:paraId="72FCC75B" w14:textId="6F5795D5" w:rsidR="00BE3F0F" w:rsidRDefault="00BE3F0F" w:rsidP="00BE3F0F">
      <w:pPr>
        <w:pStyle w:val="ListParagraph"/>
        <w:numPr>
          <w:ilvl w:val="0"/>
          <w:numId w:val="7"/>
        </w:numPr>
        <w:rPr>
          <w:rFonts w:ascii="PrincetonMontiDS" w:hAnsi="PrincetonMontiDS" w:cs="Times New Roman"/>
          <w:color w:val="000000"/>
        </w:rPr>
      </w:pPr>
      <w:r>
        <w:rPr>
          <w:rFonts w:ascii="PrincetonMontiDS" w:hAnsi="PrincetonMontiDS" w:cs="Times New Roman"/>
          <w:color w:val="000000"/>
        </w:rPr>
        <w:t>There is a media-cultural legitimization that takes place with new technologies</w:t>
      </w:r>
    </w:p>
    <w:p w14:paraId="381DEE9C" w14:textId="533AC342" w:rsidR="00BE3F0F" w:rsidRDefault="00BE3F0F" w:rsidP="00BE3F0F">
      <w:pPr>
        <w:pStyle w:val="ListParagraph"/>
        <w:numPr>
          <w:ilvl w:val="1"/>
          <w:numId w:val="7"/>
        </w:numPr>
        <w:rPr>
          <w:rFonts w:ascii="PrincetonMontiDS" w:hAnsi="PrincetonMontiDS" w:cs="Times New Roman"/>
          <w:color w:val="000000"/>
        </w:rPr>
      </w:pPr>
      <w:r>
        <w:rPr>
          <w:rFonts w:ascii="PrincetonMontiDS" w:hAnsi="PrincetonMontiDS" w:cs="Times New Roman"/>
          <w:color w:val="000000"/>
        </w:rPr>
        <w:t>Theatre: still very little legibility (through Plato’s anti-theatrical bias)</w:t>
      </w:r>
    </w:p>
    <w:p w14:paraId="09DC1002" w14:textId="3E0DBAAB" w:rsidR="00BE3F0F" w:rsidRPr="00BE3F0F" w:rsidRDefault="00BE3F0F" w:rsidP="00BE3F0F">
      <w:pPr>
        <w:pStyle w:val="ListParagraph"/>
        <w:numPr>
          <w:ilvl w:val="1"/>
          <w:numId w:val="7"/>
        </w:numPr>
        <w:rPr>
          <w:rFonts w:ascii="PrincetonMontiDS" w:hAnsi="PrincetonMontiDS" w:cs="Times New Roman"/>
          <w:color w:val="000000"/>
        </w:rPr>
      </w:pPr>
      <w:r>
        <w:rPr>
          <w:rFonts w:ascii="PrincetonMontiDS" w:hAnsi="PrincetonMontiDS" w:cs="Times New Roman"/>
          <w:color w:val="000000"/>
        </w:rPr>
        <w:t>Film is an established form of representation, particularly pertinent to documentary.</w:t>
      </w:r>
    </w:p>
    <w:p w14:paraId="2FBF1652" w14:textId="7E2F3AA6" w:rsidR="00BE3F0F" w:rsidRDefault="003F43F4" w:rsidP="00BE3F0F">
      <w:pPr>
        <w:pStyle w:val="ListParagraph"/>
        <w:numPr>
          <w:ilvl w:val="0"/>
          <w:numId w:val="7"/>
        </w:numPr>
        <w:rPr>
          <w:rFonts w:ascii="PrincetonMontiDS" w:hAnsi="PrincetonMontiDS" w:cs="Times New Roman"/>
          <w:color w:val="000000"/>
        </w:rPr>
      </w:pPr>
      <w:r w:rsidRPr="003F43F4">
        <w:rPr>
          <w:rFonts w:ascii="PrincetonMontiDS" w:hAnsi="PrincetonMontiDS" w:cs="Times New Roman"/>
          <w:i/>
          <w:color w:val="000000"/>
        </w:rPr>
        <w:t>Documentary</w:t>
      </w:r>
      <w:r>
        <w:rPr>
          <w:rFonts w:ascii="PrincetonMontiDS" w:hAnsi="PrincetonMontiDS" w:cs="Times New Roman"/>
          <w:color w:val="000000"/>
        </w:rPr>
        <w:t xml:space="preserve">: this genre contains a media-specificity that we often don’t admit; it is filmic. When thinking about making a documentary of the Internet, the question becomes: how to legitimately </w:t>
      </w:r>
      <w:r>
        <w:rPr>
          <w:rFonts w:ascii="PrincetonMontiDS" w:hAnsi="PrincetonMontiDS" w:cs="Times New Roman"/>
          <w:color w:val="000000"/>
          <w:u w:val="single"/>
        </w:rPr>
        <w:t>portray</w:t>
      </w:r>
      <w:r>
        <w:rPr>
          <w:rFonts w:ascii="PrincetonMontiDS" w:hAnsi="PrincetonMontiDS" w:cs="Times New Roman"/>
          <w:color w:val="000000"/>
        </w:rPr>
        <w:t xml:space="preserve"> the Internet when its fundamental concepts have no materiality; at least, not in the same way that we can show the materiality of a phenomenon (c.f. </w:t>
      </w:r>
      <w:r>
        <w:rPr>
          <w:rFonts w:ascii="PrincetonMontiDS" w:hAnsi="PrincetonMontiDS" w:cs="Times New Roman"/>
          <w:i/>
          <w:color w:val="000000"/>
        </w:rPr>
        <w:t>Fuoco Ammare</w:t>
      </w:r>
      <w:r>
        <w:rPr>
          <w:rFonts w:ascii="PrincetonMontiDS" w:hAnsi="PrincetonMontiDS" w:cs="Times New Roman"/>
          <w:color w:val="000000"/>
        </w:rPr>
        <w:t xml:space="preserve">). </w:t>
      </w:r>
    </w:p>
    <w:p w14:paraId="31D01311" w14:textId="1FA93F35" w:rsidR="003F43F4" w:rsidRDefault="003F43F4" w:rsidP="003F43F4">
      <w:pPr>
        <w:pStyle w:val="ListParagraph"/>
        <w:numPr>
          <w:ilvl w:val="0"/>
          <w:numId w:val="7"/>
        </w:numPr>
        <w:rPr>
          <w:rFonts w:ascii="PrincetonMontiDS" w:hAnsi="PrincetonMontiDS" w:cs="Times New Roman"/>
          <w:color w:val="000000"/>
        </w:rPr>
      </w:pPr>
      <w:r>
        <w:rPr>
          <w:rFonts w:ascii="PrincetonMontiDS" w:hAnsi="PrincetonMontiDS" w:cs="Times New Roman"/>
          <w:color w:val="000000"/>
        </w:rPr>
        <w:t>Animation: through Lamarre, an emerging legitimacy.</w:t>
      </w:r>
    </w:p>
    <w:p w14:paraId="51544D25" w14:textId="77777777" w:rsidR="003F43F4" w:rsidRDefault="003F43F4" w:rsidP="003F43F4">
      <w:pPr>
        <w:pStyle w:val="ListParagraph"/>
        <w:numPr>
          <w:ilvl w:val="1"/>
          <w:numId w:val="7"/>
        </w:numPr>
        <w:rPr>
          <w:rFonts w:ascii="PrincetonMontiDS" w:hAnsi="PrincetonMontiDS" w:cs="Times New Roman"/>
          <w:color w:val="000000"/>
        </w:rPr>
      </w:pPr>
      <w:r>
        <w:rPr>
          <w:rFonts w:ascii="PrincetonMontiDS" w:hAnsi="PrincetonMontiDS" w:cs="Times New Roman"/>
          <w:color w:val="000000"/>
        </w:rPr>
        <w:t>Allows us to look at the architecture (and consequently politics) of something that is not actually visible.</w:t>
      </w:r>
    </w:p>
    <w:p w14:paraId="106E39CD" w14:textId="6FAC2897" w:rsidR="003F43F4" w:rsidRDefault="003F43F4" w:rsidP="003F43F4">
      <w:pPr>
        <w:pStyle w:val="ListParagraph"/>
        <w:numPr>
          <w:ilvl w:val="1"/>
          <w:numId w:val="7"/>
        </w:numPr>
        <w:rPr>
          <w:rFonts w:ascii="PrincetonMontiDS" w:hAnsi="PrincetonMontiDS" w:cs="Times New Roman"/>
          <w:color w:val="000000"/>
        </w:rPr>
      </w:pPr>
      <w:r>
        <w:rPr>
          <w:rFonts w:ascii="PrincetonMontiDS" w:hAnsi="PrincetonMontiDS" w:cs="Times New Roman"/>
          <w:color w:val="000000"/>
        </w:rPr>
        <w:t xml:space="preserve">Particularly relevant to software complexes, as software architecture is </w:t>
      </w:r>
      <w:r>
        <w:rPr>
          <w:rFonts w:ascii="PrincetonMontiDS" w:hAnsi="PrincetonMontiDS" w:cs="Times New Roman"/>
          <w:i/>
          <w:color w:val="000000"/>
        </w:rPr>
        <w:t>spatial</w:t>
      </w:r>
      <w:r>
        <w:rPr>
          <w:rFonts w:ascii="PrincetonMontiDS" w:hAnsi="PrincetonMontiDS" w:cs="Times New Roman"/>
          <w:color w:val="000000"/>
        </w:rPr>
        <w:t>.</w:t>
      </w:r>
    </w:p>
    <w:p w14:paraId="3AEA84F5" w14:textId="406699B7" w:rsidR="003F43F4" w:rsidRDefault="002774A0" w:rsidP="003F43F4">
      <w:pPr>
        <w:pStyle w:val="ListParagraph"/>
        <w:numPr>
          <w:ilvl w:val="1"/>
          <w:numId w:val="7"/>
        </w:numPr>
        <w:rPr>
          <w:rFonts w:ascii="PrincetonMontiDS" w:hAnsi="PrincetonMontiDS" w:cs="Times New Roman"/>
          <w:color w:val="000000"/>
        </w:rPr>
      </w:pPr>
      <w:r>
        <w:rPr>
          <w:rFonts w:ascii="PrincetonMontiDS" w:hAnsi="PrincetonMontiDS" w:cs="Times New Roman"/>
          <w:color w:val="000000"/>
        </w:rPr>
        <w:t>Is particularly punctual in keeping from code’s frightening syntax.</w:t>
      </w:r>
    </w:p>
    <w:p w14:paraId="5190F07C" w14:textId="4D9EDC68" w:rsidR="002774A0" w:rsidRDefault="002774A0" w:rsidP="002774A0">
      <w:pPr>
        <w:pStyle w:val="ListParagraph"/>
        <w:numPr>
          <w:ilvl w:val="2"/>
          <w:numId w:val="7"/>
        </w:numPr>
        <w:rPr>
          <w:rFonts w:ascii="PrincetonMontiDS" w:hAnsi="PrincetonMontiDS" w:cs="Times New Roman"/>
          <w:color w:val="000000"/>
        </w:rPr>
      </w:pPr>
      <w:r>
        <w:rPr>
          <w:rFonts w:ascii="PrincetonMontiDS" w:hAnsi="PrincetonMontiDS" w:cs="Times New Roman"/>
          <w:color w:val="000000"/>
        </w:rPr>
        <w:t>In CS classes, you are taught architectural paradigms, not code. The code is the implementation of the architectural paradigms (and utterly important; the building processes)—but as an intellectually engaged observer, you don’t need to know everything about the building to appreciate the political figurations in which the architecture is implicated, or implicates its residents.</w:t>
      </w:r>
    </w:p>
    <w:p w14:paraId="1E2A08C3" w14:textId="1F1B7F15" w:rsidR="002774A0" w:rsidRDefault="002774A0" w:rsidP="002774A0">
      <w:pPr>
        <w:pStyle w:val="ListParagraph"/>
        <w:numPr>
          <w:ilvl w:val="2"/>
          <w:numId w:val="7"/>
        </w:numPr>
        <w:rPr>
          <w:rFonts w:ascii="PrincetonMontiDS" w:hAnsi="PrincetonMontiDS" w:cs="Times New Roman"/>
          <w:color w:val="000000"/>
        </w:rPr>
      </w:pPr>
      <w:r>
        <w:rPr>
          <w:rFonts w:ascii="PrincetonMontiDS" w:hAnsi="PrincetonMontiDS" w:cs="Times New Roman"/>
          <w:color w:val="000000"/>
        </w:rPr>
        <w:t>In this sense too, can be both a tool for young viewers, but also theoretically interesting and engaging across many generations and areas of expertise.</w:t>
      </w:r>
    </w:p>
    <w:p w14:paraId="6001A7FE" w14:textId="43DA88BE" w:rsidR="00A055B1" w:rsidRDefault="00A055B1" w:rsidP="00A055B1">
      <w:pPr>
        <w:rPr>
          <w:rFonts w:ascii="PrincetonMontiDS" w:hAnsi="PrincetonMontiDS" w:cs="Times New Roman"/>
          <w:b/>
          <w:color w:val="000000"/>
        </w:rPr>
      </w:pPr>
      <w:r>
        <w:rPr>
          <w:rFonts w:ascii="PrincetonMontiDS" w:hAnsi="PrincetonMontiDS" w:cs="Times New Roman"/>
          <w:b/>
          <w:color w:val="000000"/>
        </w:rPr>
        <w:t>WHY 3D</w:t>
      </w:r>
    </w:p>
    <w:p w14:paraId="1344721D" w14:textId="52A06F46" w:rsidR="00A055B1" w:rsidRDefault="00A055B1" w:rsidP="00A055B1">
      <w:pPr>
        <w:rPr>
          <w:rFonts w:ascii="PrincetonMontiDS" w:hAnsi="PrincetonMontiDS" w:cs="Times New Roman"/>
          <w:color w:val="000000"/>
        </w:rPr>
      </w:pPr>
      <w:r>
        <w:rPr>
          <w:rFonts w:ascii="PrincetonMontiDS" w:hAnsi="PrincetonMontiDS" w:cs="Times New Roman"/>
          <w:color w:val="000000"/>
        </w:rPr>
        <w:t>More room for complex representation. Reusable and open source models, iterative corrections, re-animations possible.</w:t>
      </w:r>
    </w:p>
    <w:p w14:paraId="09BA42A5" w14:textId="29D7355C" w:rsidR="00A055B1" w:rsidRPr="00A055B1" w:rsidRDefault="00A055B1" w:rsidP="00A055B1">
      <w:pPr>
        <w:pStyle w:val="ListParagraph"/>
        <w:numPr>
          <w:ilvl w:val="0"/>
          <w:numId w:val="8"/>
        </w:numPr>
        <w:rPr>
          <w:rFonts w:ascii="PrincetonMontiDS" w:hAnsi="PrincetonMontiDS" w:cs="Times New Roman"/>
          <w:color w:val="000000"/>
        </w:rPr>
      </w:pPr>
      <w:r>
        <w:rPr>
          <w:rFonts w:ascii="PrincetonMontiDS" w:hAnsi="PrincetonMontiDS" w:cs="Times New Roman"/>
          <w:i/>
          <w:color w:val="000000"/>
        </w:rPr>
        <w:t>Forensic Architecture</w:t>
      </w:r>
      <w:r>
        <w:rPr>
          <w:rFonts w:ascii="PrincetonMontiDS" w:hAnsi="PrincetonMontiDS" w:cs="Times New Roman"/>
          <w:color w:val="000000"/>
        </w:rPr>
        <w:t>, shows the critical potential of 3D? (maybe unnecessary)</w:t>
      </w:r>
    </w:p>
    <w:p w14:paraId="0D6CB9AB" w14:textId="77777777" w:rsidR="002774A0" w:rsidRDefault="002774A0" w:rsidP="002774A0">
      <w:pPr>
        <w:rPr>
          <w:rFonts w:ascii="PrincetonMontiDS" w:hAnsi="PrincetonMontiDS" w:cs="Times New Roman"/>
          <w:color w:val="000000"/>
        </w:rPr>
      </w:pPr>
    </w:p>
    <w:p w14:paraId="6F49FBF9" w14:textId="68FC763C" w:rsidR="002774A0" w:rsidRDefault="002774A0" w:rsidP="002774A0">
      <w:pPr>
        <w:rPr>
          <w:rFonts w:ascii="PrincetonMontiDS" w:hAnsi="PrincetonMontiDS" w:cs="Times New Roman"/>
          <w:b/>
          <w:color w:val="000000"/>
        </w:rPr>
      </w:pPr>
      <w:r>
        <w:rPr>
          <w:rFonts w:ascii="PrincetonMontiDS" w:hAnsi="PrincetonMontiDS" w:cs="Times New Roman"/>
          <w:b/>
          <w:color w:val="000000"/>
        </w:rPr>
        <w:t xml:space="preserve">ANIMATED DOCUMENTARY </w:t>
      </w:r>
      <w:r w:rsidR="00A055B1">
        <w:rPr>
          <w:rFonts w:ascii="PrincetonMontiDS" w:hAnsi="PrincetonMontiDS" w:cs="Times New Roman"/>
          <w:b/>
          <w:color w:val="000000"/>
        </w:rPr>
        <w:t>OF COMPUTING INFRASTRUCTURE</w:t>
      </w:r>
    </w:p>
    <w:p w14:paraId="3F773EF1" w14:textId="77777777" w:rsidR="002A3E9C" w:rsidRPr="002A3E9C" w:rsidRDefault="002A3E9C" w:rsidP="002A3E9C">
      <w:pPr>
        <w:rPr>
          <w:rFonts w:ascii="Times New Roman" w:eastAsia="Times New Roman" w:hAnsi="Times New Roman" w:cs="Times New Roman"/>
        </w:rPr>
      </w:pPr>
      <w:r w:rsidRPr="002A3E9C">
        <w:rPr>
          <w:rFonts w:ascii="PrincetonMontiDS" w:eastAsia="Times New Roman" w:hAnsi="PrincetonMontiDS" w:cs="Times New Roman"/>
          <w:color w:val="000000"/>
          <w:shd w:val="clear" w:color="auto" w:fill="FFFFFF"/>
        </w:rPr>
        <w:t>A dialect of critical computing: making complex infrastructural(ist, c.f. Durham Peters) concepts available to an audience that is not code nor algorithmically literate.</w:t>
      </w:r>
    </w:p>
    <w:p w14:paraId="31A92128" w14:textId="77777777" w:rsidR="00AD2998" w:rsidRDefault="00AD2998" w:rsidP="00AD2998">
      <w:pPr>
        <w:rPr>
          <w:rFonts w:ascii="PrincetonMontiDS" w:hAnsi="PrincetonMontiDS" w:cs="Times New Roman"/>
          <w:color w:val="000000"/>
        </w:rPr>
      </w:pPr>
    </w:p>
    <w:p w14:paraId="4069D645" w14:textId="77777777" w:rsidR="00AD2998" w:rsidRDefault="00AD2998" w:rsidP="00AD2998">
      <w:pPr>
        <w:rPr>
          <w:rFonts w:ascii="Averia Sans" w:hAnsi="Averia Sans" w:cs="Times New Roman"/>
          <w:color w:val="000000"/>
        </w:rPr>
      </w:pPr>
      <w:r>
        <w:rPr>
          <w:rFonts w:ascii="Averia Sans" w:hAnsi="Averia Sans" w:cs="Times New Roman"/>
          <w:color w:val="000000"/>
        </w:rPr>
        <w:t>PREPRODUCTION</w:t>
      </w:r>
    </w:p>
    <w:p w14:paraId="374DEDA2" w14:textId="77777777" w:rsidR="00AD2998" w:rsidRDefault="00AD2998" w:rsidP="00AD2998">
      <w:pPr>
        <w:rPr>
          <w:rFonts w:ascii="PrincetonMontiDS" w:hAnsi="PrincetonMontiDS" w:cs="Times New Roman"/>
          <w:color w:val="000000"/>
        </w:rPr>
      </w:pPr>
    </w:p>
    <w:p w14:paraId="43A22E27" w14:textId="3040476F" w:rsidR="00AD2998" w:rsidRDefault="00AD2998" w:rsidP="00AD2998">
      <w:pPr>
        <w:rPr>
          <w:rFonts w:ascii="PrincetonMontiDS" w:hAnsi="PrincetonMontiDS" w:cs="Times New Roman"/>
          <w:color w:val="000000"/>
        </w:rPr>
      </w:pPr>
      <w:r>
        <w:rPr>
          <w:rFonts w:ascii="PrincetonMontiDS" w:hAnsi="PrincetonMontiDS" w:cs="Times New Roman"/>
          <w:color w:val="000000"/>
        </w:rPr>
        <w:t>Creating a 3-D animated short is, it turns out, no trivial project. There are multiple steep lea</w:t>
      </w:r>
      <w:r w:rsidR="00F410C0">
        <w:rPr>
          <w:rFonts w:ascii="PrincetonMontiDS" w:hAnsi="PrincetonMontiDS" w:cs="Times New Roman"/>
          <w:color w:val="000000"/>
        </w:rPr>
        <w:t xml:space="preserve">rning curves to scramble up. To name a few: </w:t>
      </w:r>
      <w:bookmarkStart w:id="5" w:name="_GoBack"/>
      <w:bookmarkEnd w:id="5"/>
      <w:r>
        <w:rPr>
          <w:rFonts w:ascii="PrincetonMontiDS" w:hAnsi="PrincetonMontiDS" w:cs="Times New Roman"/>
          <w:color w:val="000000"/>
        </w:rPr>
        <w:t>3-D animation suites, story construction, animation technique, character realism, 3-D lighting theory, rendering softwares and techniques, 2-D post-production, other contingencies of film production such as audio—and on top of this, practicing and refining a data-intensive workflow and pipeline that requires a close attention to folder organization, file types, storage capacity, version control, and keeping backups in case of computer meltdown. The process of learning how to make a 3-D animated film is comparable to learning all the technologies in a full stack web application architecture—front end, back end, devops—that are all in unfamiliar programming languages.</w:t>
      </w:r>
    </w:p>
    <w:p w14:paraId="3FD160E4" w14:textId="77777777" w:rsidR="00AD2998" w:rsidRDefault="00AD2998" w:rsidP="00AD2998">
      <w:pPr>
        <w:rPr>
          <w:rFonts w:ascii="PrincetonMontiDS" w:hAnsi="PrincetonMontiDS" w:cs="Times New Roman"/>
          <w:color w:val="000000"/>
        </w:rPr>
      </w:pPr>
    </w:p>
    <w:p w14:paraId="5E7ED2AF" w14:textId="77777777" w:rsidR="00AD2998" w:rsidRDefault="00AD2998" w:rsidP="00AD2998">
      <w:pPr>
        <w:rPr>
          <w:rFonts w:ascii="PrincetonMontiDS" w:hAnsi="PrincetonMontiDS" w:cs="Times New Roman"/>
          <w:color w:val="000000"/>
        </w:rPr>
      </w:pPr>
      <w:r>
        <w:rPr>
          <w:rFonts w:ascii="PrincetonMontiDS" w:hAnsi="PrincetonMontiDS" w:cs="Times New Roman"/>
          <w:color w:val="000000"/>
        </w:rPr>
        <w:t>In order to make progress on the task at hand, it is imperative to schedule, prioritize the task at hand, and take shortcuts wherever they are available. It is all too easy to get lost down a rabbit hole reading about technical domains that are not at all relevant to the short one is trying to make. The world of 3-D animation, like so many other software parishes, is vast and pregnant with marvelous fissures of techno-religious reverie that self-implode a project’s progress.</w:t>
      </w:r>
    </w:p>
    <w:p w14:paraId="426564D5" w14:textId="77777777" w:rsidR="00AD2998" w:rsidRDefault="00AD2998" w:rsidP="00AD2998">
      <w:pPr>
        <w:rPr>
          <w:rFonts w:ascii="PrincetonMontiDS" w:hAnsi="PrincetonMontiDS" w:cs="Times New Roman"/>
          <w:color w:val="000000"/>
        </w:rPr>
      </w:pPr>
    </w:p>
    <w:p w14:paraId="46DA1060" w14:textId="77777777" w:rsidR="00AD2998" w:rsidRDefault="00AD2998" w:rsidP="00AD2998">
      <w:pPr>
        <w:rPr>
          <w:rFonts w:ascii="PrincetonMontiDS" w:hAnsi="PrincetonMontiDS" w:cs="Times New Roman"/>
          <w:color w:val="000000"/>
        </w:rPr>
      </w:pPr>
      <w:r>
        <w:rPr>
          <w:rFonts w:ascii="PrincetonMontiDS" w:hAnsi="PrincetonMontiDS" w:cs="Times New Roman"/>
          <w:color w:val="000000"/>
        </w:rPr>
        <w:t xml:space="preserve">At places like Pixar and Disney, 3-D animated films and shorts are produced by a creative-industrial pipeline. </w:t>
      </w:r>
    </w:p>
    <w:p w14:paraId="36B31A47" w14:textId="77777777" w:rsidR="00AD2998" w:rsidRDefault="00AD2998" w:rsidP="00AD2998">
      <w:pPr>
        <w:rPr>
          <w:rFonts w:ascii="PrincetonMontiDS" w:hAnsi="PrincetonMontiDS" w:cs="Times New Roman"/>
          <w:color w:val="000000"/>
        </w:rPr>
      </w:pPr>
    </w:p>
    <w:p w14:paraId="1003E2BF" w14:textId="77777777" w:rsidR="00AD2998" w:rsidRDefault="00AD2998" w:rsidP="00AD2998">
      <w:pPr>
        <w:rPr>
          <w:rFonts w:ascii="PrincetonMontiDS" w:hAnsi="PrincetonMontiDS" w:cs="Times New Roman"/>
          <w:color w:val="000000"/>
        </w:rPr>
      </w:pPr>
    </w:p>
    <w:p w14:paraId="001E81C6" w14:textId="77777777" w:rsidR="00AD2998" w:rsidRDefault="00AD2998" w:rsidP="00AD2998">
      <w:pPr>
        <w:rPr>
          <w:rFonts w:ascii="PrincetonMontiDS" w:hAnsi="PrincetonMontiDS" w:cs="Times New Roman"/>
          <w:color w:val="000000"/>
        </w:rPr>
      </w:pPr>
    </w:p>
    <w:p w14:paraId="2D6527E0" w14:textId="77777777" w:rsidR="00AD2998" w:rsidRDefault="00AD2998" w:rsidP="00AD2998">
      <w:pPr>
        <w:rPr>
          <w:rFonts w:ascii="PrincetonMontiDS" w:hAnsi="PrincetonMontiDS" w:cs="Times New Roman"/>
          <w:color w:val="000000"/>
        </w:rPr>
      </w:pPr>
    </w:p>
    <w:p w14:paraId="1CB796E4" w14:textId="77777777" w:rsidR="00AD2998" w:rsidRDefault="00AD2998" w:rsidP="00AD2998">
      <w:pPr>
        <w:rPr>
          <w:rFonts w:ascii="PrincetonMontiDS" w:hAnsi="PrincetonMontiDS" w:cs="Times New Roman"/>
          <w:color w:val="000000"/>
        </w:rPr>
      </w:pPr>
      <w:r>
        <w:rPr>
          <w:rFonts w:ascii="PrincetonMontiDS" w:hAnsi="PrincetonMontiDS" w:cs="Times New Roman"/>
          <w:color w:val="000000"/>
        </w:rPr>
        <w:t xml:space="preserve"> </w:t>
      </w:r>
    </w:p>
    <w:p w14:paraId="4A247AE0" w14:textId="77777777" w:rsidR="00AD2998" w:rsidRDefault="00AD2998" w:rsidP="00AD2998">
      <w:pPr>
        <w:rPr>
          <w:rFonts w:ascii="PrincetonMontiDS" w:hAnsi="PrincetonMontiDS" w:cs="Times New Roman"/>
          <w:color w:val="000000"/>
        </w:rPr>
      </w:pPr>
    </w:p>
    <w:p w14:paraId="748AB93D" w14:textId="77777777" w:rsidR="00AD2998" w:rsidRDefault="00AD2998" w:rsidP="00AD2998">
      <w:pPr>
        <w:rPr>
          <w:rFonts w:ascii="PrincetonMontiDS" w:hAnsi="PrincetonMontiDS" w:cs="Times New Roman"/>
          <w:color w:val="000000"/>
        </w:rPr>
      </w:pPr>
    </w:p>
    <w:p w14:paraId="08F15F83" w14:textId="77777777" w:rsidR="00AD2998" w:rsidRDefault="00AD2998" w:rsidP="00AD2998">
      <w:pPr>
        <w:rPr>
          <w:rFonts w:ascii="PrincetonMontiDS" w:hAnsi="PrincetonMontiDS" w:cs="Times New Roman"/>
          <w:color w:val="000000"/>
        </w:rPr>
      </w:pPr>
      <w:r>
        <w:rPr>
          <w:rFonts w:ascii="PrincetonMontiDS" w:hAnsi="PrincetonMontiDS" w:cs="Times New Roman"/>
          <w:color w:val="000000"/>
        </w:rPr>
        <w:t>To come:</w:t>
      </w:r>
    </w:p>
    <w:p w14:paraId="2EE9CBEE" w14:textId="77777777" w:rsidR="00AD2998" w:rsidRDefault="00AD2998" w:rsidP="00AD2998">
      <w:pPr>
        <w:pStyle w:val="ListParagraph"/>
        <w:numPr>
          <w:ilvl w:val="0"/>
          <w:numId w:val="4"/>
        </w:numPr>
        <w:rPr>
          <w:rFonts w:ascii="PrincetonMontiDS" w:hAnsi="PrincetonMontiDS" w:cs="Times New Roman"/>
          <w:color w:val="000000"/>
        </w:rPr>
      </w:pPr>
      <w:r>
        <w:rPr>
          <w:rFonts w:ascii="PrincetonMontiDS" w:hAnsi="PrincetonMontiDS" w:cs="Times New Roman"/>
          <w:color w:val="000000"/>
        </w:rPr>
        <w:t>The remainder or Part I, as proposed in the first four pages above.</w:t>
      </w:r>
    </w:p>
    <w:p w14:paraId="5A412ACC" w14:textId="77777777" w:rsidR="00AD2998" w:rsidRDefault="00AD2998" w:rsidP="00AD2998">
      <w:pPr>
        <w:pStyle w:val="ListParagraph"/>
        <w:numPr>
          <w:ilvl w:val="0"/>
          <w:numId w:val="4"/>
        </w:numPr>
        <w:rPr>
          <w:rFonts w:ascii="PrincetonMontiDS" w:hAnsi="PrincetonMontiDS" w:cs="Times New Roman"/>
          <w:color w:val="000000"/>
        </w:rPr>
      </w:pPr>
      <w:r>
        <w:rPr>
          <w:rFonts w:ascii="PrincetonMontiDS" w:hAnsi="PrincetonMontiDS" w:cs="Times New Roman"/>
          <w:color w:val="000000"/>
        </w:rPr>
        <w:t>The detailed and theorized outline of 3-D animation as critical computing pedagogy. This will discuss why animation is compelling pedagogically, why narrative is the  preferred methodology, and why 3-D space is a fertile medium for representing complex technological architectures that has not yet been adequately practiced or explored.</w:t>
      </w:r>
    </w:p>
    <w:p w14:paraId="1113BCF0" w14:textId="77777777" w:rsidR="00AD2998" w:rsidRPr="00615701" w:rsidRDefault="00AD2998" w:rsidP="00AD2998">
      <w:pPr>
        <w:pStyle w:val="ListParagraph"/>
        <w:numPr>
          <w:ilvl w:val="0"/>
          <w:numId w:val="4"/>
        </w:numPr>
        <w:rPr>
          <w:rFonts w:ascii="PrincetonMontiDS" w:hAnsi="PrincetonMontiDS" w:cs="Times New Roman"/>
          <w:color w:val="000000"/>
        </w:rPr>
      </w:pPr>
      <w:r>
        <w:rPr>
          <w:rFonts w:ascii="PrincetonMontiDS" w:hAnsi="PrincetonMontiDS" w:cs="Times New Roman"/>
          <w:color w:val="000000"/>
        </w:rPr>
        <w:t>A once-over on 3-D animation in industry structures such as Pixar and Disney, and a comparative framing of my approach.</w:t>
      </w:r>
    </w:p>
    <w:p w14:paraId="3D43FB16" w14:textId="77777777" w:rsidR="00AD2998" w:rsidRDefault="00AD2998" w:rsidP="00AD2998">
      <w:pPr>
        <w:pStyle w:val="ListParagraph"/>
        <w:numPr>
          <w:ilvl w:val="0"/>
          <w:numId w:val="4"/>
        </w:numPr>
        <w:rPr>
          <w:rFonts w:ascii="PrincetonMontiDS" w:hAnsi="PrincetonMontiDS" w:cs="Times New Roman"/>
          <w:color w:val="000000"/>
        </w:rPr>
      </w:pPr>
      <w:r>
        <w:rPr>
          <w:rFonts w:ascii="PrincetonMontiDS" w:hAnsi="PrincetonMontiDS" w:cs="Times New Roman"/>
          <w:color w:val="000000"/>
        </w:rPr>
        <w:t xml:space="preserve">A reading of my own short with respect to its critical potential (as located in the three dimensions outlined in the first section of this draft). </w:t>
      </w:r>
    </w:p>
    <w:p w14:paraId="740441CC" w14:textId="77777777" w:rsidR="00AD2998" w:rsidRDefault="00AD2998" w:rsidP="00AD2998">
      <w:pPr>
        <w:pStyle w:val="ListParagraph"/>
        <w:numPr>
          <w:ilvl w:val="0"/>
          <w:numId w:val="4"/>
        </w:numPr>
        <w:rPr>
          <w:rFonts w:ascii="PrincetonMontiDS" w:hAnsi="PrincetonMontiDS" w:cs="Times New Roman"/>
          <w:color w:val="000000"/>
        </w:rPr>
      </w:pPr>
      <w:r>
        <w:rPr>
          <w:rFonts w:ascii="PrincetonMontiDS" w:hAnsi="PrincetonMontiDS" w:cs="Times New Roman"/>
          <w:color w:val="000000"/>
        </w:rPr>
        <w:t>A ‘further work’ section that explains what the specific fruits of this thesis’ labour are, how they can be extended and/or reworked, and what other forms of critical computing might arise.</w:t>
      </w:r>
    </w:p>
    <w:p w14:paraId="625D21E6" w14:textId="77777777" w:rsidR="00AD2998" w:rsidRPr="00A167AA" w:rsidRDefault="00AD2998" w:rsidP="00AD2998">
      <w:pPr>
        <w:rPr>
          <w:rFonts w:ascii="PrincetonMontiDS" w:hAnsi="PrincetonMontiDS" w:cs="Times New Roman"/>
          <w:color w:val="000000"/>
        </w:rPr>
      </w:pPr>
    </w:p>
    <w:p w14:paraId="1FA76820" w14:textId="77777777" w:rsidR="00C50670" w:rsidRDefault="00C50670" w:rsidP="00A0367E">
      <w:pPr>
        <w:rPr>
          <w:rFonts w:ascii="Averia Sans" w:hAnsi="Averia Sans" w:cs="Times New Roman"/>
          <w:color w:val="000000"/>
        </w:rPr>
      </w:pPr>
    </w:p>
    <w:p w14:paraId="74526598" w14:textId="77777777" w:rsidR="00C50670" w:rsidRDefault="00C50670" w:rsidP="00A0367E">
      <w:pPr>
        <w:rPr>
          <w:rFonts w:ascii="Averia Sans" w:hAnsi="Averia Sans" w:cs="Times New Roman"/>
          <w:color w:val="000000"/>
        </w:rPr>
      </w:pPr>
    </w:p>
    <w:p w14:paraId="18106D7C" w14:textId="77777777" w:rsidR="00C50670" w:rsidRDefault="00C50670" w:rsidP="00A0367E">
      <w:pPr>
        <w:rPr>
          <w:rFonts w:ascii="Averia Sans" w:hAnsi="Averia Sans" w:cs="Times New Roman"/>
          <w:color w:val="000000"/>
        </w:rPr>
      </w:pPr>
    </w:p>
    <w:p w14:paraId="4944EBDD" w14:textId="77777777" w:rsidR="00C50670" w:rsidRDefault="00C50670" w:rsidP="00A0367E">
      <w:pPr>
        <w:rPr>
          <w:rFonts w:ascii="Averia Sans" w:hAnsi="Averia Sans" w:cs="Times New Roman"/>
          <w:color w:val="000000"/>
        </w:rPr>
      </w:pPr>
    </w:p>
    <w:p w14:paraId="74195180" w14:textId="77777777" w:rsidR="00C50670" w:rsidRDefault="00C50670" w:rsidP="00A0367E">
      <w:pPr>
        <w:rPr>
          <w:rFonts w:ascii="Averia Sans" w:hAnsi="Averia Sans" w:cs="Times New Roman"/>
          <w:color w:val="000000"/>
        </w:rPr>
      </w:pPr>
    </w:p>
    <w:p w14:paraId="0A58A200" w14:textId="77777777" w:rsidR="00C50670" w:rsidRDefault="00C50670" w:rsidP="00A0367E">
      <w:pPr>
        <w:rPr>
          <w:rFonts w:ascii="Averia Sans" w:hAnsi="Averia Sans" w:cs="Times New Roman"/>
          <w:color w:val="000000"/>
        </w:rPr>
      </w:pPr>
    </w:p>
    <w:p w14:paraId="054B8F47" w14:textId="77777777" w:rsidR="00C50670" w:rsidRDefault="00C50670" w:rsidP="00A0367E">
      <w:pPr>
        <w:rPr>
          <w:rFonts w:ascii="Averia Sans" w:hAnsi="Averia Sans" w:cs="Times New Roman"/>
          <w:color w:val="000000"/>
        </w:rPr>
      </w:pPr>
    </w:p>
    <w:p w14:paraId="6A7EED6D" w14:textId="6B905168" w:rsidR="00A0367E" w:rsidRDefault="00C50670" w:rsidP="00A0367E">
      <w:pPr>
        <w:rPr>
          <w:rFonts w:ascii="Averia Sans" w:hAnsi="Averia Sans" w:cs="Times New Roman"/>
          <w:color w:val="000000"/>
        </w:rPr>
      </w:pPr>
      <w:r>
        <w:rPr>
          <w:rFonts w:ascii="Averia Sans" w:hAnsi="Averia Sans" w:cs="Times New Roman"/>
          <w:color w:val="000000"/>
        </w:rPr>
        <w:t>BACKGROND</w:t>
      </w:r>
    </w:p>
    <w:p w14:paraId="22675793" w14:textId="77777777" w:rsidR="00A0367E" w:rsidRPr="003437B4" w:rsidRDefault="00A0367E" w:rsidP="00A0367E">
      <w:pPr>
        <w:rPr>
          <w:rFonts w:ascii="Averia Sans" w:hAnsi="Averia Sans" w:cs="Times New Roman"/>
          <w:color w:val="000000"/>
        </w:rPr>
      </w:pPr>
    </w:p>
    <w:p w14:paraId="7197683C" w14:textId="77777777" w:rsidR="00A0367E" w:rsidRDefault="00A0367E" w:rsidP="00A0367E">
      <w:pPr>
        <w:rPr>
          <w:rFonts w:ascii="PrincetonMontiDS" w:hAnsi="PrincetonMontiDS" w:cs="Times New Roman"/>
          <w:color w:val="000000"/>
        </w:rPr>
      </w:pPr>
      <w:r>
        <w:rPr>
          <w:rFonts w:ascii="PrincetonMontiDS" w:hAnsi="PrincetonMontiDS" w:cs="Times New Roman"/>
          <w:color w:val="000000"/>
        </w:rPr>
        <w:t xml:space="preserve">It has been my intention to construct a project that investigates computing infrastructure with a critical interface since at least January 2017. While taking pause from school back home in New Zealand, I started collecting notes towards a critical history of the web browser: starting with Tim Berners Lee’s inaugural </w:t>
      </w:r>
      <w:r>
        <w:rPr>
          <w:rFonts w:ascii="PrincetonMontiDS" w:hAnsi="PrincetonMontiDS" w:cs="Times New Roman"/>
          <w:i/>
          <w:color w:val="000000"/>
        </w:rPr>
        <w:t>WorldWideWeb</w:t>
      </w:r>
      <w:r>
        <w:rPr>
          <w:rFonts w:ascii="PrincetonMontiDS" w:hAnsi="PrincetonMontiDS" w:cs="Times New Roman"/>
          <w:color w:val="000000"/>
        </w:rPr>
        <w:t xml:space="preserve"> in 1989, the browser that was coevally released with the Internet itself, through the browser’s commercialization by Netscape in the early 90s, the browser wars at the turn of the century, and the highly corporatized ‘free’ nature of the web browser today.</w:t>
      </w:r>
    </w:p>
    <w:p w14:paraId="5886AAB9" w14:textId="77777777" w:rsidR="00A0367E" w:rsidRDefault="00A0367E" w:rsidP="00A0367E">
      <w:pPr>
        <w:rPr>
          <w:rFonts w:ascii="PrincetonMontiDS" w:hAnsi="PrincetonMontiDS" w:cs="Times New Roman"/>
          <w:color w:val="000000"/>
        </w:rPr>
      </w:pPr>
    </w:p>
    <w:p w14:paraId="41506ED2" w14:textId="77777777" w:rsidR="00A0367E" w:rsidRDefault="00A0367E" w:rsidP="00A0367E">
      <w:pPr>
        <w:rPr>
          <w:rFonts w:ascii="PrincetonMontiDS" w:hAnsi="PrincetonMontiDS" w:cs="Times New Roman"/>
          <w:color w:val="000000"/>
        </w:rPr>
      </w:pPr>
      <w:r>
        <w:rPr>
          <w:rFonts w:ascii="PrincetonMontiDS" w:hAnsi="PrincetonMontiDS" w:cs="Times New Roman"/>
          <w:color w:val="000000"/>
        </w:rPr>
        <w:t>After some research, it was somewhat astonshing to me that, though there exist many histories of the Internet,</w:t>
      </w:r>
      <w:r>
        <w:rPr>
          <w:rStyle w:val="FootnoteReference"/>
          <w:rFonts w:ascii="PrincetonMontiDS" w:hAnsi="PrincetonMontiDS" w:cs="Times New Roman"/>
          <w:color w:val="000000"/>
        </w:rPr>
        <w:footnoteReference w:id="9"/>
      </w:r>
      <w:r>
        <w:rPr>
          <w:rFonts w:ascii="PrincetonMontiDS" w:hAnsi="PrincetonMontiDS" w:cs="Times New Roman"/>
          <w:color w:val="000000"/>
        </w:rPr>
        <w:t xml:space="preserve"> there seems to be no book-length history of the web browser available. The history exists only as a Wikipedia page, and is also collected in part as chapters of these histories of the Internet, between software development manuals, corporate retrospectives and other technical documentation such as Internet RFCs; but has not yet been readily collected in one text for the critically engaged reader who is not necessarily a computer scientist.</w:t>
      </w:r>
      <w:r>
        <w:rPr>
          <w:rStyle w:val="FootnoteReference"/>
          <w:rFonts w:ascii="PrincetonMontiDS" w:hAnsi="PrincetonMontiDS" w:cs="Times New Roman"/>
          <w:color w:val="000000"/>
        </w:rPr>
        <w:footnoteReference w:id="10"/>
      </w:r>
    </w:p>
    <w:p w14:paraId="45B8528B" w14:textId="77777777" w:rsidR="00A0367E" w:rsidRDefault="00A0367E" w:rsidP="00A0367E">
      <w:pPr>
        <w:rPr>
          <w:rFonts w:ascii="PrincetonMontiDS" w:hAnsi="PrincetonMontiDS" w:cs="Times New Roman"/>
          <w:color w:val="000000"/>
        </w:rPr>
      </w:pPr>
    </w:p>
    <w:p w14:paraId="4B4379AF" w14:textId="77777777" w:rsidR="00A0367E" w:rsidRDefault="00A0367E" w:rsidP="00A0367E">
      <w:pPr>
        <w:rPr>
          <w:rFonts w:ascii="PrincetonMontiDS" w:hAnsi="PrincetonMontiDS" w:cs="Times New Roman"/>
          <w:color w:val="000000"/>
        </w:rPr>
      </w:pPr>
      <w:r>
        <w:rPr>
          <w:rFonts w:ascii="PrincetonMontiDS" w:hAnsi="PrincetonMontiDS" w:cs="Times New Roman"/>
          <w:color w:val="000000"/>
        </w:rPr>
        <w:t>During a PIIRS Research Fellowship in Berlin in the summer later that same year, I worked to design a project for my thesis that would present Internet architecture in a form that might prove interpretable to my peers and colleagues in humanities departments, and to a more general public. It was clear from conversations that there was a general desire to learn more about how the Internet worked; but, not knowing how to code, they considered much of the widely available technical documentation (such as Stanford’s whitepaper</w:t>
      </w:r>
      <w:r>
        <w:rPr>
          <w:rStyle w:val="FootnoteReference"/>
          <w:rFonts w:ascii="PrincetonMontiDS" w:hAnsi="PrincetonMontiDS" w:cs="Times New Roman"/>
          <w:color w:val="000000"/>
        </w:rPr>
        <w:footnoteReference w:id="11"/>
      </w:r>
      <w:r>
        <w:rPr>
          <w:rFonts w:ascii="PrincetonMontiDS" w:hAnsi="PrincetonMontiDS" w:cs="Times New Roman"/>
          <w:color w:val="000000"/>
        </w:rPr>
        <w:t xml:space="preserve">) somewhat inaccessible (see </w:t>
      </w:r>
      <w:r w:rsidRPr="00C168C8">
        <w:rPr>
          <w:rFonts w:ascii="PrincetonMontiDS" w:hAnsi="PrincetonMontiDS" w:cs="Times New Roman"/>
          <w:color w:val="70AD47" w:themeColor="accent6"/>
        </w:rPr>
        <w:t xml:space="preserve">pp.xxx </w:t>
      </w:r>
      <w:r>
        <w:rPr>
          <w:rFonts w:ascii="PrincetonMontiDS" w:hAnsi="PrincetonMontiDS" w:cs="Times New Roman"/>
          <w:color w:val="000000"/>
        </w:rPr>
        <w:t>in Part I regarding the hyper-disciplinary gap to Computer Science.)</w:t>
      </w:r>
    </w:p>
    <w:p w14:paraId="76A00A95" w14:textId="77777777" w:rsidR="00A0367E" w:rsidRDefault="00A0367E" w:rsidP="00A0367E">
      <w:pPr>
        <w:rPr>
          <w:rFonts w:ascii="PrincetonMontiDS" w:hAnsi="PrincetonMontiDS" w:cs="Times New Roman"/>
          <w:color w:val="000000"/>
        </w:rPr>
      </w:pPr>
    </w:p>
    <w:p w14:paraId="74C2F86D" w14:textId="77777777" w:rsidR="00A0367E" w:rsidRDefault="00A0367E" w:rsidP="00A0367E">
      <w:pPr>
        <w:rPr>
          <w:rFonts w:ascii="PrincetonMontiDS" w:hAnsi="PrincetonMontiDS" w:cs="Times New Roman"/>
          <w:color w:val="000000"/>
        </w:rPr>
      </w:pPr>
      <w:r>
        <w:rPr>
          <w:rFonts w:ascii="PrincetonMontiDS" w:hAnsi="PrincetonMontiDS" w:cs="Times New Roman"/>
          <w:color w:val="000000"/>
        </w:rPr>
        <w:t>I iteratively researched (and in some cases began implementing) a range of different projects with this in mind. Some of these false starts are outlined here:</w:t>
      </w:r>
    </w:p>
    <w:p w14:paraId="76C16900" w14:textId="77777777" w:rsidR="00A0367E" w:rsidRDefault="00A0367E" w:rsidP="00A0367E">
      <w:pPr>
        <w:rPr>
          <w:rFonts w:ascii="PrincetonMontiDS" w:hAnsi="PrincetonMontiDS" w:cs="Times New Roman"/>
          <w:color w:val="000000"/>
        </w:rPr>
      </w:pPr>
    </w:p>
    <w:p w14:paraId="74E62B7E" w14:textId="77777777" w:rsidR="00A0367E" w:rsidRDefault="00A0367E" w:rsidP="00A0367E">
      <w:pPr>
        <w:pStyle w:val="ListParagraph"/>
        <w:numPr>
          <w:ilvl w:val="0"/>
          <w:numId w:val="3"/>
        </w:numPr>
        <w:rPr>
          <w:rFonts w:ascii="PrincetonMontiDS" w:hAnsi="PrincetonMontiDS" w:cs="Times New Roman"/>
          <w:color w:val="000000"/>
        </w:rPr>
      </w:pPr>
      <w:r>
        <w:rPr>
          <w:rFonts w:ascii="PrincetonMontiDS" w:hAnsi="PrincetonMontiDS" w:cs="Times New Roman"/>
          <w:color w:val="000000"/>
        </w:rPr>
        <w:t>A ‘wayback’ browser emulator through which to explore the development of Internet aesthetics from the 90s to the present.</w:t>
      </w:r>
    </w:p>
    <w:p w14:paraId="3D1F82C6" w14:textId="77777777" w:rsidR="00A0367E" w:rsidRDefault="00A0367E" w:rsidP="00A0367E">
      <w:pPr>
        <w:pStyle w:val="ListParagraph"/>
        <w:numPr>
          <w:ilvl w:val="0"/>
          <w:numId w:val="3"/>
        </w:numPr>
        <w:rPr>
          <w:rFonts w:ascii="PrincetonMontiDS" w:hAnsi="PrincetonMontiDS" w:cs="Times New Roman"/>
          <w:color w:val="000000"/>
        </w:rPr>
      </w:pPr>
      <w:r>
        <w:rPr>
          <w:rFonts w:ascii="PrincetonMontiDS" w:hAnsi="PrincetonMontiDS" w:cs="Times New Roman"/>
          <w:color w:val="000000"/>
        </w:rPr>
        <w:t>A stand-alone browser that would explain parts of the Internet as it happened, instead of displaying HTML and CSS in their conventional attire.</w:t>
      </w:r>
    </w:p>
    <w:p w14:paraId="7CE8C576" w14:textId="77777777" w:rsidR="00A0367E" w:rsidRDefault="00A0367E" w:rsidP="00A0367E">
      <w:pPr>
        <w:pStyle w:val="ListParagraph"/>
        <w:numPr>
          <w:ilvl w:val="0"/>
          <w:numId w:val="3"/>
        </w:numPr>
        <w:rPr>
          <w:rFonts w:ascii="PrincetonMontiDS" w:hAnsi="PrincetonMontiDS" w:cs="Times New Roman"/>
          <w:color w:val="000000"/>
        </w:rPr>
      </w:pPr>
      <w:r>
        <w:rPr>
          <w:rFonts w:ascii="PrincetonMontiDS" w:hAnsi="PrincetonMontiDS" w:cs="Times New Roman"/>
          <w:color w:val="000000"/>
        </w:rPr>
        <w:t>A proxy web application that uses a headless browser under the hood to retrieve websites and ‘annotate’ them to explain how parts of them work.</w:t>
      </w:r>
    </w:p>
    <w:p w14:paraId="08EC306A" w14:textId="77777777" w:rsidR="00A0367E" w:rsidRDefault="00A0367E" w:rsidP="00A0367E">
      <w:pPr>
        <w:ind w:left="360"/>
        <w:rPr>
          <w:rFonts w:ascii="PrincetonMontiDS" w:hAnsi="PrincetonMontiDS" w:cs="Times New Roman"/>
          <w:color w:val="000000"/>
        </w:rPr>
      </w:pPr>
    </w:p>
    <w:p w14:paraId="6809FF63" w14:textId="77777777" w:rsidR="00A0367E" w:rsidRDefault="00A0367E" w:rsidP="00A0367E">
      <w:pPr>
        <w:rPr>
          <w:rFonts w:ascii="PrincetonMontiDS" w:hAnsi="PrincetonMontiDS" w:cs="Times New Roman"/>
          <w:color w:val="000000"/>
        </w:rPr>
      </w:pPr>
      <w:r>
        <w:rPr>
          <w:rFonts w:ascii="PrincetonMontiDS" w:hAnsi="PrincetonMontiDS" w:cs="Times New Roman"/>
          <w:color w:val="000000"/>
        </w:rPr>
        <w:t>While these projects remain interesting to me, I came to realize that their ability to reach a non-technical audience might be limited. More likely, I would create another poorly maintained web application that doesn’t do quite do what it promises, and is of dubious use to anyone.</w:t>
      </w:r>
    </w:p>
    <w:p w14:paraId="62977199" w14:textId="77777777" w:rsidR="00A0367E" w:rsidRDefault="00A0367E" w:rsidP="00A0367E">
      <w:pPr>
        <w:rPr>
          <w:rFonts w:ascii="PrincetonMontiDS" w:hAnsi="PrincetonMontiDS" w:cs="Times New Roman"/>
          <w:color w:val="000000"/>
        </w:rPr>
      </w:pPr>
    </w:p>
    <w:p w14:paraId="66EDE55A" w14:textId="1AE32712" w:rsidR="00A0367E" w:rsidRDefault="00A0367E" w:rsidP="00A0367E">
      <w:pPr>
        <w:rPr>
          <w:rFonts w:ascii="PrincetonMontiDS" w:hAnsi="PrincetonMontiDS" w:cs="Times New Roman"/>
          <w:color w:val="000000"/>
        </w:rPr>
      </w:pPr>
      <w:r>
        <w:rPr>
          <w:rFonts w:ascii="PrincetonMontiDS" w:hAnsi="PrincetonMontiDS" w:cs="Times New Roman"/>
          <w:color w:val="000000"/>
        </w:rPr>
        <w:t xml:space="preserve">In the course of keeping up with web development while working on these projects, I was reading Lin Clark’s ‘code cartoons’ on WebAssembly and Mozilla’s new </w:t>
      </w:r>
      <w:r>
        <w:rPr>
          <w:rFonts w:ascii="PrincetonMontiDS" w:hAnsi="PrincetonMontiDS" w:cs="Times New Roman"/>
          <w:i/>
          <w:color w:val="000000"/>
        </w:rPr>
        <w:t>Quantum</w:t>
      </w:r>
      <w:r>
        <w:rPr>
          <w:rFonts w:ascii="PrincetonMontiDS" w:hAnsi="PrincetonMontiDS" w:cs="Times New Roman"/>
          <w:color w:val="000000"/>
        </w:rPr>
        <w:t xml:space="preserve"> browser engine.</w:t>
      </w:r>
      <w:r>
        <w:rPr>
          <w:rStyle w:val="FootnoteReference"/>
          <w:rFonts w:ascii="PrincetonMontiDS" w:hAnsi="PrincetonMontiDS" w:cs="Times New Roman"/>
          <w:color w:val="000000"/>
        </w:rPr>
        <w:footnoteReference w:id="12"/>
      </w:r>
      <w:r>
        <w:rPr>
          <w:rFonts w:ascii="PrincetonMontiDS" w:hAnsi="PrincetonMontiDS" w:cs="Times New Roman"/>
          <w:color w:val="000000"/>
        </w:rPr>
        <w:t xml:space="preserve"> Clark’s blog posts deep-dive into technical intricacies of parts of the Firefox browser, illustratively using cartoons to clearly demonstrate what is happening in an algorithm, or some other programming construct. As concepts in computer science tend to be spatial (there is a reason we talk about computer and software </w:t>
      </w:r>
      <w:r>
        <w:rPr>
          <w:rFonts w:ascii="PrincetonMontiDS" w:hAnsi="PrincetonMontiDS" w:cs="Times New Roman"/>
          <w:i/>
          <w:color w:val="000000"/>
        </w:rPr>
        <w:t>architecture</w:t>
      </w:r>
      <w:r>
        <w:rPr>
          <w:rFonts w:ascii="PrincetonMontiDS" w:hAnsi="PrincetonMontiDS" w:cs="Times New Roman"/>
          <w:color w:val="000000"/>
        </w:rPr>
        <w:t xml:space="preserve"> rather than computer </w:t>
      </w:r>
      <w:r>
        <w:rPr>
          <w:rFonts w:ascii="PrincetonMontiDS" w:hAnsi="PrincetonMontiDS" w:cs="Times New Roman"/>
          <w:i/>
          <w:color w:val="000000"/>
        </w:rPr>
        <w:t>literature</w:t>
      </w:r>
      <w:r>
        <w:rPr>
          <w:rFonts w:ascii="PrincetonMontiDS" w:hAnsi="PrincetonMontiDS" w:cs="Times New Roman"/>
          <w:color w:val="000000"/>
        </w:rPr>
        <w:t>), cartoons and diagrams are a principal pedagogical tool.</w:t>
      </w:r>
      <w:r>
        <w:rPr>
          <w:rStyle w:val="FootnoteReference"/>
          <w:rFonts w:ascii="PrincetonMontiDS" w:hAnsi="PrincetonMontiDS" w:cs="Times New Roman"/>
          <w:color w:val="000000"/>
        </w:rPr>
        <w:footnoteReference w:id="13"/>
      </w:r>
      <w:r>
        <w:rPr>
          <w:rFonts w:ascii="PrincetonMontiDS" w:hAnsi="PrincetonMontiDS" w:cs="Times New Roman"/>
          <w:color w:val="000000"/>
        </w:rPr>
        <w:t xml:space="preserve"> Even if one doesn’t understand the semantic convolutions of a given language, it is almost always possible to understand what is happening conceptually by looking at a diagrammatic representation of the algorithm. Thinking these false starts and code cartoon as pedagogy together led me to thinking that the best way to detail th</w:t>
      </w:r>
      <w:r w:rsidR="00AD2998">
        <w:rPr>
          <w:rFonts w:ascii="PrincetonMontiDS" w:hAnsi="PrincetonMontiDS" w:cs="Times New Roman"/>
          <w:color w:val="000000"/>
        </w:rPr>
        <w:t>e architecture of the Internet wa</w:t>
      </w:r>
      <w:r>
        <w:rPr>
          <w:rFonts w:ascii="PrincetonMontiDS" w:hAnsi="PrincetonMontiDS" w:cs="Times New Roman"/>
          <w:color w:val="000000"/>
        </w:rPr>
        <w:t>s not necessarily through an interactive structure, but rather first and foremost through a</w:t>
      </w:r>
      <w:r w:rsidR="00AD2998">
        <w:rPr>
          <w:rFonts w:ascii="PrincetonMontiDS" w:hAnsi="PrincetonMontiDS" w:cs="Times New Roman"/>
          <w:color w:val="000000"/>
        </w:rPr>
        <w:t>n analogue of this</w:t>
      </w:r>
      <w:r>
        <w:rPr>
          <w:rFonts w:ascii="PrincetonMontiDS" w:hAnsi="PrincetonMontiDS" w:cs="Times New Roman"/>
          <w:color w:val="000000"/>
        </w:rPr>
        <w:t xml:space="preserve"> diagrammatic pedagogical paradigm.</w:t>
      </w:r>
    </w:p>
    <w:p w14:paraId="4F84A7AE" w14:textId="77777777" w:rsidR="00A0367E" w:rsidRDefault="00A0367E" w:rsidP="00A0367E">
      <w:pPr>
        <w:rPr>
          <w:rFonts w:ascii="PrincetonMontiDS" w:hAnsi="PrincetonMontiDS" w:cs="Times New Roman"/>
          <w:color w:val="000000"/>
        </w:rPr>
      </w:pPr>
      <w:r w:rsidRPr="00AD23D4">
        <w:rPr>
          <w:rFonts w:ascii="PrincetonMontiDS" w:hAnsi="PrincetonMontiDS" w:cs="Times New Roman"/>
          <w:noProof/>
          <w:color w:val="000000"/>
        </w:rPr>
        <mc:AlternateContent>
          <mc:Choice Requires="wps">
            <w:drawing>
              <wp:anchor distT="0" distB="0" distL="114300" distR="114300" simplePos="0" relativeHeight="251665408" behindDoc="0" locked="0" layoutInCell="1" allowOverlap="1" wp14:anchorId="5573D406" wp14:editId="5799DEEB">
                <wp:simplePos x="0" y="0"/>
                <wp:positionH relativeFrom="column">
                  <wp:posOffset>2569845</wp:posOffset>
                </wp:positionH>
                <wp:positionV relativeFrom="paragraph">
                  <wp:posOffset>115570</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7" name="Triangle 7"/>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B0DC3" id="Triangle 7" o:spid="_x0000_s1026" type="#_x0000_t5" style="position:absolute;margin-left:202.35pt;margin-top:9.1pt;width:3.55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" fillcolor="black [3200]" strokecolor="black [1600]" strokeweight="1pt">
                <w10:wrap type="through"/>
              </v:shape>
            </w:pict>
          </mc:Fallback>
        </mc:AlternateContent>
      </w:r>
      <w:r w:rsidRPr="00AD23D4">
        <w:rPr>
          <w:rFonts w:ascii="PrincetonMontiDS" w:hAnsi="PrincetonMontiDS" w:cs="Times New Roman"/>
          <w:noProof/>
          <w:color w:val="000000"/>
        </w:rPr>
        <mc:AlternateContent>
          <mc:Choice Requires="wps">
            <w:drawing>
              <wp:anchor distT="0" distB="0" distL="114300" distR="114300" simplePos="0" relativeHeight="251666432" behindDoc="0" locked="0" layoutInCell="1" allowOverlap="1" wp14:anchorId="4509B70F" wp14:editId="20C0A48D">
                <wp:simplePos x="0" y="0"/>
                <wp:positionH relativeFrom="column">
                  <wp:posOffset>2798445</wp:posOffset>
                </wp:positionH>
                <wp:positionV relativeFrom="paragraph">
                  <wp:posOffset>115570</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8" name="Triangle 8"/>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7DD03" id="Triangle 8" o:spid="_x0000_s1026" type="#_x0000_t5" style="position:absolute;margin-left:220.35pt;margin-top:9.1pt;width:3.55pt;height: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" fillcolor="black [3200]" strokecolor="black [1600]" strokeweight="1pt">
                <w10:wrap type="through"/>
              </v:shape>
            </w:pict>
          </mc:Fallback>
        </mc:AlternateContent>
      </w:r>
      <w:r w:rsidRPr="00AD23D4">
        <w:rPr>
          <w:rFonts w:ascii="PrincetonMontiDS" w:hAnsi="PrincetonMontiDS" w:cs="Times New Roman"/>
          <w:noProof/>
          <w:color w:val="000000"/>
        </w:rPr>
        <mc:AlternateContent>
          <mc:Choice Requires="wps">
            <w:drawing>
              <wp:anchor distT="0" distB="0" distL="114300" distR="114300" simplePos="0" relativeHeight="251667456" behindDoc="0" locked="0" layoutInCell="1" allowOverlap="1" wp14:anchorId="1975707E" wp14:editId="49695F40">
                <wp:simplePos x="0" y="0"/>
                <wp:positionH relativeFrom="column">
                  <wp:posOffset>3027045</wp:posOffset>
                </wp:positionH>
                <wp:positionV relativeFrom="paragraph">
                  <wp:posOffset>113665</wp:posOffset>
                </wp:positionV>
                <wp:extent cx="45085" cy="45085"/>
                <wp:effectExtent l="25400" t="25400" r="56515" b="31115"/>
                <wp:wrapThrough wrapText="bothSides">
                  <wp:wrapPolygon edited="0">
                    <wp:start x="-12169" y="-12169"/>
                    <wp:lineTo x="-12169" y="24338"/>
                    <wp:lineTo x="36507" y="24338"/>
                    <wp:lineTo x="36507" y="-12169"/>
                    <wp:lineTo x="-12169" y="-12169"/>
                  </wp:wrapPolygon>
                </wp:wrapThrough>
                <wp:docPr id="9" name="Triangle 9"/>
                <wp:cNvGraphicFramePr/>
                <a:graphic xmlns:a="http://schemas.openxmlformats.org/drawingml/2006/main">
                  <a:graphicData uri="http://schemas.microsoft.com/office/word/2010/wordprocessingShape">
                    <wps:wsp>
                      <wps:cNvSpPr/>
                      <wps:spPr>
                        <a:xfrm>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8B557" id="Triangle 9" o:spid="_x0000_s1026" type="#_x0000_t5" style="position:absolute;margin-left:238.35pt;margin-top:8.95pt;width:3.55pt;height: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" fillcolor="black [3200]" strokecolor="black [1600]" strokeweight="1pt">
                <w10:wrap type="through"/>
              </v:shape>
            </w:pict>
          </mc:Fallback>
        </mc:AlternateContent>
      </w:r>
    </w:p>
    <w:p w14:paraId="180D2F96" w14:textId="77777777" w:rsidR="004E139E" w:rsidRPr="00A0367E" w:rsidRDefault="004E139E" w:rsidP="00A0367E"/>
    <w:sectPr w:rsidR="004E139E" w:rsidRPr="00A0367E" w:rsidSect="00F4371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chlan Kermode" w:date="2018-03-25T10:11:00Z" w:initials="LK">
    <w:p w14:paraId="6A77ED0B" w14:textId="715485CA" w:rsidR="00A0367E" w:rsidRDefault="00A0367E" w:rsidP="00A0367E">
      <w:pPr>
        <w:pStyle w:val="CommentText"/>
      </w:pPr>
      <w:r>
        <w:rPr>
          <w:rStyle w:val="CommentReference"/>
        </w:rPr>
        <w:annotationRef/>
      </w:r>
      <w:r w:rsidR="00E57A7A">
        <w:rPr>
          <w:rStyle w:val="CommentReference"/>
        </w:rPr>
        <w:t>REWRITE THIS</w:t>
      </w:r>
      <w:r>
        <w:t xml:space="preserve">. I should not frame this as an alternative that defies and supersedes, but more meekly as an attempt to take the best of both sides. I’m just an undergrad, make the ‘critical computing’ category implicitly necessary, rather than asserting it as explicitly so. </w:t>
      </w:r>
    </w:p>
    <w:p w14:paraId="529D88A6" w14:textId="78BD8ABE" w:rsidR="00E57A7A" w:rsidRDefault="00E57A7A" w:rsidP="00A0367E">
      <w:pPr>
        <w:pStyle w:val="CommentText"/>
      </w:pPr>
      <w:r>
        <w:br/>
        <w:t>1. Judith’s comments</w:t>
      </w:r>
    </w:p>
    <w:p w14:paraId="78DA7325" w14:textId="7FB1A5D1" w:rsidR="00E57A7A" w:rsidRPr="00E57A7A" w:rsidRDefault="00E57A7A" w:rsidP="00E57A7A">
      <w:pPr>
        <w:rPr>
          <w:rFonts w:ascii="Times New Roman" w:eastAsia="Times New Roman" w:hAnsi="Times New Roman" w:cs="Times New Roman"/>
        </w:rPr>
      </w:pPr>
      <w:r>
        <w:t xml:space="preserve">2. </w:t>
      </w:r>
      <w:r>
        <w:rPr>
          <w:rFonts w:ascii="Arial" w:eastAsia="Times New Roman" w:hAnsi="Arial" w:cs="Arial"/>
          <w:color w:val="222222"/>
          <w:sz w:val="19"/>
          <w:szCs w:val="19"/>
          <w:shd w:val="clear" w:color="auto" w:fill="FFFFFF"/>
        </w:rPr>
        <w:t>De-rhetoricize</w:t>
      </w:r>
      <w:r w:rsidRPr="00E57A7A">
        <w:rPr>
          <w:rFonts w:ascii="Arial" w:eastAsia="Times New Roman" w:hAnsi="Arial" w:cs="Arial"/>
          <w:color w:val="222222"/>
          <w:sz w:val="19"/>
          <w:szCs w:val="19"/>
          <w:shd w:val="clear" w:color="auto" w:fill="FFFFFF"/>
        </w:rPr>
        <w:t xml:space="preserve"> its activist presumptions</w:t>
      </w:r>
    </w:p>
    <w:p w14:paraId="7A85C402" w14:textId="1A808B58" w:rsidR="00E57A7A" w:rsidRDefault="00E57A7A" w:rsidP="00A0367E">
      <w:pPr>
        <w:pStyle w:val="CommentText"/>
      </w:pPr>
    </w:p>
  </w:comment>
  <w:comment w:id="1" w:author="Lachlan Kermode" w:date="2018-03-25T10:16:00Z" w:initials="LK">
    <w:p w14:paraId="15CDB430" w14:textId="77777777" w:rsidR="00A0367E" w:rsidRDefault="00A0367E" w:rsidP="00A0367E">
      <w:pPr>
        <w:pStyle w:val="CommentText"/>
      </w:pPr>
      <w:r>
        <w:rPr>
          <w:rStyle w:val="CommentReference"/>
        </w:rPr>
        <w:annotationRef/>
      </w:r>
      <w:r>
        <w:t xml:space="preserve">Look in particular at the research that Princeton CS is doing at the moment, and case study investigate some of the more problematic instances. </w:t>
      </w:r>
    </w:p>
    <w:p w14:paraId="0F864C37" w14:textId="77777777" w:rsidR="00A0367E" w:rsidRDefault="00A0367E" w:rsidP="00A0367E">
      <w:pPr>
        <w:pStyle w:val="CommentText"/>
      </w:pPr>
    </w:p>
    <w:p w14:paraId="2E2684FE" w14:textId="77777777" w:rsidR="00A0367E" w:rsidRDefault="00A0367E" w:rsidP="00A0367E">
      <w:pPr>
        <w:pStyle w:val="CommentText"/>
        <w:numPr>
          <w:ilvl w:val="0"/>
          <w:numId w:val="5"/>
        </w:numPr>
      </w:pPr>
      <w:r>
        <w:t xml:space="preserve"> Adam Finkelstein’s “Audio Photoshop” w.r.t. Abu Hamdan’s essay about sound and political making..</w:t>
      </w:r>
    </w:p>
    <w:p w14:paraId="16C8C1CB" w14:textId="77777777" w:rsidR="00A0367E" w:rsidRDefault="00A0367E" w:rsidP="00A0367E">
      <w:pPr>
        <w:pStyle w:val="CommentText"/>
        <w:numPr>
          <w:ilvl w:val="0"/>
          <w:numId w:val="5"/>
        </w:numPr>
      </w:pPr>
      <w:r>
        <w:t xml:space="preserve"> other cases in which computational efficiency and complexity are stressed over and above ethical precision.</w:t>
      </w:r>
    </w:p>
  </w:comment>
  <w:comment w:id="2" w:author="Lachlan Kermode" w:date="2018-03-25T10:18:00Z" w:initials="LK">
    <w:p w14:paraId="2EBF4118" w14:textId="77777777" w:rsidR="00A0367E" w:rsidRDefault="00A0367E" w:rsidP="00A0367E">
      <w:pPr>
        <w:pStyle w:val="CommentText"/>
      </w:pPr>
      <w:r>
        <w:rPr>
          <w:rStyle w:val="CommentReference"/>
        </w:rPr>
        <w:annotationRef/>
      </w:r>
      <w:r>
        <w:t xml:space="preserve">An infatuation with rhetoric, rather than specificity. </w:t>
      </w:r>
    </w:p>
  </w:comment>
  <w:comment w:id="3" w:author="Lachlan Kermode" w:date="2018-03-25T11:49:00Z" w:initials="LK">
    <w:p w14:paraId="43318B06" w14:textId="4E793B2B" w:rsidR="00E57A7A" w:rsidRDefault="00E57A7A">
      <w:pPr>
        <w:pStyle w:val="CommentText"/>
      </w:pPr>
      <w:r>
        <w:rPr>
          <w:rStyle w:val="CommentReference"/>
        </w:rPr>
        <w:annotationRef/>
      </w:r>
      <w:r>
        <w:t>Is there a literature here? Do I need to draw on it?</w:t>
      </w:r>
    </w:p>
  </w:comment>
  <w:comment w:id="4" w:author="Lachlan Kermode" w:date="2018-03-25T11:44:00Z" w:initials="LK">
    <w:p w14:paraId="455B2679" w14:textId="382BE01D" w:rsidR="00981EE4" w:rsidRPr="00981EE4" w:rsidRDefault="00981EE4">
      <w:pPr>
        <w:pStyle w:val="CommentText"/>
        <w:rPr>
          <w:i/>
        </w:rPr>
      </w:pPr>
      <w:r>
        <w:rPr>
          <w:rStyle w:val="CommentReference"/>
        </w:rPr>
        <w:annotationRef/>
      </w:r>
      <w:r>
        <w:t xml:space="preserve">Ed Said in general has written a lot on radicalized narratives on terrorism, and the way they play out in legal infrastructure. Also Ben Anderson, </w:t>
      </w:r>
      <w:r>
        <w:rPr>
          <w:i/>
        </w:rPr>
        <w:t>Imagined Communities.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85C402" w15:done="0"/>
  <w15:commentEx w15:paraId="16C8C1CB" w15:done="0"/>
  <w15:commentEx w15:paraId="2EBF4118" w15:done="0"/>
  <w15:commentEx w15:paraId="43318B06" w15:done="0"/>
  <w15:commentEx w15:paraId="455B267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AB75A7" w14:textId="77777777" w:rsidR="00AA28C1" w:rsidRDefault="00AA28C1" w:rsidP="00064F07">
      <w:r>
        <w:separator/>
      </w:r>
    </w:p>
  </w:endnote>
  <w:endnote w:type="continuationSeparator" w:id="0">
    <w:p w14:paraId="5320AF16" w14:textId="77777777" w:rsidR="00AA28C1" w:rsidRDefault="00AA28C1" w:rsidP="00064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veria Sans">
    <w:panose1 w:val="02000603000000000004"/>
    <w:charset w:val="00"/>
    <w:family w:val="auto"/>
    <w:pitch w:val="variable"/>
    <w:sig w:usb0="800000AF" w:usb1="0000204A" w:usb2="00000000" w:usb3="00000000" w:csb0="00000001" w:csb1="00000000"/>
  </w:font>
  <w:font w:name="Al Bayan Plain">
    <w:panose1 w:val="00000000000000000000"/>
    <w:charset w:val="B2"/>
    <w:family w:val="auto"/>
    <w:pitch w:val="variable"/>
    <w:sig w:usb0="00002001" w:usb1="00000000" w:usb2="00000008" w:usb3="00000000" w:csb0="00000040" w:csb1="00000000"/>
  </w:font>
  <w:font w:name="PrincetonMontiDS">
    <w:panose1 w:val="0200050308000002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C6434" w14:textId="77777777" w:rsidR="00AA28C1" w:rsidRDefault="00AA28C1" w:rsidP="00064F07">
      <w:r>
        <w:separator/>
      </w:r>
    </w:p>
  </w:footnote>
  <w:footnote w:type="continuationSeparator" w:id="0">
    <w:p w14:paraId="6A9B7E8C" w14:textId="77777777" w:rsidR="00AA28C1" w:rsidRDefault="00AA28C1" w:rsidP="00064F07">
      <w:r>
        <w:continuationSeparator/>
      </w:r>
    </w:p>
  </w:footnote>
  <w:footnote w:id="1">
    <w:p w14:paraId="7A30FFF8" w14:textId="77777777" w:rsidR="00A0367E" w:rsidRPr="00736309" w:rsidRDefault="00A0367E" w:rsidP="00A0367E">
      <w:pPr>
        <w:pStyle w:val="FootnoteText"/>
        <w:rPr>
          <w:rFonts w:ascii="PrincetonMontiDS" w:hAnsi="PrincetonMontiDS"/>
          <w:sz w:val="20"/>
          <w:szCs w:val="20"/>
        </w:rPr>
      </w:pPr>
      <w:r w:rsidRPr="00736309">
        <w:rPr>
          <w:rStyle w:val="FootnoteReference"/>
          <w:rFonts w:ascii="PrincetonMontiDS" w:hAnsi="PrincetonMontiDS"/>
          <w:sz w:val="20"/>
          <w:szCs w:val="20"/>
        </w:rPr>
        <w:footnoteRef/>
      </w:r>
      <w:r w:rsidRPr="00736309">
        <w:rPr>
          <w:rFonts w:ascii="PrincetonMontiDS" w:hAnsi="PrincetonMontiDS"/>
          <w:sz w:val="20"/>
          <w:szCs w:val="20"/>
        </w:rPr>
        <w:t xml:space="preserve"> </w:t>
      </w:r>
      <w:r w:rsidRPr="00736309">
        <w:rPr>
          <w:rFonts w:ascii="PrincetonMontiDS" w:hAnsi="PrincetonMontiDS" w:cs="Times New Roman"/>
          <w:color w:val="000000"/>
          <w:sz w:val="20"/>
          <w:szCs w:val="20"/>
        </w:rPr>
        <w:t xml:space="preserve">David Macey, </w:t>
      </w:r>
      <w:r w:rsidRPr="00736309">
        <w:rPr>
          <w:rFonts w:ascii="PrincetonMontiDS" w:hAnsi="PrincetonMontiDS" w:cs="Times New Roman"/>
          <w:i/>
          <w:color w:val="000000"/>
          <w:sz w:val="20"/>
          <w:szCs w:val="20"/>
        </w:rPr>
        <w:t xml:space="preserve">The Penguin Dictionary of Critical Theory. </w:t>
      </w:r>
      <w:r w:rsidRPr="00736309">
        <w:rPr>
          <w:rFonts w:ascii="PrincetonMontiDS" w:hAnsi="PrincetonMontiDS" w:cs="Times New Roman"/>
          <w:color w:val="000000"/>
          <w:sz w:val="20"/>
          <w:szCs w:val="20"/>
        </w:rPr>
        <w:t>Penguin Books, 2002. p</w:t>
      </w:r>
      <w:r w:rsidRPr="006D0420">
        <w:rPr>
          <w:rFonts w:ascii="PrincetonMontiDS" w:hAnsi="PrincetonMontiDS" w:cs="Times New Roman"/>
          <w:color w:val="000000"/>
          <w:sz w:val="20"/>
          <w:szCs w:val="20"/>
        </w:rPr>
        <w:t>p.75-76</w:t>
      </w:r>
      <w:r w:rsidRPr="00736309">
        <w:rPr>
          <w:rFonts w:ascii="PrincetonMontiDS" w:hAnsi="PrincetonMontiDS" w:cs="Times New Roman"/>
          <w:color w:val="000000"/>
          <w:sz w:val="20"/>
          <w:szCs w:val="20"/>
        </w:rPr>
        <w:t>.</w:t>
      </w:r>
    </w:p>
  </w:footnote>
  <w:footnote w:id="2">
    <w:p w14:paraId="44D8CD85" w14:textId="77777777" w:rsidR="00A0367E" w:rsidRPr="00736309" w:rsidRDefault="00A0367E" w:rsidP="00A0367E">
      <w:pPr>
        <w:rPr>
          <w:rFonts w:ascii="PrincetonMontiDS" w:eastAsia="Times New Roman" w:hAnsi="PrincetonMontiDS" w:cs="Times New Roman"/>
          <w:sz w:val="20"/>
          <w:szCs w:val="20"/>
        </w:rPr>
      </w:pPr>
      <w:r w:rsidRPr="00736309">
        <w:rPr>
          <w:rStyle w:val="FootnoteReference"/>
          <w:rFonts w:ascii="PrincetonMontiDS" w:hAnsi="PrincetonMontiDS"/>
          <w:sz w:val="20"/>
          <w:szCs w:val="20"/>
        </w:rPr>
        <w:footnoteRef/>
      </w:r>
      <w:r w:rsidRPr="00736309">
        <w:rPr>
          <w:rFonts w:ascii="PrincetonMontiDS" w:hAnsi="PrincetonMontiDS"/>
          <w:sz w:val="20"/>
          <w:szCs w:val="20"/>
        </w:rPr>
        <w:t xml:space="preserve"> </w:t>
      </w:r>
      <w:r w:rsidRPr="00736309">
        <w:rPr>
          <w:rFonts w:ascii="PrincetonMontiDS" w:hAnsi="PrincetonMontiDS" w:cs="Times New Roman"/>
          <w:color w:val="000000"/>
          <w:sz w:val="20"/>
          <w:szCs w:val="20"/>
        </w:rPr>
        <w:t>See—</w:t>
      </w:r>
      <w:r w:rsidRPr="00736309">
        <w:rPr>
          <w:rFonts w:ascii="PrincetonMontiDS" w:eastAsia="Times New Roman" w:hAnsi="PrincetonMontiDS" w:cs="Times New Roman"/>
          <w:sz w:val="20"/>
          <w:szCs w:val="20"/>
        </w:rPr>
        <w:t xml:space="preserve">Jay, Martin. </w:t>
      </w:r>
      <w:r w:rsidRPr="00736309">
        <w:rPr>
          <w:rFonts w:ascii="PrincetonMontiDS" w:eastAsia="Times New Roman" w:hAnsi="PrincetonMontiDS" w:cs="Times New Roman"/>
          <w:i/>
          <w:iCs/>
          <w:sz w:val="20"/>
          <w:szCs w:val="20"/>
        </w:rPr>
        <w:t>The dialectical imagination: a history of the Frankfurt School and the Institute of Social Research 1923-1950</w:t>
      </w:r>
      <w:r w:rsidRPr="00736309">
        <w:rPr>
          <w:rFonts w:ascii="PrincetonMontiDS" w:eastAsia="Times New Roman" w:hAnsi="PrincetonMontiDS" w:cs="Times New Roman"/>
          <w:sz w:val="20"/>
          <w:szCs w:val="20"/>
        </w:rPr>
        <w:t>. Berkeley: University of California Press, 2008—</w:t>
      </w:r>
      <w:r w:rsidRPr="006D0420">
        <w:rPr>
          <w:rFonts w:ascii="PrincetonMontiDS" w:hAnsi="PrincetonMontiDS" w:cs="Times New Roman"/>
          <w:color w:val="000000"/>
          <w:sz w:val="20"/>
          <w:szCs w:val="20"/>
        </w:rPr>
        <w:t>for a sound intellectual history</w:t>
      </w:r>
      <w:r w:rsidRPr="00736309">
        <w:rPr>
          <w:rFonts w:ascii="PrincetonMontiDS" w:hAnsi="PrincetonMontiDS" w:cs="Times New Roman"/>
          <w:color w:val="000000"/>
          <w:sz w:val="20"/>
          <w:szCs w:val="20"/>
        </w:rPr>
        <w:t>.</w:t>
      </w:r>
    </w:p>
  </w:footnote>
  <w:footnote w:id="3">
    <w:p w14:paraId="4C514E0B" w14:textId="77777777" w:rsidR="00A0367E" w:rsidRPr="00736309" w:rsidRDefault="00A0367E" w:rsidP="00A0367E">
      <w:pPr>
        <w:rPr>
          <w:rFonts w:ascii="PrincetonMontiDS" w:eastAsia="Times New Roman" w:hAnsi="PrincetonMontiDS"/>
          <w:sz w:val="20"/>
          <w:szCs w:val="20"/>
        </w:rPr>
      </w:pPr>
      <w:r w:rsidRPr="00736309">
        <w:rPr>
          <w:rStyle w:val="FootnoteReference"/>
          <w:rFonts w:ascii="PrincetonMontiDS" w:hAnsi="PrincetonMontiDS"/>
          <w:sz w:val="20"/>
          <w:szCs w:val="20"/>
        </w:rPr>
        <w:footnoteRef/>
      </w:r>
      <w:r w:rsidRPr="00736309">
        <w:rPr>
          <w:rFonts w:ascii="PrincetonMontiDS" w:hAnsi="PrincetonMontiDS"/>
          <w:sz w:val="20"/>
          <w:szCs w:val="20"/>
        </w:rPr>
        <w:t xml:space="preserve"> </w:t>
      </w:r>
      <w:r w:rsidRPr="00736309">
        <w:rPr>
          <w:rFonts w:ascii="PrincetonMontiDS" w:eastAsia="Times New Roman" w:hAnsi="PrincetonMontiDS"/>
          <w:sz w:val="20"/>
          <w:szCs w:val="20"/>
        </w:rPr>
        <w:t>"critical, adj.". Definition 3c. OED Online. January 2018. Oxford University Press. http://www.oed.com/view/Entry/44592?redirectedFrom=critical (accessed March 02, 2018).</w:t>
      </w:r>
    </w:p>
  </w:footnote>
  <w:footnote w:id="4">
    <w:p w14:paraId="662BD6F5" w14:textId="77777777" w:rsidR="00A0367E" w:rsidRPr="00736309" w:rsidRDefault="00A0367E" w:rsidP="00A0367E">
      <w:pPr>
        <w:rPr>
          <w:rFonts w:ascii="PrincetonMontiDS" w:eastAsia="Times New Roman" w:hAnsi="PrincetonMontiDS" w:cs="Times New Roman"/>
          <w:sz w:val="20"/>
          <w:szCs w:val="20"/>
        </w:rPr>
      </w:pPr>
      <w:r w:rsidRPr="00736309">
        <w:rPr>
          <w:rStyle w:val="FootnoteReference"/>
          <w:rFonts w:ascii="PrincetonMontiDS" w:hAnsi="PrincetonMontiDS"/>
          <w:sz w:val="20"/>
          <w:szCs w:val="20"/>
        </w:rPr>
        <w:footnoteRef/>
      </w:r>
      <w:r w:rsidRPr="00736309">
        <w:rPr>
          <w:rFonts w:ascii="PrincetonMontiDS" w:hAnsi="PrincetonMontiDS"/>
          <w:sz w:val="20"/>
          <w:szCs w:val="20"/>
        </w:rPr>
        <w:t xml:space="preserve"> </w:t>
      </w:r>
      <w:r w:rsidRPr="006D0420">
        <w:rPr>
          <w:rFonts w:ascii="PrincetonMontiDS" w:hAnsi="PrincetonMontiDS" w:cs="Times New Roman"/>
          <w:color w:val="000000"/>
          <w:sz w:val="20"/>
          <w:szCs w:val="20"/>
        </w:rPr>
        <w:t>'Democratically consistent' here indicates that there should be no anti-egalitarian qualifications for this audience; economic, racial, gendered, or otherwise. The Brazilian theorist Paulo Freire articulates the egalitarian labour that is contingent to critical thinkin</w:t>
      </w:r>
      <w:r w:rsidRPr="00736309">
        <w:rPr>
          <w:rFonts w:ascii="PrincetonMontiDS" w:hAnsi="PrincetonMontiDS" w:cs="Times New Roman"/>
          <w:color w:val="000000"/>
          <w:sz w:val="20"/>
          <w:szCs w:val="20"/>
        </w:rPr>
        <w:t xml:space="preserve">g in his eminent 1970 work, </w:t>
      </w:r>
      <w:r w:rsidRPr="006D0420">
        <w:rPr>
          <w:rFonts w:ascii="PrincetonMontiDS" w:hAnsi="PrincetonMontiDS" w:cs="Times New Roman"/>
          <w:i/>
          <w:color w:val="000000"/>
          <w:sz w:val="20"/>
          <w:szCs w:val="20"/>
        </w:rPr>
        <w:t>The Pedagogy of the Oppressed</w:t>
      </w:r>
      <w:r w:rsidRPr="00736309">
        <w:rPr>
          <w:rFonts w:ascii="PrincetonMontiDS" w:hAnsi="PrincetonMontiDS" w:cs="Times New Roman"/>
          <w:color w:val="000000"/>
          <w:sz w:val="20"/>
          <w:szCs w:val="20"/>
        </w:rPr>
        <w:t xml:space="preserve"> (</w:t>
      </w:r>
      <w:r w:rsidRPr="00736309">
        <w:rPr>
          <w:rFonts w:ascii="PrincetonMontiDS" w:eastAsia="Times New Roman" w:hAnsi="PrincetonMontiDS" w:cs="Times New Roman"/>
          <w:sz w:val="20"/>
          <w:szCs w:val="20"/>
        </w:rPr>
        <w:t xml:space="preserve">Freire, Paulo. </w:t>
      </w:r>
      <w:r w:rsidRPr="00736309">
        <w:rPr>
          <w:rFonts w:ascii="PrincetonMontiDS" w:eastAsia="Times New Roman" w:hAnsi="PrincetonMontiDS" w:cs="Times New Roman"/>
          <w:i/>
          <w:iCs/>
          <w:sz w:val="20"/>
          <w:szCs w:val="20"/>
        </w:rPr>
        <w:t>Pedagogy of the oppressed</w:t>
      </w:r>
      <w:r w:rsidRPr="00736309">
        <w:rPr>
          <w:rFonts w:ascii="PrincetonMontiDS" w:eastAsia="Times New Roman" w:hAnsi="PrincetonMontiDS" w:cs="Times New Roman"/>
          <w:sz w:val="20"/>
          <w:szCs w:val="20"/>
        </w:rPr>
        <w:t>. Penguin Group, 1996)</w:t>
      </w:r>
      <w:r w:rsidRPr="006D0420">
        <w:rPr>
          <w:rFonts w:ascii="PrincetonMontiDS" w:hAnsi="PrincetonMontiDS" w:cs="Times New Roman"/>
          <w:color w:val="000000"/>
          <w:sz w:val="20"/>
          <w:szCs w:val="20"/>
        </w:rPr>
        <w:t>.</w:t>
      </w:r>
      <w:r w:rsidRPr="00736309">
        <w:rPr>
          <w:rFonts w:ascii="PrincetonMontiDS" w:hAnsi="PrincetonMontiDS" w:cs="Times New Roman"/>
          <w:color w:val="000000"/>
          <w:sz w:val="20"/>
          <w:szCs w:val="20"/>
        </w:rPr>
        <w:t xml:space="preserve"> </w:t>
      </w:r>
      <w:r w:rsidRPr="006D0420">
        <w:rPr>
          <w:rFonts w:ascii="PrincetonMontiDS" w:hAnsi="PrincetonMontiDS" w:cs="Times New Roman"/>
          <w:color w:val="000000"/>
          <w:sz w:val="20"/>
          <w:szCs w:val="20"/>
        </w:rPr>
        <w:t xml:space="preserve"> As Scherto G</w:t>
      </w:r>
      <w:r w:rsidRPr="00736309">
        <w:rPr>
          <w:rFonts w:ascii="PrincetonMontiDS" w:hAnsi="PrincetonMontiDS" w:cs="Times New Roman"/>
          <w:color w:val="000000"/>
          <w:sz w:val="20"/>
          <w:szCs w:val="20"/>
        </w:rPr>
        <w:t xml:space="preserve">ill notes in his 2014 essay </w:t>
      </w:r>
      <w:r w:rsidRPr="006D0420">
        <w:rPr>
          <w:rFonts w:ascii="PrincetonMontiDS" w:hAnsi="PrincetonMontiDS" w:cs="Times New Roman"/>
          <w:i/>
          <w:color w:val="000000"/>
          <w:sz w:val="20"/>
          <w:szCs w:val="20"/>
        </w:rPr>
        <w:t>Reframing the Critical</w:t>
      </w:r>
      <w:r w:rsidRPr="006D0420">
        <w:rPr>
          <w:rFonts w:ascii="PrincetonMontiDS" w:hAnsi="PrincetonMontiDS" w:cs="Times New Roman"/>
          <w:color w:val="000000"/>
          <w:sz w:val="20"/>
          <w:szCs w:val="20"/>
        </w:rPr>
        <w:t>: Friere's conception of the critical investigation "in turn helps men and women develop a critical form of thinking about their world, through dialgoue. The dialogic approach to education is not to impose or convey any existing views, but rather to explore shared understanding about the world. Part of the dialogue is to enable the oppressed to identify that the oppressor has been 'housed' in the oppressed; consequently, the oppressed is a dual being, as he/she continues to carry the oppressor</w:t>
      </w:r>
      <w:r w:rsidRPr="00736309">
        <w:rPr>
          <w:rFonts w:ascii="PrincetonMontiDS" w:hAnsi="PrincetonMontiDS" w:cs="Times New Roman"/>
          <w:color w:val="000000"/>
          <w:sz w:val="20"/>
          <w:szCs w:val="20"/>
        </w:rPr>
        <w:t xml:space="preserve"> within himself/herself." (</w:t>
      </w:r>
      <w:r w:rsidRPr="00736309">
        <w:rPr>
          <w:rFonts w:ascii="PrincetonMontiDS" w:eastAsia="Times New Roman" w:hAnsi="PrincetonMontiDS" w:cs="Times New Roman"/>
          <w:sz w:val="20"/>
          <w:szCs w:val="20"/>
        </w:rPr>
        <w:t xml:space="preserve">Goodson, Ivor, and Scherto Gill. </w:t>
      </w:r>
      <w:r w:rsidRPr="00736309">
        <w:rPr>
          <w:rFonts w:ascii="PrincetonMontiDS" w:eastAsia="Times New Roman" w:hAnsi="PrincetonMontiDS" w:cs="Times New Roman"/>
          <w:i/>
          <w:iCs/>
          <w:sz w:val="20"/>
          <w:szCs w:val="20"/>
        </w:rPr>
        <w:t>Critical Narrative as Pedagogy</w:t>
      </w:r>
      <w:r w:rsidRPr="00736309">
        <w:rPr>
          <w:rFonts w:ascii="PrincetonMontiDS" w:eastAsia="Times New Roman" w:hAnsi="PrincetonMontiDS" w:cs="Times New Roman"/>
          <w:sz w:val="20"/>
          <w:szCs w:val="20"/>
        </w:rPr>
        <w:t>. “Reframing the Critical.” New York, NY: Bloomsbury Academic, 2014.)</w:t>
      </w:r>
    </w:p>
  </w:footnote>
  <w:footnote w:id="5">
    <w:p w14:paraId="3AE2627A" w14:textId="77777777" w:rsidR="00A0367E" w:rsidRPr="00736309" w:rsidRDefault="00A0367E" w:rsidP="00A0367E">
      <w:pPr>
        <w:pStyle w:val="FootnoteText"/>
        <w:rPr>
          <w:rFonts w:ascii="PrincetonMontiDS" w:hAnsi="PrincetonMontiDS"/>
          <w:sz w:val="20"/>
          <w:szCs w:val="20"/>
        </w:rPr>
      </w:pPr>
      <w:r w:rsidRPr="00736309">
        <w:rPr>
          <w:rStyle w:val="FootnoteReference"/>
          <w:rFonts w:ascii="PrincetonMontiDS" w:hAnsi="PrincetonMontiDS"/>
          <w:sz w:val="20"/>
          <w:szCs w:val="20"/>
        </w:rPr>
        <w:footnoteRef/>
      </w:r>
      <w:r w:rsidRPr="00736309">
        <w:rPr>
          <w:rFonts w:ascii="PrincetonMontiDS" w:hAnsi="PrincetonMontiDS"/>
          <w:sz w:val="20"/>
          <w:szCs w:val="20"/>
        </w:rPr>
        <w:t xml:space="preserve"> </w:t>
      </w:r>
      <w:hyperlink r:id="rId1" w:history="1">
        <w:r w:rsidRPr="00736309">
          <w:rPr>
            <w:rStyle w:val="Hyperlink"/>
            <w:rFonts w:ascii="PrincetonMontiDS" w:hAnsi="PrincetonMontiDS" w:cs="Times New Roman"/>
            <w:sz w:val="20"/>
            <w:szCs w:val="20"/>
          </w:rPr>
          <w:t>https://citp.princeton.edu/about/</w:t>
        </w:r>
      </w:hyperlink>
      <w:r w:rsidRPr="00736309">
        <w:rPr>
          <w:rFonts w:ascii="PrincetonMontiDS" w:hAnsi="PrincetonMontiDS" w:cs="Times New Roman"/>
          <w:color w:val="000000"/>
          <w:sz w:val="20"/>
          <w:szCs w:val="20"/>
        </w:rPr>
        <w:t xml:space="preserve">, </w:t>
      </w:r>
      <w:r w:rsidRPr="006D0420">
        <w:rPr>
          <w:rFonts w:ascii="PrincetonMontiDS" w:hAnsi="PrincetonMontiDS" w:cs="Times New Roman"/>
          <w:color w:val="000000"/>
          <w:sz w:val="20"/>
          <w:szCs w:val="20"/>
        </w:rPr>
        <w:t>accessed 3/2</w:t>
      </w:r>
      <w:r w:rsidRPr="00736309">
        <w:rPr>
          <w:rFonts w:ascii="PrincetonMontiDS" w:hAnsi="PrincetonMontiDS" w:cs="Times New Roman"/>
          <w:color w:val="000000"/>
          <w:sz w:val="20"/>
          <w:szCs w:val="20"/>
        </w:rPr>
        <w:t>/18..</w:t>
      </w:r>
    </w:p>
  </w:footnote>
  <w:footnote w:id="6">
    <w:p w14:paraId="19E8A443" w14:textId="77777777" w:rsidR="00A0367E" w:rsidRPr="00736309" w:rsidRDefault="00A0367E" w:rsidP="00A0367E">
      <w:pPr>
        <w:pStyle w:val="FootnoteText"/>
        <w:rPr>
          <w:rFonts w:ascii="PrincetonMontiDS" w:hAnsi="PrincetonMontiDS"/>
          <w:sz w:val="20"/>
          <w:szCs w:val="20"/>
        </w:rPr>
      </w:pPr>
      <w:r w:rsidRPr="00736309">
        <w:rPr>
          <w:rStyle w:val="FootnoteReference"/>
          <w:rFonts w:ascii="PrincetonMontiDS" w:hAnsi="PrincetonMontiDS"/>
          <w:sz w:val="20"/>
          <w:szCs w:val="20"/>
        </w:rPr>
        <w:footnoteRef/>
      </w:r>
      <w:r w:rsidRPr="00736309">
        <w:rPr>
          <w:rFonts w:ascii="PrincetonMontiDS" w:hAnsi="PrincetonMontiDS"/>
          <w:sz w:val="20"/>
          <w:szCs w:val="20"/>
        </w:rPr>
        <w:t xml:space="preserve"> </w:t>
      </w:r>
      <w:hyperlink r:id="rId2" w:history="1">
        <w:r w:rsidRPr="00736309">
          <w:rPr>
            <w:rStyle w:val="Hyperlink"/>
            <w:rFonts w:ascii="PrincetonMontiDS" w:hAnsi="PrincetonMontiDS" w:cs="Times New Roman"/>
            <w:sz w:val="20"/>
            <w:szCs w:val="20"/>
          </w:rPr>
          <w:t>https://citp.princeton.edu/events</w:t>
        </w:r>
      </w:hyperlink>
      <w:r w:rsidRPr="00736309">
        <w:rPr>
          <w:rFonts w:ascii="PrincetonMontiDS" w:hAnsi="PrincetonMontiDS" w:cs="Times New Roman"/>
          <w:color w:val="000000"/>
          <w:sz w:val="20"/>
          <w:szCs w:val="20"/>
        </w:rPr>
        <w:t>, accessed 3/2/18.</w:t>
      </w:r>
    </w:p>
  </w:footnote>
  <w:footnote w:id="7">
    <w:p w14:paraId="0CF24BD3" w14:textId="77777777" w:rsidR="00A0367E" w:rsidRPr="00736309" w:rsidRDefault="00A0367E" w:rsidP="00A0367E">
      <w:pPr>
        <w:pStyle w:val="FootnoteText"/>
        <w:rPr>
          <w:rFonts w:ascii="PrincetonMontiDS" w:hAnsi="PrincetonMontiDS"/>
          <w:sz w:val="20"/>
          <w:szCs w:val="20"/>
        </w:rPr>
      </w:pPr>
      <w:r w:rsidRPr="00736309">
        <w:rPr>
          <w:rStyle w:val="FootnoteReference"/>
          <w:rFonts w:ascii="PrincetonMontiDS" w:hAnsi="PrincetonMontiDS"/>
          <w:sz w:val="20"/>
          <w:szCs w:val="20"/>
        </w:rPr>
        <w:footnoteRef/>
      </w:r>
      <w:r w:rsidRPr="00736309">
        <w:rPr>
          <w:rFonts w:ascii="PrincetonMontiDS" w:hAnsi="PrincetonMontiDS"/>
          <w:sz w:val="20"/>
          <w:szCs w:val="20"/>
        </w:rPr>
        <w:t xml:space="preserve"> </w:t>
      </w:r>
      <w:r w:rsidRPr="006D0420">
        <w:rPr>
          <w:rFonts w:ascii="PrincetonMontiDS" w:hAnsi="PrincetonMontiDS" w:cs="Times New Roman"/>
          <w:color w:val="70AD47" w:themeColor="accent6"/>
          <w:sz w:val="20"/>
          <w:szCs w:val="20"/>
        </w:rPr>
        <w:t xml:space="preserve">c.f. Jasmine Peled's thesis workshop on ethics, Jonathan </w:t>
      </w:r>
      <w:r w:rsidRPr="00736309">
        <w:rPr>
          <w:rFonts w:ascii="PrincetonMontiDS" w:hAnsi="PrincetonMontiDS" w:cs="Times New Roman"/>
          <w:color w:val="70AD47" w:themeColor="accent6"/>
          <w:sz w:val="20"/>
          <w:szCs w:val="20"/>
        </w:rPr>
        <w:t xml:space="preserve">Lu's seminar last semester, </w:t>
      </w:r>
      <w:r w:rsidRPr="006D0420">
        <w:rPr>
          <w:rFonts w:ascii="PrincetonMontiDS" w:hAnsi="PrincetonMontiDS" w:cs="Times New Roman"/>
          <w:i/>
          <w:color w:val="70AD47" w:themeColor="accent6"/>
          <w:sz w:val="20"/>
          <w:szCs w:val="20"/>
        </w:rPr>
        <w:t>Society and Ethics of Computer Science</w:t>
      </w:r>
      <w:r w:rsidRPr="006D0420">
        <w:rPr>
          <w:rFonts w:ascii="PrincetonMontiDS" w:hAnsi="PrincetonMontiDS" w:cs="Times New Roman"/>
          <w:color w:val="70AD47" w:themeColor="accent6"/>
          <w:sz w:val="20"/>
          <w:szCs w:val="20"/>
        </w:rPr>
        <w:t>, Princeton AI4ALL</w:t>
      </w:r>
      <w:r w:rsidRPr="006D0420">
        <w:rPr>
          <w:rFonts w:ascii="PrincetonMontiDS" w:hAnsi="PrincetonMontiDS" w:cs="Times New Roman"/>
          <w:color w:val="000000"/>
          <w:sz w:val="20"/>
          <w:szCs w:val="20"/>
        </w:rPr>
        <w:t xml:space="preserve">, </w:t>
      </w:r>
      <w:hyperlink r:id="rId3" w:history="1">
        <w:r w:rsidRPr="00736309">
          <w:rPr>
            <w:rStyle w:val="Hyperlink"/>
            <w:rFonts w:ascii="PrincetonMontiDS" w:hAnsi="PrincetonMontiDS" w:cs="Times New Roman"/>
            <w:sz w:val="20"/>
            <w:szCs w:val="20"/>
          </w:rPr>
          <w:t>http://ai4all.princeton.edu</w:t>
        </w:r>
      </w:hyperlink>
      <w:r w:rsidRPr="00736309">
        <w:rPr>
          <w:rFonts w:ascii="PrincetonMontiDS" w:hAnsi="PrincetonMontiDS" w:cs="Times New Roman"/>
          <w:color w:val="000000"/>
          <w:sz w:val="20"/>
          <w:szCs w:val="20"/>
        </w:rPr>
        <w:t xml:space="preserve">. </w:t>
      </w:r>
    </w:p>
  </w:footnote>
  <w:footnote w:id="8">
    <w:p w14:paraId="46539AF2" w14:textId="77777777" w:rsidR="00A0367E" w:rsidRPr="00736309" w:rsidRDefault="00A0367E" w:rsidP="00A0367E">
      <w:pPr>
        <w:pStyle w:val="FootnoteText"/>
        <w:rPr>
          <w:rFonts w:ascii="PrincetonMontiDS" w:hAnsi="PrincetonMontiDS"/>
          <w:sz w:val="20"/>
          <w:szCs w:val="20"/>
        </w:rPr>
      </w:pPr>
      <w:r w:rsidRPr="00736309">
        <w:rPr>
          <w:rStyle w:val="FootnoteReference"/>
          <w:rFonts w:ascii="PrincetonMontiDS" w:hAnsi="PrincetonMontiDS"/>
          <w:sz w:val="20"/>
          <w:szCs w:val="20"/>
        </w:rPr>
        <w:footnoteRef/>
      </w:r>
      <w:r w:rsidRPr="00736309">
        <w:rPr>
          <w:rFonts w:ascii="PrincetonMontiDS" w:hAnsi="PrincetonMontiDS"/>
          <w:sz w:val="20"/>
          <w:szCs w:val="20"/>
        </w:rPr>
        <w:t xml:space="preserve"> </w:t>
      </w:r>
      <w:r w:rsidRPr="006D0420">
        <w:rPr>
          <w:rFonts w:ascii="PrincetonMontiDS" w:hAnsi="PrincetonMontiDS" w:cs="Times New Roman"/>
          <w:color w:val="70AD47" w:themeColor="accent6"/>
          <w:sz w:val="20"/>
          <w:szCs w:val="20"/>
        </w:rPr>
        <w:t>need citation? surely interdisciplinarity is established enough now...</w:t>
      </w:r>
    </w:p>
  </w:footnote>
  <w:footnote w:id="9">
    <w:p w14:paraId="106BFFB9" w14:textId="77777777" w:rsidR="00A0367E" w:rsidRPr="00736309" w:rsidRDefault="00A0367E" w:rsidP="00A0367E">
      <w:pPr>
        <w:pStyle w:val="FootnoteText"/>
        <w:rPr>
          <w:rFonts w:ascii="PrincetonMontiDS" w:hAnsi="PrincetonMontiDS"/>
          <w:sz w:val="20"/>
          <w:szCs w:val="20"/>
        </w:rPr>
      </w:pPr>
      <w:r w:rsidRPr="00736309">
        <w:rPr>
          <w:rStyle w:val="FootnoteReference"/>
          <w:rFonts w:ascii="PrincetonMontiDS" w:hAnsi="PrincetonMontiDS"/>
          <w:sz w:val="20"/>
          <w:szCs w:val="20"/>
        </w:rPr>
        <w:footnoteRef/>
      </w:r>
      <w:r w:rsidRPr="00736309">
        <w:rPr>
          <w:rFonts w:ascii="PrincetonMontiDS" w:hAnsi="PrincetonMontiDS"/>
          <w:sz w:val="20"/>
          <w:szCs w:val="20"/>
        </w:rPr>
        <w:t xml:space="preserve"> For a good example, see Johnny Ryan, </w:t>
      </w:r>
      <w:r w:rsidRPr="00736309">
        <w:rPr>
          <w:rFonts w:ascii="PrincetonMontiDS" w:hAnsi="PrincetonMontiDS"/>
          <w:i/>
          <w:sz w:val="20"/>
          <w:szCs w:val="20"/>
        </w:rPr>
        <w:t>A History of the Internet and the Digital Future</w:t>
      </w:r>
      <w:r w:rsidRPr="00736309">
        <w:rPr>
          <w:rFonts w:ascii="PrincetonMontiDS" w:hAnsi="PrincetonMontiDS"/>
          <w:sz w:val="20"/>
          <w:szCs w:val="20"/>
        </w:rPr>
        <w:t>. London: Reaktion Books, 2013. For many others, just type ‘history of internet’ into Google.</w:t>
      </w:r>
    </w:p>
  </w:footnote>
  <w:footnote w:id="10">
    <w:p w14:paraId="1A3E0C77" w14:textId="77777777" w:rsidR="00A0367E" w:rsidRPr="00736309" w:rsidRDefault="00A0367E" w:rsidP="00A0367E">
      <w:pPr>
        <w:pStyle w:val="FootnoteText"/>
        <w:rPr>
          <w:rFonts w:ascii="PrincetonMontiDS" w:hAnsi="PrincetonMontiDS"/>
          <w:sz w:val="20"/>
          <w:szCs w:val="20"/>
        </w:rPr>
      </w:pPr>
      <w:r w:rsidRPr="00736309">
        <w:rPr>
          <w:rStyle w:val="FootnoteReference"/>
          <w:rFonts w:ascii="PrincetonMontiDS" w:hAnsi="PrincetonMontiDS"/>
          <w:sz w:val="20"/>
          <w:szCs w:val="20"/>
        </w:rPr>
        <w:footnoteRef/>
      </w:r>
      <w:r w:rsidRPr="00736309">
        <w:rPr>
          <w:rFonts w:ascii="PrincetonMontiDS" w:hAnsi="PrincetonMontiDS"/>
          <w:sz w:val="20"/>
          <w:szCs w:val="20"/>
        </w:rPr>
        <w:t xml:space="preserve"> This paper is currently incomplete, titled at present </w:t>
      </w:r>
      <w:r w:rsidRPr="00736309">
        <w:rPr>
          <w:rFonts w:ascii="PrincetonMontiDS" w:hAnsi="PrincetonMontiDS"/>
          <w:i/>
          <w:sz w:val="20"/>
          <w:szCs w:val="20"/>
        </w:rPr>
        <w:t>Towards a Critical History of the Web Browser</w:t>
      </w:r>
      <w:r w:rsidRPr="00736309">
        <w:rPr>
          <w:rFonts w:ascii="PrincetonMontiDS" w:hAnsi="PrincetonMontiDS"/>
          <w:sz w:val="20"/>
          <w:szCs w:val="20"/>
        </w:rPr>
        <w:t>. I am meaning to re-write and eventually publish it somewhere.</w:t>
      </w:r>
    </w:p>
  </w:footnote>
  <w:footnote w:id="11">
    <w:p w14:paraId="5970E3CE" w14:textId="77777777" w:rsidR="00A0367E" w:rsidRPr="000D37A9" w:rsidRDefault="00A0367E" w:rsidP="00A0367E">
      <w:pPr>
        <w:pStyle w:val="FootnoteText"/>
        <w:rPr>
          <w:rFonts w:ascii="PrincetonMontiDS" w:hAnsi="PrincetonMontiDS"/>
          <w:sz w:val="20"/>
          <w:szCs w:val="20"/>
        </w:rPr>
      </w:pPr>
      <w:r w:rsidRPr="000D37A9">
        <w:rPr>
          <w:rStyle w:val="FootnoteReference"/>
          <w:rFonts w:ascii="PrincetonMontiDS" w:hAnsi="PrincetonMontiDS"/>
          <w:sz w:val="20"/>
          <w:szCs w:val="20"/>
        </w:rPr>
        <w:footnoteRef/>
      </w:r>
      <w:r w:rsidRPr="000D37A9">
        <w:rPr>
          <w:rFonts w:ascii="PrincetonMontiDS" w:hAnsi="PrincetonMontiDS"/>
          <w:sz w:val="20"/>
          <w:szCs w:val="20"/>
        </w:rPr>
        <w:t xml:space="preserve"> </w:t>
      </w:r>
      <w:hyperlink r:id="rId4" w:history="1">
        <w:r w:rsidRPr="000D37A9">
          <w:rPr>
            <w:rStyle w:val="Hyperlink"/>
            <w:rFonts w:ascii="PrincetonMontiDS" w:hAnsi="PrincetonMontiDS"/>
            <w:sz w:val="20"/>
            <w:szCs w:val="20"/>
          </w:rPr>
          <w:t>https://web.stanford.edu/class/msande91si/www-spr04/readings/week1/InternetWhitepaper.htm</w:t>
        </w:r>
      </w:hyperlink>
      <w:r w:rsidRPr="000D37A9">
        <w:rPr>
          <w:rFonts w:ascii="PrincetonMontiDS" w:hAnsi="PrincetonMontiDS"/>
          <w:sz w:val="20"/>
          <w:szCs w:val="20"/>
        </w:rPr>
        <w:t>, accessed 2/3/18.</w:t>
      </w:r>
    </w:p>
  </w:footnote>
  <w:footnote w:id="12">
    <w:p w14:paraId="5AE046FA" w14:textId="77777777" w:rsidR="00A0367E" w:rsidRDefault="00A0367E" w:rsidP="00A0367E">
      <w:pPr>
        <w:pStyle w:val="FootnoteText"/>
      </w:pPr>
      <w:r w:rsidRPr="000D37A9">
        <w:rPr>
          <w:rStyle w:val="FootnoteReference"/>
          <w:rFonts w:ascii="PrincetonMontiDS" w:hAnsi="PrincetonMontiDS"/>
          <w:sz w:val="20"/>
          <w:szCs w:val="20"/>
        </w:rPr>
        <w:footnoteRef/>
      </w:r>
      <w:r w:rsidRPr="000D37A9">
        <w:rPr>
          <w:rFonts w:ascii="PrincetonMontiDS" w:hAnsi="PrincetonMontiDS"/>
          <w:sz w:val="20"/>
          <w:szCs w:val="20"/>
        </w:rPr>
        <w:t xml:space="preserve"> </w:t>
      </w:r>
      <w:hyperlink r:id="rId5" w:history="1">
        <w:r w:rsidRPr="000D37A9">
          <w:rPr>
            <w:rStyle w:val="Hyperlink"/>
            <w:rFonts w:ascii="PrincetonMontiDS" w:hAnsi="PrincetonMontiDS"/>
            <w:sz w:val="20"/>
            <w:szCs w:val="20"/>
          </w:rPr>
          <w:t>https://hacks.mozilla.org/author/lclarkmozilla-com/</w:t>
        </w:r>
      </w:hyperlink>
      <w:r w:rsidRPr="000D37A9">
        <w:rPr>
          <w:rFonts w:ascii="PrincetonMontiDS" w:hAnsi="PrincetonMontiDS"/>
          <w:sz w:val="20"/>
          <w:szCs w:val="20"/>
        </w:rPr>
        <w:t>, accessed 3/2/18.</w:t>
      </w:r>
      <w:r>
        <w:t xml:space="preserve"> </w:t>
      </w:r>
    </w:p>
  </w:footnote>
  <w:footnote w:id="13">
    <w:p w14:paraId="690FC94C" w14:textId="77777777" w:rsidR="00A0367E" w:rsidRPr="005E7779" w:rsidRDefault="00A0367E" w:rsidP="00A0367E">
      <w:pPr>
        <w:pStyle w:val="FootnoteText"/>
        <w:rPr>
          <w:rFonts w:ascii="PrincetonMontiDS" w:hAnsi="PrincetonMontiDS"/>
          <w:sz w:val="20"/>
          <w:szCs w:val="20"/>
        </w:rPr>
      </w:pPr>
      <w:r w:rsidRPr="005E7779">
        <w:rPr>
          <w:rStyle w:val="FootnoteReference"/>
          <w:rFonts w:ascii="PrincetonMontiDS" w:hAnsi="PrincetonMontiDS"/>
          <w:sz w:val="20"/>
          <w:szCs w:val="20"/>
        </w:rPr>
        <w:footnoteRef/>
      </w:r>
      <w:r w:rsidRPr="005E7779">
        <w:rPr>
          <w:rFonts w:ascii="PrincetonMontiDS" w:hAnsi="PrincetonMontiDS"/>
          <w:sz w:val="20"/>
          <w:szCs w:val="20"/>
        </w:rPr>
        <w:t xml:space="preserve"> Another notable pedagogue who is known for her code cartoons is Julia Evans. See </w:t>
      </w:r>
      <w:hyperlink r:id="rId6" w:history="1">
        <w:r w:rsidRPr="005E7779">
          <w:rPr>
            <w:rStyle w:val="Hyperlink"/>
            <w:rFonts w:ascii="PrincetonMontiDS" w:hAnsi="PrincetonMontiDS"/>
            <w:sz w:val="20"/>
            <w:szCs w:val="20"/>
          </w:rPr>
          <w:t>https://jvns.ca/teach-tech-with-cartoons/</w:t>
        </w:r>
      </w:hyperlink>
      <w:r w:rsidRPr="005E7779">
        <w:rPr>
          <w:rFonts w:ascii="PrincetonMontiDS" w:hAnsi="PrincetonMontiDS"/>
          <w:sz w:val="20"/>
          <w:szCs w:val="20"/>
        </w:rPr>
        <w:t>, accessed 2/3/18.</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46187"/>
    <w:multiLevelType w:val="hybridMultilevel"/>
    <w:tmpl w:val="09F8E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302F85"/>
    <w:multiLevelType w:val="hybridMultilevel"/>
    <w:tmpl w:val="8ECE0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E36948"/>
    <w:multiLevelType w:val="hybridMultilevel"/>
    <w:tmpl w:val="92728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9A6A67"/>
    <w:multiLevelType w:val="hybridMultilevel"/>
    <w:tmpl w:val="6F022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4D32C8"/>
    <w:multiLevelType w:val="hybridMultilevel"/>
    <w:tmpl w:val="E4589B30"/>
    <w:lvl w:ilvl="0" w:tplc="57E67BE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7846A6"/>
    <w:multiLevelType w:val="hybridMultilevel"/>
    <w:tmpl w:val="3446C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A067E7"/>
    <w:multiLevelType w:val="hybridMultilevel"/>
    <w:tmpl w:val="CC5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837D17"/>
    <w:multiLevelType w:val="hybridMultilevel"/>
    <w:tmpl w:val="7302A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0"/>
  </w:num>
  <w:num w:numId="6">
    <w:abstractNumId w:val="7"/>
  </w:num>
  <w:num w:numId="7">
    <w:abstractNumId w:val="5"/>
  </w:num>
  <w:num w:numId="8">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chlan Kermode">
    <w15:presenceInfo w15:providerId="Windows Live" w15:userId="42a43d465ab315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420"/>
    <w:rsid w:val="000062C5"/>
    <w:rsid w:val="00007EB1"/>
    <w:rsid w:val="00064F07"/>
    <w:rsid w:val="00093138"/>
    <w:rsid w:val="000D37A9"/>
    <w:rsid w:val="00116AE1"/>
    <w:rsid w:val="00125967"/>
    <w:rsid w:val="001A1132"/>
    <w:rsid w:val="001C183B"/>
    <w:rsid w:val="002774A0"/>
    <w:rsid w:val="00294387"/>
    <w:rsid w:val="002A3E9C"/>
    <w:rsid w:val="002B038C"/>
    <w:rsid w:val="002D565A"/>
    <w:rsid w:val="002E4C8C"/>
    <w:rsid w:val="00301793"/>
    <w:rsid w:val="00326AE7"/>
    <w:rsid w:val="003437B4"/>
    <w:rsid w:val="003B305F"/>
    <w:rsid w:val="003E7B33"/>
    <w:rsid w:val="003F4301"/>
    <w:rsid w:val="003F43F4"/>
    <w:rsid w:val="00420229"/>
    <w:rsid w:val="0042511B"/>
    <w:rsid w:val="00430243"/>
    <w:rsid w:val="0043172B"/>
    <w:rsid w:val="004429F0"/>
    <w:rsid w:val="00446B12"/>
    <w:rsid w:val="00454128"/>
    <w:rsid w:val="00481F57"/>
    <w:rsid w:val="004823D6"/>
    <w:rsid w:val="00496214"/>
    <w:rsid w:val="004B5764"/>
    <w:rsid w:val="004C1C7B"/>
    <w:rsid w:val="004E139E"/>
    <w:rsid w:val="004E13F2"/>
    <w:rsid w:val="00504B44"/>
    <w:rsid w:val="00530407"/>
    <w:rsid w:val="00550BAF"/>
    <w:rsid w:val="00557383"/>
    <w:rsid w:val="0056241F"/>
    <w:rsid w:val="00566351"/>
    <w:rsid w:val="00582A3B"/>
    <w:rsid w:val="00592309"/>
    <w:rsid w:val="005A4429"/>
    <w:rsid w:val="005C4674"/>
    <w:rsid w:val="005D0B80"/>
    <w:rsid w:val="005D6EC9"/>
    <w:rsid w:val="005E1137"/>
    <w:rsid w:val="005E1660"/>
    <w:rsid w:val="005E2EE8"/>
    <w:rsid w:val="005E7779"/>
    <w:rsid w:val="005F4AB2"/>
    <w:rsid w:val="00615701"/>
    <w:rsid w:val="00650C78"/>
    <w:rsid w:val="00662821"/>
    <w:rsid w:val="00662AC4"/>
    <w:rsid w:val="00662FF7"/>
    <w:rsid w:val="00666A1E"/>
    <w:rsid w:val="00690D33"/>
    <w:rsid w:val="006957C2"/>
    <w:rsid w:val="006D0420"/>
    <w:rsid w:val="006F41C5"/>
    <w:rsid w:val="00702D96"/>
    <w:rsid w:val="00736309"/>
    <w:rsid w:val="00755C76"/>
    <w:rsid w:val="00791301"/>
    <w:rsid w:val="00793F54"/>
    <w:rsid w:val="007959A1"/>
    <w:rsid w:val="007A276D"/>
    <w:rsid w:val="00803751"/>
    <w:rsid w:val="00836AF5"/>
    <w:rsid w:val="00847AB0"/>
    <w:rsid w:val="00867D4F"/>
    <w:rsid w:val="008E2613"/>
    <w:rsid w:val="008E43FE"/>
    <w:rsid w:val="008E61E1"/>
    <w:rsid w:val="008F47C9"/>
    <w:rsid w:val="008F709E"/>
    <w:rsid w:val="0090237C"/>
    <w:rsid w:val="0090277C"/>
    <w:rsid w:val="00926B97"/>
    <w:rsid w:val="00960856"/>
    <w:rsid w:val="00981EE4"/>
    <w:rsid w:val="009871DC"/>
    <w:rsid w:val="00A0367E"/>
    <w:rsid w:val="00A055B1"/>
    <w:rsid w:val="00A167AA"/>
    <w:rsid w:val="00A27B56"/>
    <w:rsid w:val="00A355E8"/>
    <w:rsid w:val="00A504A5"/>
    <w:rsid w:val="00A63C54"/>
    <w:rsid w:val="00A70D27"/>
    <w:rsid w:val="00A75A9B"/>
    <w:rsid w:val="00A97B40"/>
    <w:rsid w:val="00AA28C1"/>
    <w:rsid w:val="00AA3CF5"/>
    <w:rsid w:val="00AA4497"/>
    <w:rsid w:val="00AC10C5"/>
    <w:rsid w:val="00AD23D4"/>
    <w:rsid w:val="00AD2998"/>
    <w:rsid w:val="00AF136B"/>
    <w:rsid w:val="00B229E2"/>
    <w:rsid w:val="00B35FD7"/>
    <w:rsid w:val="00B4124B"/>
    <w:rsid w:val="00B51C0B"/>
    <w:rsid w:val="00B53438"/>
    <w:rsid w:val="00BA5249"/>
    <w:rsid w:val="00BA5AC4"/>
    <w:rsid w:val="00BD7EBC"/>
    <w:rsid w:val="00BE3F0F"/>
    <w:rsid w:val="00BE75C9"/>
    <w:rsid w:val="00BE77C0"/>
    <w:rsid w:val="00C168C8"/>
    <w:rsid w:val="00C50670"/>
    <w:rsid w:val="00C60CF5"/>
    <w:rsid w:val="00C962BB"/>
    <w:rsid w:val="00CC2673"/>
    <w:rsid w:val="00CF0709"/>
    <w:rsid w:val="00CF1024"/>
    <w:rsid w:val="00D02DCD"/>
    <w:rsid w:val="00D03CD1"/>
    <w:rsid w:val="00D22648"/>
    <w:rsid w:val="00D308B6"/>
    <w:rsid w:val="00D53D05"/>
    <w:rsid w:val="00D7162C"/>
    <w:rsid w:val="00D8746D"/>
    <w:rsid w:val="00DA6B30"/>
    <w:rsid w:val="00DD0EDF"/>
    <w:rsid w:val="00DF79BE"/>
    <w:rsid w:val="00E0432A"/>
    <w:rsid w:val="00E06B71"/>
    <w:rsid w:val="00E11B6D"/>
    <w:rsid w:val="00E31502"/>
    <w:rsid w:val="00E50238"/>
    <w:rsid w:val="00E57A7A"/>
    <w:rsid w:val="00ED36FB"/>
    <w:rsid w:val="00EE1F0D"/>
    <w:rsid w:val="00EE5549"/>
    <w:rsid w:val="00F25FC2"/>
    <w:rsid w:val="00F410C0"/>
    <w:rsid w:val="00F43712"/>
    <w:rsid w:val="00F51656"/>
    <w:rsid w:val="00F80C4A"/>
    <w:rsid w:val="00F84B8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EA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36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0420"/>
    <w:pPr>
      <w:spacing w:before="100" w:beforeAutospacing="1" w:after="100" w:afterAutospacing="1"/>
    </w:pPr>
    <w:rPr>
      <w:rFonts w:ascii="Times New Roman" w:hAnsi="Times New Roman" w:cs="Times New Roman"/>
    </w:rPr>
  </w:style>
  <w:style w:type="paragraph" w:styleId="FootnoteText">
    <w:name w:val="footnote text"/>
    <w:basedOn w:val="Normal"/>
    <w:link w:val="FootnoteTextChar"/>
    <w:uiPriority w:val="99"/>
    <w:unhideWhenUsed/>
    <w:rsid w:val="00064F07"/>
  </w:style>
  <w:style w:type="character" w:customStyle="1" w:styleId="FootnoteTextChar">
    <w:name w:val="Footnote Text Char"/>
    <w:basedOn w:val="DefaultParagraphFont"/>
    <w:link w:val="FootnoteText"/>
    <w:uiPriority w:val="99"/>
    <w:rsid w:val="00064F07"/>
  </w:style>
  <w:style w:type="character" w:styleId="FootnoteReference">
    <w:name w:val="footnote reference"/>
    <w:basedOn w:val="DefaultParagraphFont"/>
    <w:uiPriority w:val="99"/>
    <w:unhideWhenUsed/>
    <w:rsid w:val="00064F07"/>
    <w:rPr>
      <w:vertAlign w:val="superscript"/>
    </w:rPr>
  </w:style>
  <w:style w:type="character" w:styleId="Hyperlink">
    <w:name w:val="Hyperlink"/>
    <w:basedOn w:val="DefaultParagraphFont"/>
    <w:uiPriority w:val="99"/>
    <w:unhideWhenUsed/>
    <w:rsid w:val="002B038C"/>
    <w:rPr>
      <w:color w:val="0563C1" w:themeColor="hyperlink"/>
      <w:u w:val="single"/>
    </w:rPr>
  </w:style>
  <w:style w:type="paragraph" w:styleId="ListParagraph">
    <w:name w:val="List Paragraph"/>
    <w:basedOn w:val="Normal"/>
    <w:uiPriority w:val="34"/>
    <w:qFormat/>
    <w:rsid w:val="00326AE7"/>
    <w:pPr>
      <w:ind w:left="720"/>
      <w:contextualSpacing/>
    </w:pPr>
  </w:style>
  <w:style w:type="character" w:styleId="CommentReference">
    <w:name w:val="annotation reference"/>
    <w:basedOn w:val="DefaultParagraphFont"/>
    <w:uiPriority w:val="99"/>
    <w:semiHidden/>
    <w:unhideWhenUsed/>
    <w:rsid w:val="00557383"/>
    <w:rPr>
      <w:sz w:val="18"/>
      <w:szCs w:val="18"/>
    </w:rPr>
  </w:style>
  <w:style w:type="paragraph" w:styleId="CommentText">
    <w:name w:val="annotation text"/>
    <w:basedOn w:val="Normal"/>
    <w:link w:val="CommentTextChar"/>
    <w:uiPriority w:val="99"/>
    <w:semiHidden/>
    <w:unhideWhenUsed/>
    <w:rsid w:val="00557383"/>
  </w:style>
  <w:style w:type="character" w:customStyle="1" w:styleId="CommentTextChar">
    <w:name w:val="Comment Text Char"/>
    <w:basedOn w:val="DefaultParagraphFont"/>
    <w:link w:val="CommentText"/>
    <w:uiPriority w:val="99"/>
    <w:semiHidden/>
    <w:rsid w:val="00557383"/>
  </w:style>
  <w:style w:type="paragraph" w:styleId="CommentSubject">
    <w:name w:val="annotation subject"/>
    <w:basedOn w:val="CommentText"/>
    <w:next w:val="CommentText"/>
    <w:link w:val="CommentSubjectChar"/>
    <w:uiPriority w:val="99"/>
    <w:semiHidden/>
    <w:unhideWhenUsed/>
    <w:rsid w:val="00557383"/>
    <w:rPr>
      <w:b/>
      <w:bCs/>
      <w:sz w:val="20"/>
      <w:szCs w:val="20"/>
    </w:rPr>
  </w:style>
  <w:style w:type="character" w:customStyle="1" w:styleId="CommentSubjectChar">
    <w:name w:val="Comment Subject Char"/>
    <w:basedOn w:val="CommentTextChar"/>
    <w:link w:val="CommentSubject"/>
    <w:uiPriority w:val="99"/>
    <w:semiHidden/>
    <w:rsid w:val="00557383"/>
    <w:rPr>
      <w:b/>
      <w:bCs/>
      <w:sz w:val="20"/>
      <w:szCs w:val="20"/>
    </w:rPr>
  </w:style>
  <w:style w:type="paragraph" w:styleId="BalloonText">
    <w:name w:val="Balloon Text"/>
    <w:basedOn w:val="Normal"/>
    <w:link w:val="BalloonTextChar"/>
    <w:uiPriority w:val="99"/>
    <w:semiHidden/>
    <w:unhideWhenUsed/>
    <w:rsid w:val="0055738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738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56382">
      <w:bodyDiv w:val="1"/>
      <w:marLeft w:val="0"/>
      <w:marRight w:val="0"/>
      <w:marTop w:val="0"/>
      <w:marBottom w:val="0"/>
      <w:divBdr>
        <w:top w:val="none" w:sz="0" w:space="0" w:color="auto"/>
        <w:left w:val="none" w:sz="0" w:space="0" w:color="auto"/>
        <w:bottom w:val="none" w:sz="0" w:space="0" w:color="auto"/>
        <w:right w:val="none" w:sz="0" w:space="0" w:color="auto"/>
      </w:divBdr>
      <w:divsChild>
        <w:div w:id="355153033">
          <w:marLeft w:val="0"/>
          <w:marRight w:val="0"/>
          <w:marTop w:val="0"/>
          <w:marBottom w:val="0"/>
          <w:divBdr>
            <w:top w:val="none" w:sz="0" w:space="0" w:color="auto"/>
            <w:left w:val="none" w:sz="0" w:space="0" w:color="auto"/>
            <w:bottom w:val="none" w:sz="0" w:space="0" w:color="auto"/>
            <w:right w:val="none" w:sz="0" w:space="0" w:color="auto"/>
          </w:divBdr>
        </w:div>
      </w:divsChild>
    </w:div>
    <w:div w:id="659701454">
      <w:bodyDiv w:val="1"/>
      <w:marLeft w:val="0"/>
      <w:marRight w:val="0"/>
      <w:marTop w:val="0"/>
      <w:marBottom w:val="0"/>
      <w:divBdr>
        <w:top w:val="none" w:sz="0" w:space="0" w:color="auto"/>
        <w:left w:val="none" w:sz="0" w:space="0" w:color="auto"/>
        <w:bottom w:val="none" w:sz="0" w:space="0" w:color="auto"/>
        <w:right w:val="none" w:sz="0" w:space="0" w:color="auto"/>
      </w:divBdr>
    </w:div>
    <w:div w:id="802651169">
      <w:bodyDiv w:val="1"/>
      <w:marLeft w:val="0"/>
      <w:marRight w:val="0"/>
      <w:marTop w:val="0"/>
      <w:marBottom w:val="0"/>
      <w:divBdr>
        <w:top w:val="none" w:sz="0" w:space="0" w:color="auto"/>
        <w:left w:val="none" w:sz="0" w:space="0" w:color="auto"/>
        <w:bottom w:val="none" w:sz="0" w:space="0" w:color="auto"/>
        <w:right w:val="none" w:sz="0" w:space="0" w:color="auto"/>
      </w:divBdr>
    </w:div>
    <w:div w:id="993950304">
      <w:bodyDiv w:val="1"/>
      <w:marLeft w:val="0"/>
      <w:marRight w:val="0"/>
      <w:marTop w:val="0"/>
      <w:marBottom w:val="0"/>
      <w:divBdr>
        <w:top w:val="none" w:sz="0" w:space="0" w:color="auto"/>
        <w:left w:val="none" w:sz="0" w:space="0" w:color="auto"/>
        <w:bottom w:val="none" w:sz="0" w:space="0" w:color="auto"/>
        <w:right w:val="none" w:sz="0" w:space="0" w:color="auto"/>
      </w:divBdr>
      <w:divsChild>
        <w:div w:id="961762405">
          <w:marLeft w:val="0"/>
          <w:marRight w:val="0"/>
          <w:marTop w:val="0"/>
          <w:marBottom w:val="0"/>
          <w:divBdr>
            <w:top w:val="none" w:sz="0" w:space="0" w:color="auto"/>
            <w:left w:val="none" w:sz="0" w:space="0" w:color="auto"/>
            <w:bottom w:val="none" w:sz="0" w:space="0" w:color="auto"/>
            <w:right w:val="none" w:sz="0" w:space="0" w:color="auto"/>
          </w:divBdr>
        </w:div>
      </w:divsChild>
    </w:div>
    <w:div w:id="1002390117">
      <w:bodyDiv w:val="1"/>
      <w:marLeft w:val="0"/>
      <w:marRight w:val="0"/>
      <w:marTop w:val="0"/>
      <w:marBottom w:val="0"/>
      <w:divBdr>
        <w:top w:val="none" w:sz="0" w:space="0" w:color="auto"/>
        <w:left w:val="none" w:sz="0" w:space="0" w:color="auto"/>
        <w:bottom w:val="none" w:sz="0" w:space="0" w:color="auto"/>
        <w:right w:val="none" w:sz="0" w:space="0" w:color="auto"/>
      </w:divBdr>
    </w:div>
    <w:div w:id="1061178060">
      <w:bodyDiv w:val="1"/>
      <w:marLeft w:val="0"/>
      <w:marRight w:val="0"/>
      <w:marTop w:val="0"/>
      <w:marBottom w:val="0"/>
      <w:divBdr>
        <w:top w:val="none" w:sz="0" w:space="0" w:color="auto"/>
        <w:left w:val="none" w:sz="0" w:space="0" w:color="auto"/>
        <w:bottom w:val="none" w:sz="0" w:space="0" w:color="auto"/>
        <w:right w:val="none" w:sz="0" w:space="0" w:color="auto"/>
      </w:divBdr>
    </w:div>
    <w:div w:id="1192912241">
      <w:bodyDiv w:val="1"/>
      <w:marLeft w:val="0"/>
      <w:marRight w:val="0"/>
      <w:marTop w:val="0"/>
      <w:marBottom w:val="0"/>
      <w:divBdr>
        <w:top w:val="none" w:sz="0" w:space="0" w:color="auto"/>
        <w:left w:val="none" w:sz="0" w:space="0" w:color="auto"/>
        <w:bottom w:val="none" w:sz="0" w:space="0" w:color="auto"/>
        <w:right w:val="none" w:sz="0" w:space="0" w:color="auto"/>
      </w:divBdr>
    </w:div>
    <w:div w:id="1463771614">
      <w:bodyDiv w:val="1"/>
      <w:marLeft w:val="0"/>
      <w:marRight w:val="0"/>
      <w:marTop w:val="0"/>
      <w:marBottom w:val="0"/>
      <w:divBdr>
        <w:top w:val="none" w:sz="0" w:space="0" w:color="auto"/>
        <w:left w:val="none" w:sz="0" w:space="0" w:color="auto"/>
        <w:bottom w:val="none" w:sz="0" w:space="0" w:color="auto"/>
        <w:right w:val="none" w:sz="0" w:space="0" w:color="auto"/>
      </w:divBdr>
    </w:div>
    <w:div w:id="1472865636">
      <w:bodyDiv w:val="1"/>
      <w:marLeft w:val="0"/>
      <w:marRight w:val="0"/>
      <w:marTop w:val="0"/>
      <w:marBottom w:val="0"/>
      <w:divBdr>
        <w:top w:val="none" w:sz="0" w:space="0" w:color="auto"/>
        <w:left w:val="none" w:sz="0" w:space="0" w:color="auto"/>
        <w:bottom w:val="none" w:sz="0" w:space="0" w:color="auto"/>
        <w:right w:val="none" w:sz="0" w:space="0" w:color="auto"/>
      </w:divBdr>
    </w:div>
    <w:div w:id="1564832633">
      <w:bodyDiv w:val="1"/>
      <w:marLeft w:val="0"/>
      <w:marRight w:val="0"/>
      <w:marTop w:val="0"/>
      <w:marBottom w:val="0"/>
      <w:divBdr>
        <w:top w:val="none" w:sz="0" w:space="0" w:color="auto"/>
        <w:left w:val="none" w:sz="0" w:space="0" w:color="auto"/>
        <w:bottom w:val="none" w:sz="0" w:space="0" w:color="auto"/>
        <w:right w:val="none" w:sz="0" w:space="0" w:color="auto"/>
      </w:divBdr>
      <w:divsChild>
        <w:div w:id="270402359">
          <w:marLeft w:val="0"/>
          <w:marRight w:val="0"/>
          <w:marTop w:val="0"/>
          <w:marBottom w:val="0"/>
          <w:divBdr>
            <w:top w:val="none" w:sz="0" w:space="0" w:color="auto"/>
            <w:left w:val="none" w:sz="0" w:space="0" w:color="auto"/>
            <w:bottom w:val="none" w:sz="0" w:space="0" w:color="auto"/>
            <w:right w:val="none" w:sz="0" w:space="0" w:color="auto"/>
          </w:divBdr>
        </w:div>
      </w:divsChild>
    </w:div>
    <w:div w:id="1994482072">
      <w:bodyDiv w:val="1"/>
      <w:marLeft w:val="0"/>
      <w:marRight w:val="0"/>
      <w:marTop w:val="0"/>
      <w:marBottom w:val="0"/>
      <w:divBdr>
        <w:top w:val="none" w:sz="0" w:space="0" w:color="auto"/>
        <w:left w:val="none" w:sz="0" w:space="0" w:color="auto"/>
        <w:bottom w:val="none" w:sz="0" w:space="0" w:color="auto"/>
        <w:right w:val="none" w:sz="0" w:space="0" w:color="auto"/>
      </w:divBdr>
      <w:divsChild>
        <w:div w:id="11345615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ai4all.princeton.edu" TargetMode="External"/><Relationship Id="rId4" Type="http://schemas.openxmlformats.org/officeDocument/2006/relationships/hyperlink" Target="https://web.stanford.edu/class/msande91si/www-spr04/readings/week1/InternetWhitepaper.htm" TargetMode="External"/><Relationship Id="rId5" Type="http://schemas.openxmlformats.org/officeDocument/2006/relationships/hyperlink" Target="https://hacks.mozilla.org/author/lclarkmozilla-com/" TargetMode="External"/><Relationship Id="rId6" Type="http://schemas.openxmlformats.org/officeDocument/2006/relationships/hyperlink" Target="https://jvns.ca/teach-tech-with-cartoons/" TargetMode="External"/><Relationship Id="rId1" Type="http://schemas.openxmlformats.org/officeDocument/2006/relationships/hyperlink" Target="https://citp.princeton.edu/about/" TargetMode="External"/><Relationship Id="rId2" Type="http://schemas.openxmlformats.org/officeDocument/2006/relationships/hyperlink" Target="https://citp.princeton.edu/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8</Pages>
  <Words>3208</Words>
  <Characters>18288</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Kermode</dc:creator>
  <cp:keywords/>
  <dc:description/>
  <cp:lastModifiedBy>Lachlan Kermode</cp:lastModifiedBy>
  <cp:revision>87</cp:revision>
  <cp:lastPrinted>2018-03-05T13:00:00Z</cp:lastPrinted>
  <dcterms:created xsi:type="dcterms:W3CDTF">2018-03-02T17:58:00Z</dcterms:created>
  <dcterms:modified xsi:type="dcterms:W3CDTF">2018-03-25T18:35:00Z</dcterms:modified>
</cp:coreProperties>
</file>