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5715">
        <w:rPr>
          <w:rFonts w:ascii="Courier New" w:hAnsi="Courier New" w:cs="Courier New"/>
          <w:b/>
          <w:bCs/>
          <w:highlight w:val="yellow"/>
        </w:rPr>
        <w:t>spot_distance_cutoff</w:t>
      </w:r>
      <w:proofErr w:type="spellEnd"/>
      <w:r w:rsidRPr="004B5715">
        <w:rPr>
          <w:rFonts w:ascii="Courier New" w:hAnsi="Courier New" w:cs="Courier New"/>
          <w:highlight w:val="yellow"/>
        </w:rPr>
        <w:t>: max distance between for 2 spots to be considered 1</w:t>
      </w: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NUCLEI DETECTION PARAMETERS: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5715">
        <w:rPr>
          <w:rFonts w:ascii="Courier New" w:hAnsi="Courier New" w:cs="Courier New"/>
          <w:b/>
        </w:rPr>
        <w:t>nucl_id_contrast_enh_type</w:t>
      </w:r>
      <w:proofErr w:type="spellEnd"/>
      <w:r>
        <w:rPr>
          <w:rFonts w:ascii="Courier New" w:hAnsi="Courier New" w:cs="Courier New"/>
        </w:rPr>
        <w:t xml:space="preserve">: method to use for contrast enhancement of DAPI image - 2 options: </w:t>
      </w:r>
      <w:r w:rsidRPr="004B5715">
        <w:rPr>
          <w:rFonts w:ascii="Courier New" w:hAnsi="Courier New" w:cs="Courier New"/>
          <w:b/>
        </w:rPr>
        <w:t>none</w:t>
      </w:r>
      <w:r>
        <w:rPr>
          <w:rFonts w:ascii="Courier New" w:hAnsi="Courier New" w:cs="Courier New"/>
        </w:rPr>
        <w:t xml:space="preserve"> </w:t>
      </w:r>
      <w:r w:rsidR="002A4742">
        <w:rPr>
          <w:rFonts w:ascii="Courier New" w:hAnsi="Courier New" w:cs="Courier New"/>
        </w:rPr>
        <w:t>(no contrast-</w:t>
      </w:r>
      <w:r>
        <w:rPr>
          <w:rFonts w:ascii="Courier New" w:hAnsi="Courier New" w:cs="Courier New"/>
        </w:rPr>
        <w:t xml:space="preserve">enhance) or </w:t>
      </w:r>
      <w:proofErr w:type="spellStart"/>
      <w:r w:rsidRPr="004B5715">
        <w:rPr>
          <w:rFonts w:ascii="Courier New" w:hAnsi="Courier New" w:cs="Courier New"/>
          <w:b/>
        </w:rPr>
        <w:t>rescale_percentile</w:t>
      </w:r>
      <w:proofErr w:type="spellEnd"/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D55C61">
        <w:rPr>
          <w:rFonts w:ascii="Courier New" w:hAnsi="Courier New" w:cs="Courier New"/>
          <w:b/>
          <w:highlight w:val="yellow"/>
        </w:rPr>
        <w:t>nucl_id_ce_percentile</w:t>
      </w:r>
      <w:proofErr w:type="spellEnd"/>
      <w:r w:rsidRPr="00D55C61">
        <w:rPr>
          <w:rFonts w:ascii="Courier New" w:hAnsi="Courier New" w:cs="Courier New"/>
          <w:highlight w:val="yellow"/>
        </w:rPr>
        <w:t xml:space="preserve">: the top/bottom percentile of pixels to set to the image maximum/minimum when rescaling pixel values.  Similar to % “saturated pixels” in </w:t>
      </w:r>
      <w:proofErr w:type="spellStart"/>
      <w:r w:rsidRPr="00D55C61">
        <w:rPr>
          <w:rFonts w:ascii="Courier New" w:hAnsi="Courier New" w:cs="Courier New"/>
          <w:highlight w:val="yellow"/>
        </w:rPr>
        <w:t>Imagej’s</w:t>
      </w:r>
      <w:proofErr w:type="spellEnd"/>
      <w:r w:rsidRPr="00D55C61">
        <w:rPr>
          <w:rFonts w:ascii="Courier New" w:hAnsi="Courier New" w:cs="Courier New"/>
          <w:highlight w:val="yellow"/>
        </w:rPr>
        <w:t xml:space="preserve"> Contrast Enhance.</w:t>
      </w:r>
      <w:r w:rsidR="002A4742">
        <w:rPr>
          <w:rFonts w:ascii="Courier New" w:hAnsi="Courier New" w:cs="Courier New"/>
        </w:rPr>
        <w:t xml:space="preserve">  *NOTE* if this is set to 0, then it is the same as setting </w:t>
      </w:r>
      <w:r w:rsidR="002A4742" w:rsidRPr="002A4742">
        <w:rPr>
          <w:rFonts w:ascii="Courier New" w:hAnsi="Courier New" w:cs="Courier New"/>
          <w:b/>
        </w:rPr>
        <w:t>none</w:t>
      </w:r>
      <w:r w:rsidR="002A4742">
        <w:rPr>
          <w:rFonts w:ascii="Courier New" w:hAnsi="Courier New" w:cs="Courier New"/>
        </w:rPr>
        <w:t xml:space="preserve"> for </w:t>
      </w:r>
      <w:proofErr w:type="spellStart"/>
      <w:r w:rsidR="002A4742" w:rsidRPr="002A4742">
        <w:rPr>
          <w:rFonts w:ascii="Courier New" w:hAnsi="Courier New" w:cs="Courier New"/>
          <w:b/>
        </w:rPr>
        <w:t>nucl_id_contrast_enh_type</w:t>
      </w:r>
      <w:proofErr w:type="spellEnd"/>
      <w:r w:rsidR="002A4742">
        <w:rPr>
          <w:rFonts w:ascii="Courier New" w:hAnsi="Courier New" w:cs="Courier New"/>
        </w:rPr>
        <w:t xml:space="preserve"> (no contrast-enhance)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nucl_id_med_filter_size</w:t>
      </w:r>
      <w:proofErr w:type="spellEnd"/>
      <w:r w:rsidRPr="009636D8">
        <w:rPr>
          <w:rFonts w:ascii="Courier New" w:hAnsi="Courier New" w:cs="Courier New"/>
        </w:rPr>
        <w:t>: size of median filter to apply prior to nucleus detection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nucl_id_watershed</w:t>
      </w:r>
      <w:proofErr w:type="spellEnd"/>
      <w:r w:rsidRPr="009636D8">
        <w:rPr>
          <w:rFonts w:ascii="Courier New" w:hAnsi="Courier New" w:cs="Courier New"/>
        </w:rPr>
        <w:t xml:space="preserve"> 0/1: use watershed to separate touching nuclei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nucl_id_ws_gauss_sigma</w:t>
      </w:r>
      <w:proofErr w:type="spellEnd"/>
      <w:r w:rsidRPr="009636D8">
        <w:rPr>
          <w:rFonts w:ascii="Courier New" w:hAnsi="Courier New" w:cs="Courier New"/>
        </w:rPr>
        <w:t xml:space="preserve">:  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for  gaussian kernel, gauss filter is applied to distance transform prior to watershed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nucli_id_ws_min_dist</w:t>
      </w:r>
      <w:proofErr w:type="spellEnd"/>
      <w:r w:rsidRPr="009636D8">
        <w:rPr>
          <w:rFonts w:ascii="Courier New" w:hAnsi="Courier New" w:cs="Courier New"/>
        </w:rPr>
        <w:t>: peaks in the distance map must be at least this distance away (if closer, only larger peak will be kept)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nucl_id_th</w:t>
      </w:r>
      <w:proofErr w:type="spellEnd"/>
      <w:r w:rsidRPr="00B53692">
        <w:rPr>
          <w:rFonts w:ascii="Courier New" w:hAnsi="Courier New" w:cs="Courier New"/>
          <w:b/>
          <w:bCs/>
          <w:highlight w:val="yellow"/>
        </w:rPr>
        <w:t xml:space="preserve">: </w:t>
      </w:r>
      <w:r w:rsidRPr="00B53692">
        <w:rPr>
          <w:rFonts w:ascii="Courier New" w:hAnsi="Courier New" w:cs="Courier New"/>
          <w:highlight w:val="yellow"/>
        </w:rPr>
        <w:t xml:space="preserve">thresholding algorithm to define nucleus objects (e.g. </w:t>
      </w:r>
      <w:r w:rsidR="00B53692">
        <w:rPr>
          <w:rFonts w:ascii="Courier New" w:hAnsi="Courier New" w:cs="Courier New"/>
          <w:highlight w:val="yellow"/>
        </w:rPr>
        <w:t>“</w:t>
      </w:r>
      <w:proofErr w:type="spellStart"/>
      <w:r w:rsidR="00B53692">
        <w:rPr>
          <w:rFonts w:ascii="Courier New" w:hAnsi="Courier New" w:cs="Courier New"/>
          <w:highlight w:val="yellow"/>
        </w:rPr>
        <w:t>otsu</w:t>
      </w:r>
      <w:proofErr w:type="spellEnd"/>
      <w:r w:rsidR="00B53692">
        <w:rPr>
          <w:rFonts w:ascii="Courier New" w:hAnsi="Courier New" w:cs="Courier New"/>
          <w:highlight w:val="yellow"/>
        </w:rPr>
        <w:t xml:space="preserve">” or </w:t>
      </w:r>
      <w:r w:rsidRPr="00B53692">
        <w:rPr>
          <w:rFonts w:ascii="Courier New" w:hAnsi="Courier New" w:cs="Courier New"/>
          <w:highlight w:val="yellow"/>
        </w:rPr>
        <w:t>“</w:t>
      </w:r>
      <w:r w:rsidR="00B53692" w:rsidRPr="00B53692">
        <w:rPr>
          <w:rFonts w:ascii="Courier New" w:hAnsi="Courier New" w:cs="Courier New"/>
          <w:highlight w:val="yellow"/>
        </w:rPr>
        <w:t>li”</w:t>
      </w:r>
      <w:r w:rsidRPr="00B53692">
        <w:rPr>
          <w:rFonts w:ascii="Courier New" w:hAnsi="Courier New" w:cs="Courier New"/>
          <w:highlight w:val="yellow"/>
        </w:rPr>
        <w:t>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nucl_id_min_solidity</w:t>
      </w:r>
      <w:proofErr w:type="spellEnd"/>
      <w:r w:rsidRPr="009636D8">
        <w:rPr>
          <w:rFonts w:ascii="Courier New" w:hAnsi="Courier New" w:cs="Courier New"/>
        </w:rPr>
        <w:t>: minimum solidity to be included as a nuclei (otherwise object is discarded for the analysis)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Pr="00B53692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nucl_id_min_area</w:t>
      </w:r>
      <w:proofErr w:type="spellEnd"/>
      <w:r w:rsidRPr="00B53692">
        <w:rPr>
          <w:rFonts w:ascii="Courier New" w:hAnsi="Courier New" w:cs="Courier New"/>
          <w:highlight w:val="yellow"/>
        </w:rPr>
        <w:t>: minimum area of nuclei, objects smaller will be discarded</w:t>
      </w:r>
    </w:p>
    <w:p w:rsidR="009636D8" w:rsidRPr="00B53692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nucl_id_max_area</w:t>
      </w:r>
      <w:proofErr w:type="spellEnd"/>
      <w:r w:rsidRPr="00B53692">
        <w:rPr>
          <w:rFonts w:ascii="Courier New" w:hAnsi="Courier New" w:cs="Courier New"/>
          <w:highlight w:val="yellow"/>
        </w:rPr>
        <w:t>: maximum area of nuclei, objects larger will be discarded</w:t>
      </w:r>
    </w:p>
    <w:p w:rsidR="00B53692" w:rsidRDefault="00B53692" w:rsidP="009636D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BLOB DETECTION PARAMETERS: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blob_min_sigma</w:t>
      </w:r>
      <w:proofErr w:type="spellEnd"/>
      <w:r w:rsidRPr="009636D8">
        <w:rPr>
          <w:rFonts w:ascii="Courier New" w:hAnsi="Courier New" w:cs="Courier New"/>
        </w:rPr>
        <w:t xml:space="preserve">: min.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for gaussian kernel.  keep low to detect smaller blobs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blob_max_sigma</w:t>
      </w:r>
      <w:proofErr w:type="spellEnd"/>
      <w:r w:rsidRPr="009636D8">
        <w:rPr>
          <w:rFonts w:ascii="Courier New" w:hAnsi="Courier New" w:cs="Courier New"/>
        </w:rPr>
        <w:t>: max. "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lastRenderedPageBreak/>
        <w:t>blob_num_sigma</w:t>
      </w:r>
      <w:proofErr w:type="spellEnd"/>
      <w:r w:rsidRPr="009636D8">
        <w:rPr>
          <w:rFonts w:ascii="Courier New" w:hAnsi="Courier New" w:cs="Courier New"/>
        </w:rPr>
        <w:t xml:space="preserve">: number of intermediate values of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to consider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  <w:highlight w:val="yellow"/>
        </w:rPr>
        <w:t>blob_th</w:t>
      </w:r>
      <w:r w:rsidR="004B5715">
        <w:rPr>
          <w:rFonts w:ascii="Courier New" w:hAnsi="Courier New" w:cs="Courier New"/>
          <w:b/>
          <w:bCs/>
          <w:highlight w:val="yellow"/>
        </w:rPr>
        <w:t>_GFP</w:t>
      </w:r>
      <w:proofErr w:type="spellEnd"/>
      <w:r w:rsidRPr="009636D8">
        <w:rPr>
          <w:rFonts w:ascii="Courier New" w:hAnsi="Courier New" w:cs="Courier New"/>
          <w:highlight w:val="yellow"/>
        </w:rPr>
        <w:t>: intensity threshold</w:t>
      </w:r>
      <w:r w:rsidR="004B5715">
        <w:rPr>
          <w:rFonts w:ascii="Courier New" w:hAnsi="Courier New" w:cs="Courier New"/>
          <w:highlight w:val="yellow"/>
        </w:rPr>
        <w:t xml:space="preserve"> for GFP image</w:t>
      </w:r>
      <w:r w:rsidRPr="009636D8">
        <w:rPr>
          <w:rFonts w:ascii="Courier New" w:hAnsi="Courier New" w:cs="Courier New"/>
          <w:highlight w:val="yellow"/>
        </w:rPr>
        <w:t>, local maxima smaller than thresh are ignored. Reduce this to detect blobs with less intensities.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4B57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  <w:highlight w:val="yellow"/>
        </w:rPr>
        <w:t>blob_th</w:t>
      </w:r>
      <w:r>
        <w:rPr>
          <w:rFonts w:ascii="Courier New" w:hAnsi="Courier New" w:cs="Courier New"/>
          <w:b/>
          <w:bCs/>
          <w:highlight w:val="yellow"/>
        </w:rPr>
        <w:t>_RFP</w:t>
      </w:r>
      <w:proofErr w:type="spellEnd"/>
      <w:r w:rsidRPr="009636D8">
        <w:rPr>
          <w:rFonts w:ascii="Courier New" w:hAnsi="Courier New" w:cs="Courier New"/>
          <w:highlight w:val="yellow"/>
        </w:rPr>
        <w:t>: intensity threshold</w:t>
      </w:r>
      <w:r>
        <w:rPr>
          <w:rFonts w:ascii="Courier New" w:hAnsi="Courier New" w:cs="Courier New"/>
          <w:highlight w:val="yellow"/>
        </w:rPr>
        <w:t xml:space="preserve"> for RFP image</w:t>
      </w:r>
      <w:r w:rsidRPr="009636D8">
        <w:rPr>
          <w:rFonts w:ascii="Courier New" w:hAnsi="Courier New" w:cs="Courier New"/>
          <w:highlight w:val="yellow"/>
        </w:rPr>
        <w:t>, local maxima smaller than thresh are ignored. Reduce this to detect blobs with less intensities.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blob_overlap</w:t>
      </w:r>
      <w:proofErr w:type="spellEnd"/>
      <w:r w:rsidRPr="009636D8">
        <w:rPr>
          <w:rFonts w:ascii="Courier New" w:hAnsi="Courier New" w:cs="Courier New"/>
        </w:rPr>
        <w:t xml:space="preserve"> (0-1): if area of 2 blobs overlaps by a fraction greater than this threshold, the smaller blob is eliminated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white_tophat</w:t>
      </w:r>
      <w:proofErr w:type="spellEnd"/>
      <w:r w:rsidRPr="009636D8">
        <w:rPr>
          <w:rFonts w:ascii="Courier New" w:hAnsi="Courier New" w:cs="Courier New"/>
        </w:rPr>
        <w:t xml:space="preserve"> 0/1: apply white </w:t>
      </w:r>
      <w:proofErr w:type="spellStart"/>
      <w:r w:rsidRPr="009636D8">
        <w:rPr>
          <w:rFonts w:ascii="Courier New" w:hAnsi="Courier New" w:cs="Courier New"/>
        </w:rPr>
        <w:t>tophat</w:t>
      </w:r>
      <w:proofErr w:type="spellEnd"/>
      <w:r w:rsidRPr="009636D8">
        <w:rPr>
          <w:rFonts w:ascii="Courier New" w:hAnsi="Courier New" w:cs="Courier New"/>
        </w:rPr>
        <w:t xml:space="preserve"> - returns the bright spots of an image that are smaller than the structuring element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575E6" w:rsidRDefault="009636D8" w:rsidP="009636D8">
      <w:pPr>
        <w:rPr>
          <w:rFonts w:ascii="Courier New" w:hAnsi="Courier New" w:cs="Courier New"/>
        </w:rPr>
      </w:pPr>
      <w:proofErr w:type="spellStart"/>
      <w:r w:rsidRPr="001D5573">
        <w:rPr>
          <w:rFonts w:ascii="Courier New" w:hAnsi="Courier New" w:cs="Courier New"/>
          <w:b/>
          <w:bCs/>
          <w:highlight w:val="yellow"/>
        </w:rPr>
        <w:t>tophat_disk_size</w:t>
      </w:r>
      <w:proofErr w:type="spellEnd"/>
      <w:r w:rsidRPr="001D5573">
        <w:rPr>
          <w:rFonts w:ascii="Courier New" w:hAnsi="Courier New" w:cs="Courier New"/>
          <w:highlight w:val="yellow"/>
        </w:rPr>
        <w:t>: structuring element is a disk, specify size here</w:t>
      </w:r>
    </w:p>
    <w:p w:rsidR="001D5573" w:rsidRDefault="001D5573" w:rsidP="009636D8">
      <w:pPr>
        <w:rPr>
          <w:rFonts w:ascii="Courier New" w:hAnsi="Courier New" w:cs="Courier New"/>
        </w:rPr>
      </w:pPr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  <w:proofErr w:type="spellStart"/>
      <w:r w:rsidRPr="001D5573">
        <w:rPr>
          <w:rFonts w:ascii="Courier New" w:hAnsi="Courier New" w:cs="Courier New"/>
          <w:highlight w:val="yellow"/>
        </w:rPr>
        <w:t>GFP_ce_percentile_ll</w:t>
      </w:r>
      <w:proofErr w:type="spellEnd"/>
      <w:r w:rsidRPr="001D5573">
        <w:rPr>
          <w:rFonts w:ascii="Courier New" w:hAnsi="Courier New" w:cs="Courier New"/>
          <w:highlight w:val="yellow"/>
        </w:rPr>
        <w:t>: percentile of pixels saturated from the bottom (low intensity)</w:t>
      </w:r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  <w:proofErr w:type="spellStart"/>
      <w:r w:rsidRPr="001D5573">
        <w:rPr>
          <w:rFonts w:ascii="Courier New" w:hAnsi="Courier New" w:cs="Courier New"/>
          <w:highlight w:val="yellow"/>
        </w:rPr>
        <w:t>GFP_ce_percentile_ul</w:t>
      </w:r>
      <w:proofErr w:type="spellEnd"/>
      <w:r w:rsidRPr="001D5573">
        <w:rPr>
          <w:rFonts w:ascii="Courier New" w:hAnsi="Courier New" w:cs="Courier New"/>
          <w:highlight w:val="yellow"/>
        </w:rPr>
        <w:t>: percentile of pixels saturated from the top (high intensity)</w:t>
      </w:r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  <w:proofErr w:type="spellStart"/>
      <w:r w:rsidRPr="001D5573">
        <w:rPr>
          <w:rFonts w:ascii="Courier New" w:hAnsi="Courier New" w:cs="Courier New"/>
          <w:highlight w:val="yellow"/>
        </w:rPr>
        <w:t>RFP_ce_percentile_ll</w:t>
      </w:r>
      <w:proofErr w:type="spellEnd"/>
    </w:p>
    <w:p w:rsidR="001D5573" w:rsidRPr="001D5573" w:rsidRDefault="001D5573" w:rsidP="009636D8">
      <w:pPr>
        <w:rPr>
          <w:rFonts w:ascii="Courier New" w:hAnsi="Courier New" w:cs="Courier New"/>
          <w:highlight w:val="yellow"/>
        </w:rPr>
      </w:pPr>
    </w:p>
    <w:p w:rsidR="001D5573" w:rsidRPr="009636D8" w:rsidRDefault="001D5573" w:rsidP="009636D8">
      <w:pPr>
        <w:rPr>
          <w:rFonts w:ascii="Courier New" w:hAnsi="Courier New" w:cs="Courier New"/>
        </w:rPr>
      </w:pPr>
      <w:proofErr w:type="spellStart"/>
      <w:r w:rsidRPr="001D5573">
        <w:rPr>
          <w:rFonts w:ascii="Courier New" w:hAnsi="Courier New" w:cs="Courier New"/>
          <w:highlight w:val="yellow"/>
        </w:rPr>
        <w:t>GFP_ce_percentile_ul</w:t>
      </w:r>
      <w:bookmarkStart w:id="0" w:name="_GoBack"/>
      <w:bookmarkEnd w:id="0"/>
      <w:proofErr w:type="spellEnd"/>
    </w:p>
    <w:sectPr w:rsidR="001D5573" w:rsidRPr="009636D8" w:rsidSect="009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D8"/>
    <w:rsid w:val="000A7337"/>
    <w:rsid w:val="00143AD6"/>
    <w:rsid w:val="001D4086"/>
    <w:rsid w:val="001D5573"/>
    <w:rsid w:val="002245F5"/>
    <w:rsid w:val="00250EAA"/>
    <w:rsid w:val="002A4742"/>
    <w:rsid w:val="00317CA5"/>
    <w:rsid w:val="0033103D"/>
    <w:rsid w:val="0034471B"/>
    <w:rsid w:val="00406CFD"/>
    <w:rsid w:val="00421681"/>
    <w:rsid w:val="004747B6"/>
    <w:rsid w:val="004B5715"/>
    <w:rsid w:val="00564FAC"/>
    <w:rsid w:val="005B3D94"/>
    <w:rsid w:val="00701DE9"/>
    <w:rsid w:val="007F70C4"/>
    <w:rsid w:val="008C16DE"/>
    <w:rsid w:val="008C2D00"/>
    <w:rsid w:val="00900A65"/>
    <w:rsid w:val="00927844"/>
    <w:rsid w:val="009636D8"/>
    <w:rsid w:val="00977E93"/>
    <w:rsid w:val="00994844"/>
    <w:rsid w:val="00AD633E"/>
    <w:rsid w:val="00B53692"/>
    <w:rsid w:val="00B55453"/>
    <w:rsid w:val="00D55C61"/>
    <w:rsid w:val="00DB4F59"/>
    <w:rsid w:val="00E36936"/>
    <w:rsid w:val="00EA078F"/>
    <w:rsid w:val="00F50DF9"/>
    <w:rsid w:val="00F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C294"/>
  <w15:chartTrackingRefBased/>
  <w15:docId w15:val="{EF6FE477-505B-6049-80A3-3553BF32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Keegan</dc:creator>
  <cp:keywords/>
  <dc:description/>
  <cp:lastModifiedBy>Sarah Keegan</cp:lastModifiedBy>
  <cp:revision>7</cp:revision>
  <dcterms:created xsi:type="dcterms:W3CDTF">2020-06-25T00:00:00Z</dcterms:created>
  <dcterms:modified xsi:type="dcterms:W3CDTF">2020-09-04T14:24:00Z</dcterms:modified>
</cp:coreProperties>
</file>