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AE7" w:rsidRPr="00E12B67" w:rsidTr="00474AE7">
        <w:tc>
          <w:tcPr>
            <w:tcW w:w="9016" w:type="dxa"/>
          </w:tcPr>
          <w:p w:rsidR="00474AE7" w:rsidRPr="00621301" w:rsidRDefault="00474AE7" w:rsidP="00621301">
            <w:pPr>
              <w:pStyle w:val="Heading1"/>
              <w:outlineLvl w:val="0"/>
            </w:pPr>
            <w:r w:rsidRPr="00621301">
              <w:t>Evidence 1</w:t>
            </w:r>
          </w:p>
        </w:tc>
      </w:tr>
      <w:tr w:rsidR="00474AE7" w:rsidRPr="00E12B67" w:rsidTr="00474AE7">
        <w:tc>
          <w:tcPr>
            <w:tcW w:w="9016" w:type="dxa"/>
          </w:tcPr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class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00FF"/>
                <w:szCs w:val="26"/>
                <w:lang w:eastAsia="en-SG"/>
              </w:rPr>
              <w:t>BookRec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__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init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__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,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, Title, Pointer):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__Title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Title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Pointer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GetBookID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return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GetTitle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return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__Title</w:t>
            </w:r>
            <w:proofErr w:type="spellEnd"/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return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__Pointer</w:t>
            </w:r>
            <w:proofErr w:type="spellEnd"/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SetBookID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,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BookID</w:t>
            </w:r>
            <w:proofErr w:type="spellEnd"/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SetTitle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, Title):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__Title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Title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6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6"/>
                <w:lang w:eastAsia="en-SG"/>
              </w:rPr>
              <w:t>SetPointer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, Pointer):</w:t>
            </w:r>
          </w:p>
          <w:p w:rsidR="00B8243A" w:rsidRPr="008D6EE1" w:rsidRDefault="00B8243A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6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>__Pointer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6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6"/>
                <w:lang w:eastAsia="en-SG"/>
              </w:rPr>
              <w:t xml:space="preserve"> Pointer</w:t>
            </w:r>
          </w:p>
          <w:p w:rsidR="00474AE7" w:rsidRPr="008D6EE1" w:rsidRDefault="00E16FFD" w:rsidP="00B82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8"/>
                <w:lang w:eastAsia="en-SG"/>
              </w:rPr>
              <w:t xml:space="preserve">    </w:t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t>Evidence 2</w:t>
            </w:r>
          </w:p>
        </w:tc>
      </w:tr>
      <w:tr w:rsidR="00474AE7" w:rsidRPr="00E12B67" w:rsidTr="00474AE7">
        <w:tc>
          <w:tcPr>
            <w:tcW w:w="9016" w:type="dxa"/>
          </w:tcPr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class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00FF"/>
                <w:szCs w:val="20"/>
                <w:lang w:eastAsia="en-SG"/>
              </w:rPr>
              <w:t>LinkedList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:           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 dynamic linked list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__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init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__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 null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IsEmpty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return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(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DisplayLinkedList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 current node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if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#empty linked list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"Empty linked list"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else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"-"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*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52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"| {0:^15} | {1:^30} |"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format(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</w:t>
            </w:r>
            <w:proofErr w:type="spellStart"/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, 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"Title"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"-"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*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52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while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!=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"| {0:^15} | {1:^30} |"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format(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(),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GetTitle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()))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print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BA2121"/>
                <w:szCs w:val="20"/>
                <w:lang w:eastAsia="en-SG"/>
              </w:rPr>
              <w:t>"-"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*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52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AddNode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,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, Title):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NewNode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BookRec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, Title,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if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IsEmpty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NewNode</w:t>
            </w:r>
            <w:proofErr w:type="spellEnd"/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else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while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()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!=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SetPointer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NewNode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SearchNode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,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while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!=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AA22FF"/>
                <w:szCs w:val="20"/>
                <w:lang w:eastAsia="en-SG"/>
              </w:rPr>
              <w:t>and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()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!=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if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return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False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 is within linked list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else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return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True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 is not in linked list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# return (</w:t>
            </w:r>
            <w:proofErr w:type="spellStart"/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i/>
                <w:iCs/>
                <w:color w:val="408080"/>
                <w:szCs w:val="20"/>
                <w:lang w:eastAsia="en-SG"/>
              </w:rPr>
              <w:t xml:space="preserve"> == None)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</w:t>
            </w:r>
            <w:proofErr w:type="spellStart"/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def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FF"/>
                <w:szCs w:val="20"/>
                <w:lang w:eastAsia="en-SG"/>
              </w:rPr>
              <w:t>DeleteNode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,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if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SearchNode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):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prev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self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__Start</w:t>
            </w:r>
            <w:proofErr w:type="spellEnd"/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eastAsia="en-SG"/>
              </w:rPr>
              <w:t>while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!=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008000"/>
                <w:szCs w:val="20"/>
                <w:lang w:eastAsia="en-SG"/>
              </w:rPr>
              <w:t>None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b/>
                <w:bCs/>
                <w:color w:val="AA22FF"/>
                <w:szCs w:val="20"/>
                <w:lang w:eastAsia="en-SG"/>
              </w:rPr>
              <w:t>and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()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!=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BookID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: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prev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=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</w:t>
            </w:r>
          </w:p>
          <w:p w:rsidR="008D6EE1" w:rsidRPr="008D6EE1" w:rsidRDefault="008D6EE1" w:rsidP="008D6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</w:pP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 xml:space="preserve">            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prev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SetPointer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</w:t>
            </w:r>
            <w:proofErr w:type="spellStart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curr</w:t>
            </w:r>
            <w:r w:rsidRPr="008D6EE1">
              <w:rPr>
                <w:rFonts w:ascii="Consolas" w:eastAsia="Times New Roman" w:hAnsi="Consolas" w:cs="Courier New"/>
                <w:color w:val="666666"/>
                <w:szCs w:val="20"/>
                <w:lang w:eastAsia="en-SG"/>
              </w:rPr>
              <w:t>.</w:t>
            </w:r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GetPointer</w:t>
            </w:r>
            <w:proofErr w:type="spellEnd"/>
            <w:r w:rsidRPr="008D6EE1">
              <w:rPr>
                <w:rFonts w:ascii="Consolas" w:eastAsia="Times New Roman" w:hAnsi="Consolas" w:cs="Courier New"/>
                <w:color w:val="000000"/>
                <w:szCs w:val="20"/>
                <w:lang w:eastAsia="en-SG"/>
              </w:rPr>
              <w:t>())</w:t>
            </w:r>
          </w:p>
          <w:p w:rsidR="00474AE7" w:rsidRPr="00E12B67" w:rsidRDefault="00474AE7" w:rsidP="00474AE7"/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lastRenderedPageBreak/>
              <w:t>Evidence 3</w:t>
            </w:r>
          </w:p>
        </w:tc>
      </w:tr>
      <w:tr w:rsidR="00474AE7" w:rsidRPr="00E12B67" w:rsidTr="00474AE7">
        <w:tc>
          <w:tcPr>
            <w:tcW w:w="9016" w:type="dxa"/>
          </w:tcPr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class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SG"/>
              </w:rPr>
              <w:t>HashTable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def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__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init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__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Size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17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):       </w:t>
            </w:r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# Initialise()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__Size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Size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__Slots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[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None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]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+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[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LinkedList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for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AA22FF"/>
                <w:sz w:val="20"/>
                <w:szCs w:val="20"/>
                <w:lang w:eastAsia="en-SG"/>
              </w:rPr>
              <w:t>in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range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(Size)]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 xml:space="preserve"># </w:t>
            </w:r>
            <w:proofErr w:type="gramStart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array</w:t>
            </w:r>
            <w:proofErr w:type="gramEnd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 xml:space="preserve"> of empty linked lists.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 xml:space="preserve"># </w:t>
            </w:r>
            <w:proofErr w:type="spellStart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self.__</w:t>
            </w:r>
            <w:proofErr w:type="gramStart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Slots</w:t>
            </w:r>
            <w:proofErr w:type="spellEnd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[</w:t>
            </w:r>
            <w:proofErr w:type="gramEnd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0] = None as hash table is 1-based.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def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Hash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ASCIISum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0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for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character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AA22FF"/>
                <w:sz w:val="20"/>
                <w:szCs w:val="20"/>
                <w:lang w:eastAsia="en-SG"/>
              </w:rPr>
              <w:t>in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ASCIISum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+=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ord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(character)          </w:t>
            </w:r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# add ASCII value to ASCII sum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Address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ASCIISum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%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__Size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)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+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1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</w:t>
            </w:r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# address = remainder + 1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return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Address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def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Display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for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AA22FF"/>
                <w:sz w:val="20"/>
                <w:szCs w:val="20"/>
                <w:lang w:eastAsia="en-SG"/>
              </w:rPr>
              <w:t>in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range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__Size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Address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+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1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__Slots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[Address]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print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"[{0}] in hash table: "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format(Address), end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''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DisplayLinkedList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print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def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Put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, Title):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Address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Hash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__Slots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[Address]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AddNode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, Title)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def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Remove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Address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Hash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__Slots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[Address]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if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SearchNode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DeleteNode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gram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print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804F1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 xml:space="preserve">"{0} has been removed from the hash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table."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format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else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gram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print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804F1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 xml:space="preserve">"{0} cannot be removed as it is not found in the hash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table."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format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lastRenderedPageBreak/>
              <w:t xml:space="preserve">            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def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SG"/>
              </w:rPr>
              <w:t>Search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Address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Hash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self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__Slots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[Address]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if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CurrentLinkedList</w:t>
            </w:r>
            <w:r w:rsidRPr="00804F1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SearchNode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return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True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else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804F1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return</w:t>
            </w: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804F1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SG"/>
              </w:rPr>
              <w:t>False</w:t>
            </w:r>
          </w:p>
          <w:p w:rsidR="00804F19" w:rsidRPr="00804F19" w:rsidRDefault="00804F19" w:rsidP="00804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804F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 xml:space="preserve"># alternatively: return </w:t>
            </w:r>
            <w:proofErr w:type="spellStart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CurrentLinkedList.SearchNode</w:t>
            </w:r>
            <w:proofErr w:type="spellEnd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(</w:t>
            </w:r>
            <w:proofErr w:type="spellStart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BookID</w:t>
            </w:r>
            <w:proofErr w:type="spellEnd"/>
            <w:r w:rsidRPr="00804F19">
              <w:rPr>
                <w:rFonts w:ascii="Consolas" w:eastAsia="Times New Roman" w:hAnsi="Consolas" w:cs="Courier New"/>
                <w:i/>
                <w:iCs/>
                <w:color w:val="408080"/>
                <w:sz w:val="20"/>
                <w:szCs w:val="20"/>
                <w:lang w:eastAsia="en-SG"/>
              </w:rPr>
              <w:t>)</w:t>
            </w:r>
          </w:p>
          <w:p w:rsidR="00474AE7" w:rsidRPr="00E12B67" w:rsidRDefault="00474AE7" w:rsidP="00474AE7"/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lastRenderedPageBreak/>
              <w:t>Evidence 4</w:t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Default="00637B29" w:rsidP="00474AE7">
            <w:pPr>
              <w:rPr>
                <w:b/>
                <w:noProof/>
                <w:lang w:eastAsia="en-SG"/>
              </w:rPr>
            </w:pPr>
            <w:r>
              <w:rPr>
                <w:b/>
                <w:noProof/>
                <w:lang w:eastAsia="en-SG"/>
              </w:rPr>
              <w:t>Screenshots</w:t>
            </w:r>
          </w:p>
          <w:p w:rsidR="00637B29" w:rsidRPr="00637B29" w:rsidRDefault="00637B29" w:rsidP="00474AE7">
            <w:pPr>
              <w:rPr>
                <w:rFonts w:ascii="Consolas" w:hAnsi="Consolas"/>
                <w:b/>
                <w:noProof/>
                <w:lang w:eastAsia="en-SG"/>
              </w:rPr>
            </w:pPr>
            <w:r>
              <w:rPr>
                <w:rFonts w:ascii="Consolas" w:hAnsi="Consolas"/>
                <w:b/>
                <w:noProof/>
                <w:lang w:eastAsia="en-SG"/>
              </w:rPr>
              <w:drawing>
                <wp:inline distT="0" distB="0" distL="0" distR="0">
                  <wp:extent cx="5731510" cy="57042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3866F9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0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B29" w:rsidRDefault="00637B29" w:rsidP="00474AE7">
            <w:pPr>
              <w:rPr>
                <w:b/>
                <w:noProof/>
                <w:lang w:eastAsia="en-SG"/>
              </w:rPr>
            </w:pPr>
            <w:r>
              <w:rPr>
                <w:b/>
                <w:noProof/>
                <w:lang w:eastAsia="en-SG"/>
              </w:rPr>
              <w:lastRenderedPageBreak/>
              <w:drawing>
                <wp:inline distT="0" distB="0" distL="0" distR="0">
                  <wp:extent cx="3943900" cy="81545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38DA45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815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B29" w:rsidRDefault="00637B29" w:rsidP="00474AE7">
            <w:pPr>
              <w:rPr>
                <w:b/>
                <w:noProof/>
                <w:lang w:eastAsia="en-SG"/>
              </w:rPr>
            </w:pPr>
          </w:p>
          <w:p w:rsidR="00637B29" w:rsidRDefault="00637B29" w:rsidP="00474AE7">
            <w:pPr>
              <w:rPr>
                <w:b/>
                <w:noProof/>
                <w:lang w:eastAsia="en-SG"/>
              </w:rPr>
            </w:pPr>
            <w:r>
              <w:rPr>
                <w:b/>
                <w:noProof/>
                <w:lang w:eastAsia="en-SG"/>
              </w:rPr>
              <w:t>Program code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Books 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=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HashTable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17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Put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"CS733"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"Basic algorithms"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lastRenderedPageBreak/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Put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"AB944"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"Master Computing"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Put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"KS293"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"Data structures"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Put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"BK232"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"Programming exercises"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Put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"PK199"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"Testing Python"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Display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Remove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"AB944"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Display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637B29" w:rsidRPr="00637B29" w:rsidRDefault="00637B29" w:rsidP="00637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637B2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en-SG"/>
              </w:rPr>
              <w:t>print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Books</w:t>
            </w:r>
            <w:r w:rsidRPr="00637B29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en-SG"/>
              </w:rPr>
              <w:t>.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Search</w:t>
            </w:r>
            <w:proofErr w:type="spellEnd"/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637B29">
              <w:rPr>
                <w:rFonts w:ascii="Consolas" w:eastAsia="Times New Roman" w:hAnsi="Consolas" w:cs="Courier New"/>
                <w:color w:val="BA2121"/>
                <w:sz w:val="20"/>
                <w:szCs w:val="20"/>
                <w:lang w:eastAsia="en-SG"/>
              </w:rPr>
              <w:t>"PK199"</w:t>
            </w:r>
            <w:r w:rsidRPr="00637B2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637B29" w:rsidRPr="00637B29" w:rsidRDefault="00637B29" w:rsidP="00474AE7">
            <w:pPr>
              <w:rPr>
                <w:b/>
              </w:rPr>
            </w:pPr>
          </w:p>
        </w:tc>
      </w:tr>
    </w:tbl>
    <w:p w:rsidR="005061B8" w:rsidRPr="00E12B67" w:rsidRDefault="005061B8">
      <w:bookmarkStart w:id="0" w:name="_GoBack"/>
      <w:bookmarkEnd w:id="0"/>
    </w:p>
    <w:sectPr w:rsidR="005061B8" w:rsidRPr="00E1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3A"/>
    <w:rsid w:val="001F0F92"/>
    <w:rsid w:val="00474AE7"/>
    <w:rsid w:val="005061B8"/>
    <w:rsid w:val="00621301"/>
    <w:rsid w:val="00637B29"/>
    <w:rsid w:val="00695ABB"/>
    <w:rsid w:val="00731A66"/>
    <w:rsid w:val="00804F19"/>
    <w:rsid w:val="008D6EE1"/>
    <w:rsid w:val="00B8243A"/>
    <w:rsid w:val="00B92C82"/>
    <w:rsid w:val="00B96B71"/>
    <w:rsid w:val="00C94A2F"/>
    <w:rsid w:val="00D41404"/>
    <w:rsid w:val="00D514D5"/>
    <w:rsid w:val="00DE504D"/>
    <w:rsid w:val="00E12B67"/>
    <w:rsid w:val="00E16FFD"/>
    <w:rsid w:val="00E63BAD"/>
    <w:rsid w:val="00EE621E"/>
    <w:rsid w:val="00F03A8A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A4F7D-0095-4E74-A2E6-610062FE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01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HAns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1301"/>
    <w:rPr>
      <w:rFonts w:asciiTheme="majorHAnsi" w:eastAsiaTheme="majorEastAsia" w:hAnsiTheme="majorHAnsi" w:cstheme="majorHAnsi"/>
      <w:color w:val="C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FD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">
    <w:name w:val="k"/>
    <w:basedOn w:val="DefaultParagraphFont"/>
    <w:rsid w:val="00E16FFD"/>
  </w:style>
  <w:style w:type="character" w:customStyle="1" w:styleId="nf">
    <w:name w:val="nf"/>
    <w:basedOn w:val="DefaultParagraphFont"/>
    <w:rsid w:val="00E16FFD"/>
  </w:style>
  <w:style w:type="character" w:customStyle="1" w:styleId="p">
    <w:name w:val="p"/>
    <w:basedOn w:val="DefaultParagraphFont"/>
    <w:rsid w:val="00E16FFD"/>
  </w:style>
  <w:style w:type="character" w:customStyle="1" w:styleId="n">
    <w:name w:val="n"/>
    <w:basedOn w:val="DefaultParagraphFont"/>
    <w:rsid w:val="00E16FFD"/>
  </w:style>
  <w:style w:type="character" w:customStyle="1" w:styleId="o">
    <w:name w:val="o"/>
    <w:basedOn w:val="DefaultParagraphFont"/>
    <w:rsid w:val="00E16FFD"/>
  </w:style>
  <w:style w:type="character" w:customStyle="1" w:styleId="s2">
    <w:name w:val="s2"/>
    <w:basedOn w:val="DefaultParagraphFont"/>
    <w:rsid w:val="00E16FFD"/>
  </w:style>
  <w:style w:type="character" w:customStyle="1" w:styleId="nb">
    <w:name w:val="nb"/>
    <w:basedOn w:val="DefaultParagraphFont"/>
    <w:rsid w:val="00E16FFD"/>
  </w:style>
  <w:style w:type="character" w:customStyle="1" w:styleId="ow">
    <w:name w:val="ow"/>
    <w:basedOn w:val="DefaultParagraphFont"/>
    <w:rsid w:val="00E16FFD"/>
  </w:style>
  <w:style w:type="character" w:customStyle="1" w:styleId="c1">
    <w:name w:val="c1"/>
    <w:basedOn w:val="DefaultParagraphFont"/>
    <w:rsid w:val="00E16FFD"/>
  </w:style>
  <w:style w:type="character" w:customStyle="1" w:styleId="mi">
    <w:name w:val="mi"/>
    <w:basedOn w:val="DefaultParagraphFont"/>
    <w:rsid w:val="00E16FFD"/>
  </w:style>
  <w:style w:type="character" w:customStyle="1" w:styleId="bp">
    <w:name w:val="bp"/>
    <w:basedOn w:val="DefaultParagraphFont"/>
    <w:rsid w:val="00E16FFD"/>
  </w:style>
  <w:style w:type="character" w:customStyle="1" w:styleId="s1">
    <w:name w:val="s1"/>
    <w:basedOn w:val="DefaultParagraphFont"/>
    <w:rsid w:val="00E16FFD"/>
  </w:style>
  <w:style w:type="character" w:customStyle="1" w:styleId="kn">
    <w:name w:val="kn"/>
    <w:basedOn w:val="DefaultParagraphFont"/>
    <w:rsid w:val="00F03A8A"/>
  </w:style>
  <w:style w:type="character" w:customStyle="1" w:styleId="nn">
    <w:name w:val="nn"/>
    <w:basedOn w:val="DefaultParagraphFont"/>
    <w:rsid w:val="00F03A8A"/>
  </w:style>
  <w:style w:type="character" w:customStyle="1" w:styleId="nc">
    <w:name w:val="nc"/>
    <w:basedOn w:val="DefaultParagraphFont"/>
    <w:rsid w:val="00B8243A"/>
  </w:style>
  <w:style w:type="character" w:customStyle="1" w:styleId="fm">
    <w:name w:val="fm"/>
    <w:basedOn w:val="DefaultParagraphFont"/>
    <w:rsid w:val="00B8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EVIDE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EVIDENCE.dotx</Template>
  <TotalTime>9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6</cp:revision>
  <dcterms:created xsi:type="dcterms:W3CDTF">2019-07-03T14:23:00Z</dcterms:created>
  <dcterms:modified xsi:type="dcterms:W3CDTF">2019-07-03T14:33:00Z</dcterms:modified>
</cp:coreProperties>
</file>