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69" w:rsidRPr="004C7133" w:rsidRDefault="00BC2E69" w:rsidP="00BC2E69">
      <w:pPr>
        <w:pStyle w:val="Title"/>
        <w:jc w:val="center"/>
        <w:rPr>
          <w:rFonts w:ascii="Segoe UI" w:hAnsi="Segoe UI" w:cs="Segoe UI"/>
          <w:sz w:val="44"/>
        </w:rPr>
      </w:pPr>
      <w:r w:rsidRPr="004C7133">
        <w:rPr>
          <w:rFonts w:ascii="Segoe UI" w:hAnsi="Segoe UI" w:cs="Segoe UI"/>
          <w:sz w:val="44"/>
        </w:rPr>
        <w:t>Quic</w:t>
      </w:r>
      <w:r w:rsidR="002425E7">
        <w:rPr>
          <w:rFonts w:ascii="Segoe UI" w:hAnsi="Segoe UI" w:cs="Segoe UI"/>
          <w:sz w:val="44"/>
        </w:rPr>
        <w:t>k Computing Theory Notes (Part 5</w:t>
      </w:r>
      <w:r w:rsidRPr="004C7133">
        <w:rPr>
          <w:rFonts w:ascii="Segoe UI" w:hAnsi="Segoe UI" w:cs="Segoe UI"/>
          <w:sz w:val="44"/>
        </w:rPr>
        <w:t>)</w:t>
      </w:r>
    </w:p>
    <w:p w:rsidR="00BC2E69" w:rsidRDefault="002425E7" w:rsidP="00BC2E69">
      <w:pPr>
        <w:pStyle w:val="Title"/>
        <w:jc w:val="center"/>
        <w:rPr>
          <w:rFonts w:ascii="Segoe UI" w:hAnsi="Segoe UI" w:cs="Segoe UI"/>
          <w:sz w:val="48"/>
          <w:szCs w:val="48"/>
          <w:u w:val="single"/>
        </w:rPr>
      </w:pPr>
      <w:r w:rsidRPr="002425E7">
        <w:rPr>
          <w:rFonts w:ascii="Segoe UI" w:hAnsi="Segoe UI" w:cs="Segoe UI"/>
          <w:sz w:val="48"/>
          <w:szCs w:val="48"/>
          <w:u w:val="single"/>
        </w:rPr>
        <w:t>Database Management</w:t>
      </w:r>
      <w:r w:rsidR="001C0582" w:rsidRPr="002425E7">
        <w:rPr>
          <w:rFonts w:ascii="Segoe UI" w:hAnsi="Segoe UI" w:cs="Segoe UI"/>
          <w:sz w:val="48"/>
          <w:szCs w:val="48"/>
          <w:u w:val="single"/>
        </w:rPr>
        <w:t xml:space="preserve"> </w:t>
      </w:r>
      <w:r w:rsidR="00BC2E69" w:rsidRPr="002425E7">
        <w:rPr>
          <w:rFonts w:ascii="Segoe UI" w:hAnsi="Segoe UI" w:cs="Segoe UI"/>
          <w:sz w:val="48"/>
          <w:szCs w:val="48"/>
          <w:u w:val="single"/>
        </w:rPr>
        <w:t>(in a Nutshell)</w:t>
      </w:r>
    </w:p>
    <w:p w:rsidR="002425E7" w:rsidRDefault="002425E7" w:rsidP="002425E7">
      <w:pPr>
        <w:pStyle w:val="Heading1"/>
      </w:pPr>
      <w:r>
        <w:t>1</w:t>
      </w:r>
      <w:r>
        <w:tab/>
        <w:t>Introduction</w:t>
      </w:r>
    </w:p>
    <w:p w:rsidR="002425E7" w:rsidRDefault="002425E7" w:rsidP="002425E7">
      <w:pPr>
        <w:pStyle w:val="Heading2"/>
      </w:pPr>
      <w:r>
        <w:t>1.1</w:t>
      </w:r>
      <w:r>
        <w:tab/>
        <w:t xml:space="preserve">Database </w:t>
      </w:r>
      <w:proofErr w:type="spellStart"/>
      <w:r>
        <w:t>vs</w:t>
      </w:r>
      <w:proofErr w:type="spellEnd"/>
      <w:r>
        <w:t xml:space="preserve"> File Systems</w:t>
      </w:r>
    </w:p>
    <w:p w:rsidR="002425E7" w:rsidRPr="002425E7" w:rsidRDefault="002425E7" w:rsidP="002425E7">
      <w:pPr>
        <w:ind w:left="720"/>
        <w:jc w:val="both"/>
      </w:pPr>
      <w:r>
        <w:t xml:space="preserve">As database systems are </w:t>
      </w:r>
      <w:r w:rsidRPr="002425E7">
        <w:rPr>
          <w:b/>
        </w:rPr>
        <w:t>data-oriented</w:t>
      </w:r>
      <w:r>
        <w:t xml:space="preserve">, while file systems are </w:t>
      </w:r>
      <w:r w:rsidRPr="002425E7">
        <w:rPr>
          <w:b/>
        </w:rPr>
        <w:t>program-oriented</w:t>
      </w:r>
      <w:r>
        <w:t>, database systems normally have many advantages over file systems.</w:t>
      </w:r>
    </w:p>
    <w:p w:rsidR="002425E7" w:rsidRDefault="002425E7" w:rsidP="002425E7">
      <w:pPr>
        <w:pStyle w:val="Heading3"/>
      </w:pPr>
      <w:r>
        <w:tab/>
        <w:t>Advantages</w:t>
      </w:r>
    </w:p>
    <w:p w:rsidR="002425E7" w:rsidRDefault="002425E7" w:rsidP="002425E7">
      <w:pPr>
        <w:pStyle w:val="ListParagraph"/>
        <w:numPr>
          <w:ilvl w:val="0"/>
          <w:numId w:val="46"/>
        </w:numPr>
        <w:rPr>
          <w:color w:val="00B050"/>
        </w:rPr>
      </w:pPr>
      <w:r>
        <w:rPr>
          <w:color w:val="00B050"/>
        </w:rPr>
        <w:t>Data independence</w:t>
      </w:r>
    </w:p>
    <w:p w:rsidR="002425E7" w:rsidRDefault="002425E7" w:rsidP="002425E7">
      <w:pPr>
        <w:pStyle w:val="ListParagraph"/>
        <w:spacing w:after="120"/>
        <w:ind w:left="1077"/>
        <w:contextualSpacing w:val="0"/>
        <w:jc w:val="both"/>
      </w:pPr>
      <w:r w:rsidRPr="002425E7">
        <w:t xml:space="preserve">In a database, the data is held is such a way that </w:t>
      </w:r>
      <w:r w:rsidRPr="002425E7">
        <w:rPr>
          <w:b/>
          <w:color w:val="385623" w:themeColor="accent6" w:themeShade="80"/>
          <w:u w:val="single"/>
        </w:rPr>
        <w:t>changes to the da</w:t>
      </w:r>
      <w:r>
        <w:rPr>
          <w:b/>
          <w:color w:val="385623" w:themeColor="accent6" w:themeShade="80"/>
          <w:u w:val="single"/>
        </w:rPr>
        <w:t>tabase structure</w:t>
      </w:r>
      <w:r>
        <w:t xml:space="preserve"> d</w:t>
      </w:r>
      <w:r w:rsidRPr="002425E7">
        <w:t>o not affect any of the programs that access the data.</w:t>
      </w:r>
      <w:r>
        <w:t xml:space="preserve"> </w:t>
      </w:r>
    </w:p>
    <w:p w:rsidR="002425E7" w:rsidRPr="002425E7" w:rsidRDefault="002425E7" w:rsidP="002425E7">
      <w:pPr>
        <w:pStyle w:val="ListParagraph"/>
        <w:ind w:left="1077"/>
        <w:contextualSpacing w:val="0"/>
        <w:jc w:val="both"/>
      </w:pPr>
      <w:r>
        <w:t xml:space="preserve">This is in contrast to the non-database approach, where a minor change in file structure may require a </w:t>
      </w:r>
      <w:r w:rsidRPr="002425E7">
        <w:rPr>
          <w:b/>
        </w:rPr>
        <w:t>considerable reprogramming effort</w:t>
      </w:r>
      <w:r>
        <w:t>.</w:t>
      </w:r>
    </w:p>
    <w:p w:rsidR="002425E7" w:rsidRDefault="002425E7" w:rsidP="002425E7">
      <w:pPr>
        <w:pStyle w:val="ListParagraph"/>
        <w:numPr>
          <w:ilvl w:val="0"/>
          <w:numId w:val="46"/>
        </w:numPr>
        <w:rPr>
          <w:color w:val="00B050"/>
        </w:rPr>
      </w:pPr>
      <w:r>
        <w:rPr>
          <w:color w:val="00B050"/>
        </w:rPr>
        <w:t>Consistency of data</w:t>
      </w:r>
    </w:p>
    <w:p w:rsidR="002425E7" w:rsidRPr="000D269B" w:rsidRDefault="002425E7" w:rsidP="000D269B">
      <w:pPr>
        <w:pStyle w:val="ListParagraph"/>
        <w:spacing w:after="120"/>
        <w:ind w:left="1080"/>
        <w:contextualSpacing w:val="0"/>
        <w:jc w:val="both"/>
      </w:pPr>
      <w:r>
        <w:t xml:space="preserve">Since data is </w:t>
      </w:r>
      <w:r>
        <w:rPr>
          <w:b/>
        </w:rPr>
        <w:t>held only once</w:t>
      </w:r>
      <w:r>
        <w:t xml:space="preserve">, there is no danger of an item being updated on one system but not another. A change in information </w:t>
      </w:r>
      <w:r w:rsidRPr="000D269B">
        <w:rPr>
          <w:b/>
        </w:rPr>
        <w:t>will only be recorded once</w:t>
      </w:r>
      <w:r>
        <w:t>, and all references</w:t>
      </w:r>
      <w:r w:rsidR="000D269B">
        <w:t xml:space="preserve"> to that information will </w:t>
      </w:r>
      <w:r w:rsidR="000D269B" w:rsidRPr="000D269B">
        <w:rPr>
          <w:b/>
          <w:color w:val="385623" w:themeColor="accent6" w:themeShade="80"/>
          <w:u w:val="single"/>
        </w:rPr>
        <w:t>take into account the changes made</w:t>
      </w:r>
      <w:r w:rsidR="000D269B">
        <w:t>.</w:t>
      </w:r>
    </w:p>
    <w:p w:rsidR="000D269B" w:rsidRDefault="002425E7" w:rsidP="000D269B">
      <w:pPr>
        <w:pStyle w:val="ListParagraph"/>
        <w:numPr>
          <w:ilvl w:val="0"/>
          <w:numId w:val="46"/>
        </w:numPr>
        <w:rPr>
          <w:color w:val="00B050"/>
        </w:rPr>
      </w:pPr>
      <w:r>
        <w:rPr>
          <w:color w:val="00B050"/>
        </w:rPr>
        <w:t>Control over redundancy</w:t>
      </w:r>
      <w:r w:rsidR="000D269B" w:rsidRPr="000D269B">
        <w:rPr>
          <w:color w:val="00B050"/>
        </w:rPr>
        <w:t xml:space="preserve"> </w:t>
      </w:r>
    </w:p>
    <w:p w:rsidR="002425E7" w:rsidRDefault="000D269B" w:rsidP="000D269B">
      <w:pPr>
        <w:pStyle w:val="ListParagraph"/>
        <w:spacing w:after="120"/>
        <w:ind w:left="1080"/>
        <w:contextualSpacing w:val="0"/>
        <w:jc w:val="both"/>
      </w:pPr>
      <w:r>
        <w:t xml:space="preserve">In a non-database system, the same information may be </w:t>
      </w:r>
      <w:r>
        <w:rPr>
          <w:b/>
        </w:rPr>
        <w:t>held on several different files</w:t>
      </w:r>
      <w:r>
        <w:t xml:space="preserve">, </w:t>
      </w:r>
      <w:r w:rsidRPr="000D269B">
        <w:rPr>
          <w:b/>
        </w:rPr>
        <w:t xml:space="preserve">wasting </w:t>
      </w:r>
      <w:r>
        <w:rPr>
          <w:b/>
        </w:rPr>
        <w:t xml:space="preserve">disk </w:t>
      </w:r>
      <w:r w:rsidRPr="000D269B">
        <w:rPr>
          <w:b/>
        </w:rPr>
        <w:t>space</w:t>
      </w:r>
      <w:r>
        <w:t xml:space="preserve"> and </w:t>
      </w:r>
      <w:r>
        <w:rPr>
          <w:b/>
        </w:rPr>
        <w:t>consumes</w:t>
      </w:r>
      <w:r w:rsidRPr="000D269B">
        <w:rPr>
          <w:b/>
        </w:rPr>
        <w:t xml:space="preserve"> time</w:t>
      </w:r>
      <w:r>
        <w:t xml:space="preserve"> when updating such information.</w:t>
      </w:r>
    </w:p>
    <w:p w:rsidR="000D269B" w:rsidRPr="000D269B" w:rsidRDefault="000D269B" w:rsidP="000D269B">
      <w:pPr>
        <w:pStyle w:val="ListParagraph"/>
        <w:spacing w:after="120"/>
        <w:ind w:left="1080"/>
        <w:contextualSpacing w:val="0"/>
        <w:jc w:val="both"/>
      </w:pPr>
      <w:r>
        <w:t xml:space="preserve">This </w:t>
      </w:r>
      <w:r w:rsidRPr="000D269B">
        <w:rPr>
          <w:b/>
          <w:color w:val="385623" w:themeColor="accent6" w:themeShade="80"/>
          <w:u w:val="single"/>
        </w:rPr>
        <w:t>redundancy is minimised</w:t>
      </w:r>
      <w:r w:rsidRPr="000D269B">
        <w:rPr>
          <w:color w:val="385623" w:themeColor="accent6" w:themeShade="80"/>
        </w:rPr>
        <w:t xml:space="preserve"> </w:t>
      </w:r>
      <w:r>
        <w:t>if a database system is used.</w:t>
      </w:r>
    </w:p>
    <w:p w:rsidR="008B70CD" w:rsidRDefault="002425E7" w:rsidP="008B70CD">
      <w:pPr>
        <w:pStyle w:val="ListParagraph"/>
        <w:numPr>
          <w:ilvl w:val="0"/>
          <w:numId w:val="46"/>
        </w:numPr>
        <w:rPr>
          <w:color w:val="00B050"/>
        </w:rPr>
      </w:pPr>
      <w:r>
        <w:rPr>
          <w:color w:val="00B050"/>
        </w:rPr>
        <w:t>Greater security and integrity of data</w:t>
      </w:r>
      <w:r w:rsidR="008B70CD" w:rsidRPr="008B70CD">
        <w:rPr>
          <w:color w:val="00B050"/>
        </w:rPr>
        <w:t xml:space="preserve"> </w:t>
      </w:r>
    </w:p>
    <w:p w:rsidR="008B70CD" w:rsidRPr="008B70CD" w:rsidRDefault="008B70CD" w:rsidP="008B70CD">
      <w:pPr>
        <w:pStyle w:val="ListParagraph"/>
        <w:ind w:left="1080"/>
        <w:jc w:val="both"/>
      </w:pPr>
      <w:r>
        <w:t>I</w:t>
      </w:r>
      <w:r>
        <w:t xml:space="preserve">n a database system, it </w:t>
      </w:r>
      <w:r w:rsidRPr="008B70CD">
        <w:rPr>
          <w:b/>
          <w:color w:val="385623" w:themeColor="accent6" w:themeShade="80"/>
          <w:u w:val="single"/>
        </w:rPr>
        <w:t>only gives authorised users access</w:t>
      </w:r>
      <w:r w:rsidRPr="008B70CD">
        <w:rPr>
          <w:color w:val="385623" w:themeColor="accent6" w:themeShade="80"/>
        </w:rPr>
        <w:t xml:space="preserve"> </w:t>
      </w:r>
      <w:r>
        <w:t xml:space="preserve">to the data, with individual users being allowed to access only the </w:t>
      </w:r>
      <w:bookmarkStart w:id="0" w:name="_GoBack"/>
      <w:r w:rsidRPr="008B70CD">
        <w:rPr>
          <w:b/>
          <w:u w:val="single"/>
        </w:rPr>
        <w:t>subset of data</w:t>
      </w:r>
      <w:r>
        <w:t xml:space="preserve"> </w:t>
      </w:r>
      <w:bookmarkEnd w:id="0"/>
      <w:r>
        <w:t>that they need for their jobs to be done.</w:t>
      </w:r>
    </w:p>
    <w:p w:rsidR="002425E7" w:rsidRPr="002425E7" w:rsidRDefault="002425E7" w:rsidP="002425E7">
      <w:pPr>
        <w:ind w:left="720"/>
        <w:jc w:val="both"/>
      </w:pPr>
    </w:p>
    <w:sectPr w:rsidR="002425E7" w:rsidRPr="002425E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BF" w:rsidRDefault="00864FBF" w:rsidP="00334FC7">
      <w:pPr>
        <w:spacing w:after="0" w:line="240" w:lineRule="auto"/>
      </w:pPr>
      <w:r>
        <w:separator/>
      </w:r>
    </w:p>
  </w:endnote>
  <w:endnote w:type="continuationSeparator" w:id="0">
    <w:p w:rsidR="00864FBF" w:rsidRDefault="00864FBF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0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BF" w:rsidRDefault="00864FBF" w:rsidP="00334FC7">
      <w:pPr>
        <w:spacing w:after="0" w:line="240" w:lineRule="auto"/>
      </w:pPr>
      <w:r>
        <w:separator/>
      </w:r>
    </w:p>
  </w:footnote>
  <w:footnote w:type="continuationSeparator" w:id="0">
    <w:p w:rsidR="00864FBF" w:rsidRDefault="00864FBF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59FE"/>
    <w:multiLevelType w:val="hybridMultilevel"/>
    <w:tmpl w:val="60FE854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3624A"/>
    <w:multiLevelType w:val="hybridMultilevel"/>
    <w:tmpl w:val="166A435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16922"/>
    <w:multiLevelType w:val="hybridMultilevel"/>
    <w:tmpl w:val="8708A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14403"/>
    <w:multiLevelType w:val="hybridMultilevel"/>
    <w:tmpl w:val="92EAC2F4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D1451"/>
    <w:multiLevelType w:val="hybridMultilevel"/>
    <w:tmpl w:val="319227EA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35793"/>
    <w:multiLevelType w:val="hybridMultilevel"/>
    <w:tmpl w:val="E0F477A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71729"/>
    <w:multiLevelType w:val="hybridMultilevel"/>
    <w:tmpl w:val="7DBE702E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C31685"/>
    <w:multiLevelType w:val="hybridMultilevel"/>
    <w:tmpl w:val="31F02A0E"/>
    <w:lvl w:ilvl="0" w:tplc="998070A6">
      <w:start w:val="1"/>
      <w:numFmt w:val="bullet"/>
      <w:lvlText w:val="-"/>
      <w:lvlJc w:val="left"/>
      <w:pPr>
        <w:ind w:left="1080" w:hanging="360"/>
      </w:pPr>
      <w:rPr>
        <w:rFonts w:ascii="Quicksand" w:eastAsiaTheme="minorEastAsia" w:hAnsi="Quicksand" w:cstheme="minorBidi" w:hint="default"/>
        <w:color w:val="auto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E6AB9"/>
    <w:multiLevelType w:val="hybridMultilevel"/>
    <w:tmpl w:val="A90A82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E0BA2">
      <w:start w:val="1"/>
      <w:numFmt w:val="bullet"/>
      <w:lvlText w:val="✗"/>
      <w:lvlJc w:val="left"/>
      <w:pPr>
        <w:ind w:left="1440" w:hanging="363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105E4"/>
    <w:multiLevelType w:val="hybridMultilevel"/>
    <w:tmpl w:val="5DE0EC7A"/>
    <w:lvl w:ilvl="0" w:tplc="6B504B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8F27CF4"/>
    <w:multiLevelType w:val="hybridMultilevel"/>
    <w:tmpl w:val="C096B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F726D"/>
    <w:multiLevelType w:val="hybridMultilevel"/>
    <w:tmpl w:val="2304D12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40BBD"/>
    <w:multiLevelType w:val="hybridMultilevel"/>
    <w:tmpl w:val="0F14E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67290"/>
    <w:multiLevelType w:val="hybridMultilevel"/>
    <w:tmpl w:val="E80CAA96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036C66"/>
    <w:multiLevelType w:val="hybridMultilevel"/>
    <w:tmpl w:val="86E4566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C7095"/>
    <w:multiLevelType w:val="hybridMultilevel"/>
    <w:tmpl w:val="E6504A9A"/>
    <w:lvl w:ilvl="0" w:tplc="B1D8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9208F"/>
    <w:multiLevelType w:val="hybridMultilevel"/>
    <w:tmpl w:val="8782F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36"/>
  </w:num>
  <w:num w:numId="4">
    <w:abstractNumId w:val="17"/>
  </w:num>
  <w:num w:numId="5">
    <w:abstractNumId w:val="14"/>
  </w:num>
  <w:num w:numId="6">
    <w:abstractNumId w:val="7"/>
  </w:num>
  <w:num w:numId="7">
    <w:abstractNumId w:val="31"/>
  </w:num>
  <w:num w:numId="8">
    <w:abstractNumId w:val="23"/>
  </w:num>
  <w:num w:numId="9">
    <w:abstractNumId w:val="38"/>
  </w:num>
  <w:num w:numId="10">
    <w:abstractNumId w:val="10"/>
  </w:num>
  <w:num w:numId="11">
    <w:abstractNumId w:val="42"/>
  </w:num>
  <w:num w:numId="12">
    <w:abstractNumId w:val="37"/>
  </w:num>
  <w:num w:numId="13">
    <w:abstractNumId w:val="4"/>
  </w:num>
  <w:num w:numId="14">
    <w:abstractNumId w:val="16"/>
  </w:num>
  <w:num w:numId="15">
    <w:abstractNumId w:val="29"/>
  </w:num>
  <w:num w:numId="16">
    <w:abstractNumId w:val="12"/>
  </w:num>
  <w:num w:numId="17">
    <w:abstractNumId w:val="27"/>
  </w:num>
  <w:num w:numId="18">
    <w:abstractNumId w:val="25"/>
  </w:num>
  <w:num w:numId="19">
    <w:abstractNumId w:val="22"/>
  </w:num>
  <w:num w:numId="20">
    <w:abstractNumId w:val="8"/>
  </w:num>
  <w:num w:numId="21">
    <w:abstractNumId w:val="18"/>
  </w:num>
  <w:num w:numId="22">
    <w:abstractNumId w:val="20"/>
  </w:num>
  <w:num w:numId="23">
    <w:abstractNumId w:val="9"/>
  </w:num>
  <w:num w:numId="24">
    <w:abstractNumId w:val="26"/>
  </w:num>
  <w:num w:numId="25">
    <w:abstractNumId w:val="45"/>
  </w:num>
  <w:num w:numId="26">
    <w:abstractNumId w:val="1"/>
  </w:num>
  <w:num w:numId="27">
    <w:abstractNumId w:val="44"/>
  </w:num>
  <w:num w:numId="28">
    <w:abstractNumId w:val="0"/>
  </w:num>
  <w:num w:numId="29">
    <w:abstractNumId w:val="3"/>
  </w:num>
  <w:num w:numId="30">
    <w:abstractNumId w:val="40"/>
  </w:num>
  <w:num w:numId="31">
    <w:abstractNumId w:val="5"/>
  </w:num>
  <w:num w:numId="32">
    <w:abstractNumId w:val="6"/>
  </w:num>
  <w:num w:numId="33">
    <w:abstractNumId w:val="33"/>
  </w:num>
  <w:num w:numId="34">
    <w:abstractNumId w:val="13"/>
  </w:num>
  <w:num w:numId="35">
    <w:abstractNumId w:val="2"/>
  </w:num>
  <w:num w:numId="36">
    <w:abstractNumId w:val="15"/>
  </w:num>
  <w:num w:numId="37">
    <w:abstractNumId w:val="21"/>
  </w:num>
  <w:num w:numId="38">
    <w:abstractNumId w:val="11"/>
  </w:num>
  <w:num w:numId="39">
    <w:abstractNumId w:val="35"/>
  </w:num>
  <w:num w:numId="40">
    <w:abstractNumId w:val="30"/>
  </w:num>
  <w:num w:numId="41">
    <w:abstractNumId w:val="39"/>
  </w:num>
  <w:num w:numId="42">
    <w:abstractNumId w:val="32"/>
  </w:num>
  <w:num w:numId="43">
    <w:abstractNumId w:val="41"/>
  </w:num>
  <w:num w:numId="44">
    <w:abstractNumId w:val="19"/>
  </w:num>
  <w:num w:numId="45">
    <w:abstractNumId w:val="24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E7"/>
    <w:rsid w:val="00020CFA"/>
    <w:rsid w:val="00035E2B"/>
    <w:rsid w:val="00065D39"/>
    <w:rsid w:val="00070DDF"/>
    <w:rsid w:val="000C3B21"/>
    <w:rsid w:val="000D269B"/>
    <w:rsid w:val="00114DA6"/>
    <w:rsid w:val="00123E1A"/>
    <w:rsid w:val="00155C65"/>
    <w:rsid w:val="00184C96"/>
    <w:rsid w:val="001A09E1"/>
    <w:rsid w:val="001A60BB"/>
    <w:rsid w:val="001C0582"/>
    <w:rsid w:val="002330DB"/>
    <w:rsid w:val="00235F63"/>
    <w:rsid w:val="002425E7"/>
    <w:rsid w:val="002703D9"/>
    <w:rsid w:val="0027370B"/>
    <w:rsid w:val="002D16C5"/>
    <w:rsid w:val="002D407D"/>
    <w:rsid w:val="002E785C"/>
    <w:rsid w:val="002F4247"/>
    <w:rsid w:val="00301B07"/>
    <w:rsid w:val="00334FC7"/>
    <w:rsid w:val="00360A3D"/>
    <w:rsid w:val="00382C7A"/>
    <w:rsid w:val="00401C2B"/>
    <w:rsid w:val="004715F3"/>
    <w:rsid w:val="00493B10"/>
    <w:rsid w:val="004956BC"/>
    <w:rsid w:val="004B4DB8"/>
    <w:rsid w:val="004C7133"/>
    <w:rsid w:val="004E081D"/>
    <w:rsid w:val="004F1A4E"/>
    <w:rsid w:val="00515859"/>
    <w:rsid w:val="0057549D"/>
    <w:rsid w:val="00585F85"/>
    <w:rsid w:val="00587CEB"/>
    <w:rsid w:val="005B1A50"/>
    <w:rsid w:val="005E29C2"/>
    <w:rsid w:val="00602C08"/>
    <w:rsid w:val="006164E4"/>
    <w:rsid w:val="00632662"/>
    <w:rsid w:val="0069329B"/>
    <w:rsid w:val="006A2446"/>
    <w:rsid w:val="006D0AB5"/>
    <w:rsid w:val="006D7700"/>
    <w:rsid w:val="0073500C"/>
    <w:rsid w:val="00745D5B"/>
    <w:rsid w:val="00765A4E"/>
    <w:rsid w:val="007A3341"/>
    <w:rsid w:val="007A4C32"/>
    <w:rsid w:val="007E7E44"/>
    <w:rsid w:val="00835594"/>
    <w:rsid w:val="00864FBF"/>
    <w:rsid w:val="00866118"/>
    <w:rsid w:val="00874A6C"/>
    <w:rsid w:val="008773F0"/>
    <w:rsid w:val="0088197D"/>
    <w:rsid w:val="008A17F7"/>
    <w:rsid w:val="008B70CD"/>
    <w:rsid w:val="008F4736"/>
    <w:rsid w:val="009007CD"/>
    <w:rsid w:val="009079E0"/>
    <w:rsid w:val="00947924"/>
    <w:rsid w:val="009863EA"/>
    <w:rsid w:val="009B0ADC"/>
    <w:rsid w:val="009D117F"/>
    <w:rsid w:val="00A158FC"/>
    <w:rsid w:val="00A36D7A"/>
    <w:rsid w:val="00A966EB"/>
    <w:rsid w:val="00AA49BC"/>
    <w:rsid w:val="00AA5236"/>
    <w:rsid w:val="00AA7679"/>
    <w:rsid w:val="00AD665B"/>
    <w:rsid w:val="00AE55B3"/>
    <w:rsid w:val="00B06C7F"/>
    <w:rsid w:val="00B96D3A"/>
    <w:rsid w:val="00BC2E69"/>
    <w:rsid w:val="00BD0752"/>
    <w:rsid w:val="00C17AF8"/>
    <w:rsid w:val="00C253AD"/>
    <w:rsid w:val="00C673F1"/>
    <w:rsid w:val="00D03CDF"/>
    <w:rsid w:val="00D132AB"/>
    <w:rsid w:val="00D172B5"/>
    <w:rsid w:val="00D418B3"/>
    <w:rsid w:val="00D64853"/>
    <w:rsid w:val="00D82399"/>
    <w:rsid w:val="00D91348"/>
    <w:rsid w:val="00DA0C21"/>
    <w:rsid w:val="00DC0C07"/>
    <w:rsid w:val="00E118A2"/>
    <w:rsid w:val="00E26C0A"/>
    <w:rsid w:val="00EA1128"/>
    <w:rsid w:val="00F82243"/>
    <w:rsid w:val="00F9479A"/>
    <w:rsid w:val="00FC02E9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BE2D8-04EA-41FD-9A9F-A1A85A5F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33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33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133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133"/>
    <w:rPr>
      <w:rFonts w:ascii="Segoe UI" w:eastAsiaTheme="majorEastAsia" w:hAnsi="Segoe UI" w:cs="Segoe U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133"/>
    <w:rPr>
      <w:rFonts w:ascii="Segoe UI" w:eastAsiaTheme="majorEastAsia" w:hAnsi="Segoe UI" w:cs="Segoe U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133"/>
    <w:rPr>
      <w:rFonts w:ascii="Segoe UI" w:eastAsiaTheme="majorEastAsia" w:hAnsi="Segoe UI" w:cs="Segoe U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BC2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2019%20compu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52F7-59AA-4329-A45A-3AC8BB11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 computing notes.dotx</Template>
  <TotalTime>16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2</cp:revision>
  <dcterms:created xsi:type="dcterms:W3CDTF">2019-07-07T16:26:00Z</dcterms:created>
  <dcterms:modified xsi:type="dcterms:W3CDTF">2019-07-07T16:42:00Z</dcterms:modified>
</cp:coreProperties>
</file>