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CA304A" w14:textId="0B8431F8" w:rsidR="00B53B45" w:rsidRDefault="00B53B45" w:rsidP="00033799">
      <w:pPr>
        <w:pStyle w:val="Ttulo1"/>
        <w:jc w:val="center"/>
        <w:rPr>
          <w:b w:val="0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20E65F9A" wp14:editId="40EE59B5">
            <wp:extent cx="1143000" cy="1048624"/>
            <wp:effectExtent l="0" t="0" r="0" b="0"/>
            <wp:docPr id="2" name="Imagen 2" descr="Bienvenido Oficina Virtual SE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envenido Oficina Virtual SEN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690" cy="1065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B8C2F" w14:textId="77777777" w:rsidR="00B53B45" w:rsidRPr="00B53B45" w:rsidRDefault="00B53B45" w:rsidP="00B53B45">
      <w:pPr>
        <w:jc w:val="center"/>
        <w:rPr>
          <w:sz w:val="36"/>
          <w:szCs w:val="36"/>
          <w:lang w:val="es-CO"/>
        </w:rPr>
      </w:pPr>
      <w:r w:rsidRPr="00B53B45">
        <w:rPr>
          <w:b/>
          <w:bCs/>
          <w:sz w:val="40"/>
          <w:szCs w:val="40"/>
          <w:lang w:val="es-CO"/>
        </w:rPr>
        <w:br/>
      </w:r>
      <w:r w:rsidRPr="00B53B45">
        <w:rPr>
          <w:b/>
          <w:bCs/>
          <w:sz w:val="36"/>
          <w:szCs w:val="36"/>
          <w:lang w:val="es-CO"/>
        </w:rPr>
        <w:t>Servicio Nacional de Aprendizaje – SENA</w:t>
      </w:r>
      <w:r w:rsidRPr="00B53B45">
        <w:rPr>
          <w:b/>
          <w:bCs/>
          <w:sz w:val="36"/>
          <w:szCs w:val="36"/>
          <w:lang w:val="es-CO"/>
        </w:rPr>
        <w:br/>
      </w:r>
    </w:p>
    <w:p w14:paraId="722D9FF1" w14:textId="77777777" w:rsidR="00B53B45" w:rsidRPr="00B53B45" w:rsidRDefault="00B53B45" w:rsidP="00B53B45">
      <w:pPr>
        <w:jc w:val="center"/>
        <w:rPr>
          <w:sz w:val="36"/>
          <w:szCs w:val="36"/>
          <w:lang w:val="es-CO"/>
        </w:rPr>
      </w:pPr>
      <w:r w:rsidRPr="00B53B45">
        <w:rPr>
          <w:b/>
          <w:bCs/>
          <w:sz w:val="36"/>
          <w:szCs w:val="36"/>
          <w:lang w:val="es-CO"/>
        </w:rPr>
        <w:t>Programa de formación:</w:t>
      </w:r>
      <w:r w:rsidRPr="00B53B45">
        <w:rPr>
          <w:sz w:val="36"/>
          <w:szCs w:val="36"/>
          <w:lang w:val="es-CO"/>
        </w:rPr>
        <w:t xml:space="preserve"> Análisis de datos</w:t>
      </w:r>
      <w:r w:rsidRPr="00B53B45">
        <w:rPr>
          <w:sz w:val="36"/>
          <w:szCs w:val="36"/>
          <w:lang w:val="es-CO"/>
        </w:rPr>
        <w:br/>
      </w:r>
    </w:p>
    <w:p w14:paraId="2F50CE15" w14:textId="77777777" w:rsidR="00033799" w:rsidRDefault="00B53B45" w:rsidP="00B53B45">
      <w:pPr>
        <w:jc w:val="center"/>
        <w:rPr>
          <w:b/>
          <w:sz w:val="36"/>
          <w:szCs w:val="36"/>
          <w:lang w:val="es-CO"/>
        </w:rPr>
      </w:pPr>
      <w:r w:rsidRPr="00B53B45">
        <w:rPr>
          <w:b/>
          <w:bCs/>
          <w:sz w:val="36"/>
          <w:szCs w:val="36"/>
          <w:lang w:val="es-CO"/>
        </w:rPr>
        <w:t>Tema:</w:t>
      </w:r>
      <w:r w:rsidRPr="00B53B45">
        <w:rPr>
          <w:b/>
          <w:sz w:val="36"/>
          <w:szCs w:val="36"/>
          <w:lang w:val="es-CO"/>
        </w:rPr>
        <w:t xml:space="preserve"> </w:t>
      </w:r>
    </w:p>
    <w:p w14:paraId="0E789C5B" w14:textId="53A6567D" w:rsidR="00B53B45" w:rsidRPr="00B53B45" w:rsidRDefault="00B53B45" w:rsidP="00B53B45">
      <w:pPr>
        <w:jc w:val="center"/>
        <w:rPr>
          <w:sz w:val="36"/>
          <w:szCs w:val="36"/>
          <w:lang w:val="es-CO"/>
        </w:rPr>
      </w:pPr>
      <w:r w:rsidRPr="00033799">
        <w:rPr>
          <w:sz w:val="36"/>
          <w:szCs w:val="36"/>
          <w:lang w:val="es-CO"/>
        </w:rPr>
        <w:t>Análisis y visualización de ventas mediante Power BI</w:t>
      </w:r>
    </w:p>
    <w:p w14:paraId="7C60A94E" w14:textId="77777777" w:rsidR="00B53B45" w:rsidRPr="00B53B45" w:rsidRDefault="00B53B45" w:rsidP="00B53B45">
      <w:pPr>
        <w:jc w:val="center"/>
        <w:rPr>
          <w:sz w:val="36"/>
          <w:szCs w:val="36"/>
          <w:lang w:val="es-CO"/>
        </w:rPr>
      </w:pPr>
      <w:r w:rsidRPr="00B53B45">
        <w:rPr>
          <w:sz w:val="36"/>
          <w:szCs w:val="36"/>
          <w:lang w:val="es-CO"/>
        </w:rPr>
        <w:br/>
      </w:r>
      <w:r w:rsidRPr="00B53B45">
        <w:rPr>
          <w:b/>
          <w:bCs/>
          <w:sz w:val="36"/>
          <w:szCs w:val="36"/>
          <w:lang w:val="es-CO"/>
        </w:rPr>
        <w:t>Aprendiz:</w:t>
      </w:r>
      <w:r w:rsidRPr="00B53B45">
        <w:rPr>
          <w:sz w:val="36"/>
          <w:szCs w:val="36"/>
          <w:lang w:val="es-CO"/>
        </w:rPr>
        <w:t xml:space="preserve"> </w:t>
      </w:r>
    </w:p>
    <w:p w14:paraId="3ABDC6DC" w14:textId="642E7660" w:rsidR="00B53B45" w:rsidRPr="00B53B45" w:rsidRDefault="000F67A8" w:rsidP="00B53B45">
      <w:pPr>
        <w:jc w:val="center"/>
        <w:rPr>
          <w:sz w:val="36"/>
          <w:szCs w:val="36"/>
          <w:lang w:val="es-CO"/>
        </w:rPr>
      </w:pPr>
      <w:r w:rsidRPr="00B53B45">
        <w:rPr>
          <w:sz w:val="36"/>
          <w:szCs w:val="36"/>
          <w:lang w:val="es-CO"/>
        </w:rPr>
        <w:t>Iván</w:t>
      </w:r>
      <w:r w:rsidR="00B53B45" w:rsidRPr="00B53B45">
        <w:rPr>
          <w:sz w:val="36"/>
          <w:szCs w:val="36"/>
          <w:lang w:val="es-CO"/>
        </w:rPr>
        <w:t xml:space="preserve"> Orozco</w:t>
      </w:r>
      <w:r w:rsidR="00B53B45" w:rsidRPr="00B53B45">
        <w:rPr>
          <w:sz w:val="36"/>
          <w:szCs w:val="36"/>
          <w:lang w:val="es-CO"/>
        </w:rPr>
        <w:br/>
        <w:t>Breiner Cabarcas</w:t>
      </w:r>
      <w:r w:rsidR="00B53B45" w:rsidRPr="00B53B45">
        <w:rPr>
          <w:sz w:val="36"/>
          <w:szCs w:val="36"/>
          <w:lang w:val="es-CO"/>
        </w:rPr>
        <w:br/>
      </w:r>
    </w:p>
    <w:p w14:paraId="1D82B6B2" w14:textId="2724510A" w:rsidR="00B53B45" w:rsidRPr="00B53B45" w:rsidRDefault="00B53B45" w:rsidP="00B53B45">
      <w:pPr>
        <w:jc w:val="center"/>
        <w:rPr>
          <w:sz w:val="36"/>
          <w:szCs w:val="36"/>
          <w:lang w:val="es-CO"/>
        </w:rPr>
      </w:pPr>
      <w:r w:rsidRPr="00B53B45">
        <w:rPr>
          <w:b/>
          <w:bCs/>
          <w:sz w:val="36"/>
          <w:szCs w:val="36"/>
          <w:lang w:val="es-CO"/>
        </w:rPr>
        <w:t>Instructor:</w:t>
      </w:r>
      <w:r w:rsidRPr="00B53B45">
        <w:rPr>
          <w:sz w:val="36"/>
          <w:szCs w:val="36"/>
          <w:lang w:val="es-CO"/>
        </w:rPr>
        <w:t xml:space="preserve"> </w:t>
      </w:r>
      <w:r w:rsidRPr="00B53B45">
        <w:rPr>
          <w:sz w:val="36"/>
          <w:szCs w:val="36"/>
          <w:lang w:val="es-CO"/>
        </w:rPr>
        <w:t>Jonathan Robledo</w:t>
      </w:r>
    </w:p>
    <w:p w14:paraId="3AA79D29" w14:textId="429B5B73" w:rsidR="00B53B45" w:rsidRDefault="00B53B45" w:rsidP="00B53B45">
      <w:pPr>
        <w:jc w:val="center"/>
        <w:rPr>
          <w:sz w:val="36"/>
          <w:szCs w:val="36"/>
          <w:lang w:val="es-CO"/>
        </w:rPr>
      </w:pPr>
      <w:r w:rsidRPr="00B53B45">
        <w:rPr>
          <w:b/>
          <w:bCs/>
          <w:sz w:val="36"/>
          <w:szCs w:val="36"/>
          <w:lang w:val="es-CO"/>
        </w:rPr>
        <w:t>Ficha:</w:t>
      </w:r>
      <w:r w:rsidRPr="00B53B45">
        <w:rPr>
          <w:sz w:val="36"/>
          <w:szCs w:val="36"/>
          <w:lang w:val="es-CO"/>
        </w:rPr>
        <w:t xml:space="preserve"> 3411575</w:t>
      </w:r>
    </w:p>
    <w:p w14:paraId="5D1024EA" w14:textId="77777777" w:rsidR="000F67A8" w:rsidRPr="00B53B45" w:rsidRDefault="000F67A8" w:rsidP="00B53B45">
      <w:pPr>
        <w:jc w:val="center"/>
        <w:rPr>
          <w:sz w:val="36"/>
          <w:szCs w:val="36"/>
          <w:lang w:val="es-CO"/>
        </w:rPr>
      </w:pPr>
    </w:p>
    <w:p w14:paraId="4B450735" w14:textId="411EFDDC" w:rsidR="00B53B45" w:rsidRDefault="00B53B45" w:rsidP="00B53B45">
      <w:pPr>
        <w:jc w:val="center"/>
        <w:rPr>
          <w:sz w:val="36"/>
          <w:szCs w:val="36"/>
          <w:lang w:val="es-CO"/>
        </w:rPr>
      </w:pPr>
      <w:r w:rsidRPr="00B53B45">
        <w:rPr>
          <w:b/>
          <w:bCs/>
          <w:sz w:val="36"/>
          <w:szCs w:val="36"/>
          <w:lang w:val="es-CO"/>
        </w:rPr>
        <w:t>Centro de formación:</w:t>
      </w:r>
      <w:r w:rsidRPr="00B53B45">
        <w:rPr>
          <w:sz w:val="36"/>
          <w:szCs w:val="36"/>
          <w:lang w:val="es-CO"/>
        </w:rPr>
        <w:t xml:space="preserve"> SENA</w:t>
      </w:r>
    </w:p>
    <w:p w14:paraId="5CFDB2D1" w14:textId="77777777" w:rsidR="000F67A8" w:rsidRPr="00B53B45" w:rsidRDefault="000F67A8" w:rsidP="00B53B45">
      <w:pPr>
        <w:jc w:val="center"/>
        <w:rPr>
          <w:sz w:val="36"/>
          <w:szCs w:val="36"/>
          <w:lang w:val="es-CO"/>
        </w:rPr>
      </w:pPr>
    </w:p>
    <w:p w14:paraId="323269E0" w14:textId="77777777" w:rsidR="00B53B45" w:rsidRPr="00B53B45" w:rsidRDefault="00B53B45" w:rsidP="00B53B45">
      <w:pPr>
        <w:jc w:val="center"/>
        <w:rPr>
          <w:sz w:val="36"/>
          <w:szCs w:val="36"/>
        </w:rPr>
      </w:pPr>
      <w:r w:rsidRPr="00B53B45">
        <w:rPr>
          <w:b/>
          <w:bCs/>
          <w:sz w:val="36"/>
          <w:szCs w:val="36"/>
        </w:rPr>
        <w:t>Ciudad:</w:t>
      </w:r>
      <w:r w:rsidRPr="00B53B45">
        <w:rPr>
          <w:sz w:val="36"/>
          <w:szCs w:val="36"/>
        </w:rPr>
        <w:t xml:space="preserve"> Malambo / Barranquilla</w:t>
      </w:r>
    </w:p>
    <w:p w14:paraId="7BA27BE3" w14:textId="4CBEA3C0" w:rsidR="000F67A8" w:rsidRPr="00B53B45" w:rsidRDefault="000F67A8" w:rsidP="00B53B45">
      <w:pPr>
        <w:jc w:val="center"/>
        <w:rPr>
          <w:sz w:val="36"/>
          <w:szCs w:val="36"/>
        </w:rPr>
      </w:pPr>
    </w:p>
    <w:p w14:paraId="556F10DA" w14:textId="534F3089" w:rsidR="00B53B45" w:rsidRPr="000F67A8" w:rsidRDefault="00B53B45" w:rsidP="00B53B45">
      <w:pPr>
        <w:jc w:val="center"/>
        <w:rPr>
          <w:b/>
          <w:bCs/>
          <w:sz w:val="36"/>
          <w:szCs w:val="36"/>
          <w:lang w:val="es-CO"/>
        </w:rPr>
      </w:pPr>
      <w:r w:rsidRPr="000F67A8">
        <w:rPr>
          <w:b/>
          <w:bCs/>
          <w:sz w:val="36"/>
          <w:szCs w:val="36"/>
          <w:lang w:val="es-CO"/>
        </w:rPr>
        <w:t xml:space="preserve">Fecha: </w:t>
      </w:r>
      <w:r w:rsidR="000F67A8">
        <w:rPr>
          <w:b/>
          <w:bCs/>
          <w:sz w:val="36"/>
          <w:szCs w:val="36"/>
          <w:lang w:val="es-CO"/>
        </w:rPr>
        <w:t>3</w:t>
      </w:r>
      <w:r w:rsidRPr="000F67A8">
        <w:rPr>
          <w:b/>
          <w:bCs/>
          <w:sz w:val="36"/>
          <w:szCs w:val="36"/>
          <w:lang w:val="es-CO"/>
        </w:rPr>
        <w:t>1</w:t>
      </w:r>
      <w:r w:rsidR="000F67A8">
        <w:rPr>
          <w:b/>
          <w:bCs/>
          <w:sz w:val="36"/>
          <w:szCs w:val="36"/>
          <w:lang w:val="es-CO"/>
        </w:rPr>
        <w:t>/08</w:t>
      </w:r>
      <w:bookmarkStart w:id="0" w:name="_GoBack"/>
      <w:bookmarkEnd w:id="0"/>
      <w:r w:rsidRPr="000F67A8">
        <w:rPr>
          <w:b/>
          <w:bCs/>
          <w:sz w:val="36"/>
          <w:szCs w:val="36"/>
          <w:lang w:val="es-CO"/>
        </w:rPr>
        <w:t>/2026</w:t>
      </w:r>
    </w:p>
    <w:p w14:paraId="3EBA5E9C" w14:textId="6129B7E0" w:rsidR="001C6262" w:rsidRPr="000F67A8" w:rsidRDefault="001C6262">
      <w:pPr>
        <w:rPr>
          <w:lang w:val="es-CO"/>
        </w:rPr>
      </w:pPr>
    </w:p>
    <w:p w14:paraId="4C13E697" w14:textId="6169EAF8" w:rsidR="000F67A8" w:rsidRPr="000F67A8" w:rsidRDefault="000F67A8">
      <w:pPr>
        <w:rPr>
          <w:lang w:val="es-CO"/>
        </w:rPr>
      </w:pPr>
    </w:p>
    <w:p w14:paraId="60017298" w14:textId="77777777" w:rsidR="000F67A8" w:rsidRDefault="00876B4D" w:rsidP="000F67A8">
      <w:pPr>
        <w:jc w:val="center"/>
        <w:rPr>
          <w:i/>
          <w:lang w:val="es-CO"/>
        </w:rPr>
      </w:pPr>
      <w:r w:rsidRPr="00405C9F">
        <w:rPr>
          <w:i/>
          <w:lang w:val="es-CO"/>
        </w:rPr>
        <w:t>Proyecto: Del dato al Dashboard: análisis, visualización y toma de decisiones</w:t>
      </w:r>
    </w:p>
    <w:p w14:paraId="7C6D253E" w14:textId="5926215B" w:rsidR="000F67A8" w:rsidRPr="000F67A8" w:rsidRDefault="000F67A8" w:rsidP="000F67A8">
      <w:pPr>
        <w:rPr>
          <w:b/>
          <w:sz w:val="24"/>
          <w:szCs w:val="24"/>
          <w:lang w:val="es-CO"/>
        </w:rPr>
      </w:pPr>
      <w:r w:rsidRPr="000F67A8">
        <w:rPr>
          <w:b/>
          <w:sz w:val="24"/>
          <w:szCs w:val="24"/>
          <w:lang w:val="es-CO"/>
        </w:rPr>
        <w:lastRenderedPageBreak/>
        <w:t>Índice</w:t>
      </w:r>
    </w:p>
    <w:p w14:paraId="26DA7601" w14:textId="2CE6156E" w:rsidR="000F67A8" w:rsidRPr="000F67A8" w:rsidRDefault="000F67A8" w:rsidP="000F67A8">
      <w:pPr>
        <w:rPr>
          <w:b/>
          <w:sz w:val="24"/>
          <w:szCs w:val="24"/>
          <w:lang w:val="es-CO"/>
        </w:rPr>
      </w:pPr>
    </w:p>
    <w:p w14:paraId="11D0EF4F" w14:textId="77777777" w:rsidR="000F67A8" w:rsidRPr="000F67A8" w:rsidRDefault="000F67A8" w:rsidP="000F67A8">
      <w:pPr>
        <w:rPr>
          <w:b/>
          <w:sz w:val="24"/>
          <w:szCs w:val="24"/>
          <w:lang w:val="es-CO"/>
        </w:rPr>
      </w:pPr>
    </w:p>
    <w:p w14:paraId="6BADE205" w14:textId="77777777" w:rsidR="000F67A8" w:rsidRPr="000F67A8" w:rsidRDefault="000F67A8" w:rsidP="000F67A8">
      <w:pPr>
        <w:rPr>
          <w:b/>
          <w:sz w:val="24"/>
          <w:szCs w:val="24"/>
          <w:lang w:val="es-CO"/>
        </w:rPr>
      </w:pPr>
    </w:p>
    <w:p w14:paraId="023AB343" w14:textId="053F4C92" w:rsidR="000F67A8" w:rsidRPr="000F67A8" w:rsidRDefault="000F67A8" w:rsidP="000F67A8">
      <w:pPr>
        <w:pStyle w:val="Prrafodelista"/>
        <w:numPr>
          <w:ilvl w:val="0"/>
          <w:numId w:val="10"/>
        </w:numPr>
        <w:rPr>
          <w:b/>
          <w:sz w:val="24"/>
          <w:szCs w:val="24"/>
          <w:lang w:val="es-CO"/>
        </w:rPr>
      </w:pPr>
      <w:r w:rsidRPr="000F67A8">
        <w:rPr>
          <w:b/>
          <w:sz w:val="24"/>
          <w:szCs w:val="24"/>
          <w:lang w:val="es-CO"/>
        </w:rPr>
        <w:t>Problema empresarial</w:t>
      </w:r>
    </w:p>
    <w:p w14:paraId="20FBCF02" w14:textId="77777777" w:rsidR="000F67A8" w:rsidRPr="000F67A8" w:rsidRDefault="000F67A8" w:rsidP="000F67A8">
      <w:pPr>
        <w:rPr>
          <w:b/>
          <w:sz w:val="24"/>
          <w:szCs w:val="24"/>
          <w:lang w:val="es-CO"/>
        </w:rPr>
      </w:pPr>
    </w:p>
    <w:p w14:paraId="77414602" w14:textId="77777777" w:rsidR="000F67A8" w:rsidRPr="000F67A8" w:rsidRDefault="000F67A8" w:rsidP="000F67A8">
      <w:pPr>
        <w:pStyle w:val="Prrafodelista"/>
        <w:numPr>
          <w:ilvl w:val="0"/>
          <w:numId w:val="10"/>
        </w:numPr>
        <w:rPr>
          <w:b/>
          <w:sz w:val="24"/>
          <w:szCs w:val="24"/>
          <w:lang w:val="es-CO"/>
        </w:rPr>
      </w:pPr>
      <w:r w:rsidRPr="000F67A8">
        <w:rPr>
          <w:b/>
          <w:sz w:val="24"/>
          <w:szCs w:val="24"/>
          <w:lang w:val="es-CO"/>
        </w:rPr>
        <w:t>Fuente de datos</w:t>
      </w:r>
    </w:p>
    <w:p w14:paraId="1E27BA1B" w14:textId="77777777" w:rsidR="000F67A8" w:rsidRPr="000F67A8" w:rsidRDefault="000F67A8" w:rsidP="000F67A8">
      <w:pPr>
        <w:rPr>
          <w:b/>
          <w:sz w:val="24"/>
          <w:szCs w:val="24"/>
          <w:lang w:val="es-CO"/>
        </w:rPr>
      </w:pPr>
    </w:p>
    <w:p w14:paraId="751B6F8D" w14:textId="77777777" w:rsidR="000F67A8" w:rsidRPr="000F67A8" w:rsidRDefault="000F67A8" w:rsidP="000F67A8">
      <w:pPr>
        <w:pStyle w:val="Prrafodelista"/>
        <w:numPr>
          <w:ilvl w:val="0"/>
          <w:numId w:val="10"/>
        </w:numPr>
        <w:rPr>
          <w:b/>
          <w:sz w:val="24"/>
          <w:szCs w:val="24"/>
          <w:lang w:val="es-CO"/>
        </w:rPr>
      </w:pPr>
      <w:r w:rsidRPr="000F67A8">
        <w:rPr>
          <w:b/>
          <w:sz w:val="24"/>
          <w:szCs w:val="24"/>
          <w:lang w:val="es-CO"/>
        </w:rPr>
        <w:t>Preparación de datos</w:t>
      </w:r>
    </w:p>
    <w:p w14:paraId="38937AF2" w14:textId="77777777" w:rsidR="000F67A8" w:rsidRPr="000F67A8" w:rsidRDefault="000F67A8" w:rsidP="000F67A8">
      <w:pPr>
        <w:rPr>
          <w:b/>
          <w:sz w:val="24"/>
          <w:szCs w:val="24"/>
          <w:lang w:val="es-CO"/>
        </w:rPr>
      </w:pPr>
    </w:p>
    <w:p w14:paraId="0CE0602C" w14:textId="77777777" w:rsidR="000F67A8" w:rsidRPr="000F67A8" w:rsidRDefault="000F67A8" w:rsidP="000F67A8">
      <w:pPr>
        <w:pStyle w:val="Prrafodelista"/>
        <w:numPr>
          <w:ilvl w:val="0"/>
          <w:numId w:val="10"/>
        </w:numPr>
        <w:rPr>
          <w:b/>
          <w:sz w:val="24"/>
          <w:szCs w:val="24"/>
          <w:lang w:val="es-CO"/>
        </w:rPr>
      </w:pPr>
      <w:r w:rsidRPr="000F67A8">
        <w:rPr>
          <w:b/>
          <w:sz w:val="24"/>
          <w:szCs w:val="24"/>
          <w:lang w:val="es-CO"/>
        </w:rPr>
        <w:t>Modelo</w:t>
      </w:r>
    </w:p>
    <w:p w14:paraId="16D62BB0" w14:textId="77777777" w:rsidR="000F67A8" w:rsidRPr="000F67A8" w:rsidRDefault="000F67A8" w:rsidP="000F67A8">
      <w:pPr>
        <w:rPr>
          <w:b/>
          <w:sz w:val="24"/>
          <w:szCs w:val="24"/>
          <w:lang w:val="es-CO"/>
        </w:rPr>
      </w:pPr>
    </w:p>
    <w:p w14:paraId="3156BF27" w14:textId="77777777" w:rsidR="000F67A8" w:rsidRPr="000F67A8" w:rsidRDefault="000F67A8" w:rsidP="000F67A8">
      <w:pPr>
        <w:pStyle w:val="Prrafodelista"/>
        <w:numPr>
          <w:ilvl w:val="0"/>
          <w:numId w:val="10"/>
        </w:numPr>
        <w:rPr>
          <w:b/>
          <w:sz w:val="24"/>
          <w:szCs w:val="24"/>
          <w:lang w:val="es-CO"/>
        </w:rPr>
      </w:pPr>
      <w:r w:rsidRPr="000F67A8">
        <w:rPr>
          <w:b/>
          <w:sz w:val="24"/>
          <w:szCs w:val="24"/>
          <w:lang w:val="es-CO"/>
        </w:rPr>
        <w:t>Medidas utilizadas</w:t>
      </w:r>
    </w:p>
    <w:p w14:paraId="67F00831" w14:textId="77777777" w:rsidR="000F67A8" w:rsidRPr="000F67A8" w:rsidRDefault="000F67A8" w:rsidP="000F67A8">
      <w:pPr>
        <w:rPr>
          <w:b/>
          <w:sz w:val="24"/>
          <w:szCs w:val="24"/>
          <w:lang w:val="es-CO"/>
        </w:rPr>
      </w:pPr>
    </w:p>
    <w:p w14:paraId="7E773582" w14:textId="77777777" w:rsidR="000F67A8" w:rsidRPr="000F67A8" w:rsidRDefault="000F67A8" w:rsidP="000F67A8">
      <w:pPr>
        <w:pStyle w:val="Prrafodelista"/>
        <w:numPr>
          <w:ilvl w:val="0"/>
          <w:numId w:val="10"/>
        </w:numPr>
        <w:rPr>
          <w:b/>
          <w:sz w:val="24"/>
          <w:szCs w:val="24"/>
          <w:lang w:val="es-CO"/>
        </w:rPr>
      </w:pPr>
      <w:r w:rsidRPr="000F67A8">
        <w:rPr>
          <w:b/>
          <w:sz w:val="24"/>
          <w:szCs w:val="24"/>
          <w:lang w:val="es-CO"/>
        </w:rPr>
        <w:t>Visualizaciones</w:t>
      </w:r>
    </w:p>
    <w:p w14:paraId="3E4CCA24" w14:textId="77777777" w:rsidR="000F67A8" w:rsidRPr="000F67A8" w:rsidRDefault="000F67A8" w:rsidP="000F67A8">
      <w:pPr>
        <w:rPr>
          <w:b/>
          <w:sz w:val="24"/>
          <w:szCs w:val="24"/>
          <w:lang w:val="es-CO"/>
        </w:rPr>
      </w:pPr>
    </w:p>
    <w:p w14:paraId="22F3A21E" w14:textId="77777777" w:rsidR="000F67A8" w:rsidRPr="000F67A8" w:rsidRDefault="000F67A8" w:rsidP="000F67A8">
      <w:pPr>
        <w:pStyle w:val="Prrafodelista"/>
        <w:numPr>
          <w:ilvl w:val="0"/>
          <w:numId w:val="10"/>
        </w:numPr>
        <w:rPr>
          <w:b/>
          <w:sz w:val="24"/>
          <w:szCs w:val="24"/>
          <w:lang w:val="es-CO"/>
        </w:rPr>
      </w:pPr>
      <w:r w:rsidRPr="000F67A8">
        <w:rPr>
          <w:b/>
          <w:sz w:val="24"/>
          <w:szCs w:val="24"/>
          <w:lang w:val="es-CO"/>
        </w:rPr>
        <w:t>KPI</w:t>
      </w:r>
    </w:p>
    <w:p w14:paraId="779F26F8" w14:textId="77777777" w:rsidR="000F67A8" w:rsidRPr="000F67A8" w:rsidRDefault="000F67A8" w:rsidP="000F67A8">
      <w:pPr>
        <w:rPr>
          <w:b/>
          <w:sz w:val="24"/>
          <w:szCs w:val="24"/>
          <w:lang w:val="es-CO"/>
        </w:rPr>
      </w:pPr>
    </w:p>
    <w:p w14:paraId="2FA702A3" w14:textId="77777777" w:rsidR="000F67A8" w:rsidRPr="000F67A8" w:rsidRDefault="000F67A8" w:rsidP="000F67A8">
      <w:pPr>
        <w:pStyle w:val="Prrafodelista"/>
        <w:numPr>
          <w:ilvl w:val="0"/>
          <w:numId w:val="10"/>
        </w:numPr>
        <w:rPr>
          <w:b/>
          <w:sz w:val="24"/>
          <w:szCs w:val="24"/>
          <w:lang w:val="es-CO"/>
        </w:rPr>
      </w:pPr>
      <w:r w:rsidRPr="000F67A8">
        <w:rPr>
          <w:b/>
          <w:sz w:val="24"/>
          <w:szCs w:val="24"/>
          <w:lang w:val="es-CO"/>
        </w:rPr>
        <w:t>Resultados</w:t>
      </w:r>
    </w:p>
    <w:p w14:paraId="351CFB83" w14:textId="77777777" w:rsidR="000F67A8" w:rsidRPr="000F67A8" w:rsidRDefault="000F67A8" w:rsidP="000F67A8">
      <w:pPr>
        <w:rPr>
          <w:b/>
          <w:sz w:val="24"/>
          <w:szCs w:val="24"/>
          <w:lang w:val="es-CO"/>
        </w:rPr>
      </w:pPr>
    </w:p>
    <w:p w14:paraId="33E99154" w14:textId="77777777" w:rsidR="000F67A8" w:rsidRPr="000F67A8" w:rsidRDefault="000F67A8" w:rsidP="000F67A8">
      <w:pPr>
        <w:pStyle w:val="Prrafodelista"/>
        <w:numPr>
          <w:ilvl w:val="0"/>
          <w:numId w:val="10"/>
        </w:numPr>
        <w:rPr>
          <w:b/>
          <w:sz w:val="24"/>
          <w:szCs w:val="24"/>
          <w:lang w:val="es-CO"/>
        </w:rPr>
      </w:pPr>
      <w:r w:rsidRPr="000F67A8">
        <w:rPr>
          <w:b/>
          <w:sz w:val="24"/>
          <w:szCs w:val="24"/>
          <w:lang w:val="es-CO"/>
        </w:rPr>
        <w:t>Conclusiones</w:t>
      </w:r>
    </w:p>
    <w:p w14:paraId="22791AF6" w14:textId="77777777" w:rsidR="000F67A8" w:rsidRPr="000F67A8" w:rsidRDefault="000F67A8" w:rsidP="000F67A8">
      <w:pPr>
        <w:rPr>
          <w:b/>
          <w:sz w:val="24"/>
          <w:szCs w:val="24"/>
          <w:lang w:val="es-CO"/>
        </w:rPr>
      </w:pPr>
    </w:p>
    <w:p w14:paraId="1B0C01DF" w14:textId="77777777" w:rsidR="000F67A8" w:rsidRPr="000F67A8" w:rsidRDefault="000F67A8" w:rsidP="000F67A8">
      <w:pPr>
        <w:pStyle w:val="Prrafodelista"/>
        <w:numPr>
          <w:ilvl w:val="0"/>
          <w:numId w:val="10"/>
        </w:numPr>
        <w:rPr>
          <w:b/>
          <w:sz w:val="24"/>
          <w:szCs w:val="24"/>
          <w:lang w:val="es-CO"/>
        </w:rPr>
      </w:pPr>
      <w:r w:rsidRPr="000F67A8">
        <w:rPr>
          <w:b/>
          <w:sz w:val="24"/>
          <w:szCs w:val="24"/>
          <w:lang w:val="es-CO"/>
        </w:rPr>
        <w:t>Resumen ejecutivo</w:t>
      </w:r>
    </w:p>
    <w:p w14:paraId="36B08BD3" w14:textId="77777777" w:rsidR="000F67A8" w:rsidRPr="000F67A8" w:rsidRDefault="000F67A8" w:rsidP="000F67A8">
      <w:pPr>
        <w:rPr>
          <w:b/>
          <w:sz w:val="24"/>
          <w:szCs w:val="24"/>
          <w:lang w:val="es-CO"/>
        </w:rPr>
      </w:pPr>
    </w:p>
    <w:p w14:paraId="2DF0DFE4" w14:textId="77777777" w:rsidR="000F67A8" w:rsidRPr="000F67A8" w:rsidRDefault="000F67A8" w:rsidP="000F67A8">
      <w:pPr>
        <w:pStyle w:val="Prrafodelista"/>
        <w:numPr>
          <w:ilvl w:val="0"/>
          <w:numId w:val="10"/>
        </w:numPr>
        <w:rPr>
          <w:b/>
          <w:sz w:val="24"/>
          <w:szCs w:val="24"/>
          <w:lang w:val="es-CO"/>
        </w:rPr>
      </w:pPr>
      <w:r w:rsidRPr="000F67A8">
        <w:rPr>
          <w:b/>
          <w:sz w:val="24"/>
          <w:szCs w:val="24"/>
          <w:lang w:val="es-CO"/>
        </w:rPr>
        <w:t>Recomendaciones estratégicas</w:t>
      </w:r>
    </w:p>
    <w:p w14:paraId="0CC9F730" w14:textId="77777777" w:rsidR="000F67A8" w:rsidRPr="000F67A8" w:rsidRDefault="000F67A8" w:rsidP="000F67A8">
      <w:pPr>
        <w:rPr>
          <w:b/>
          <w:sz w:val="24"/>
          <w:szCs w:val="24"/>
          <w:lang w:val="es-CO"/>
        </w:rPr>
      </w:pPr>
    </w:p>
    <w:p w14:paraId="6F6795A9" w14:textId="3B1C993F" w:rsidR="000F67A8" w:rsidRPr="000F67A8" w:rsidRDefault="000F67A8" w:rsidP="000F67A8">
      <w:pPr>
        <w:pStyle w:val="Prrafodelista"/>
        <w:numPr>
          <w:ilvl w:val="0"/>
          <w:numId w:val="10"/>
        </w:numPr>
        <w:rPr>
          <w:b/>
          <w:lang w:val="es-CO"/>
        </w:rPr>
      </w:pPr>
      <w:r w:rsidRPr="000F67A8">
        <w:rPr>
          <w:b/>
          <w:sz w:val="24"/>
          <w:szCs w:val="24"/>
          <w:lang w:val="es-CO"/>
        </w:rPr>
        <w:t>Referencias</w:t>
      </w:r>
      <w:r w:rsidR="00876B4D" w:rsidRPr="000F67A8">
        <w:rPr>
          <w:b/>
          <w:lang w:val="es-CO"/>
        </w:rPr>
        <w:br w:type="page"/>
      </w:r>
    </w:p>
    <w:p w14:paraId="71BEDBD9" w14:textId="3256786E" w:rsidR="000F67A8" w:rsidRDefault="000F67A8" w:rsidP="000F67A8">
      <w:pPr>
        <w:rPr>
          <w:b/>
          <w:sz w:val="24"/>
          <w:szCs w:val="24"/>
          <w:lang w:val="es-CO"/>
        </w:rPr>
      </w:pPr>
      <w:r w:rsidRPr="000F67A8">
        <w:rPr>
          <w:b/>
          <w:sz w:val="24"/>
          <w:szCs w:val="24"/>
          <w:lang w:val="es-CO"/>
        </w:rPr>
        <w:lastRenderedPageBreak/>
        <w:t>Documento Técnico — Análisis de Ventas Globales</w:t>
      </w:r>
    </w:p>
    <w:p w14:paraId="3A56DEBD" w14:textId="77777777" w:rsidR="000F67A8" w:rsidRPr="000F67A8" w:rsidRDefault="000F67A8" w:rsidP="000F67A8">
      <w:pPr>
        <w:rPr>
          <w:b/>
          <w:sz w:val="24"/>
          <w:szCs w:val="24"/>
          <w:lang w:val="es-CO"/>
        </w:rPr>
      </w:pPr>
    </w:p>
    <w:p w14:paraId="4204FF81" w14:textId="77777777" w:rsidR="000F67A8" w:rsidRPr="000F67A8" w:rsidRDefault="000F67A8" w:rsidP="000F67A8">
      <w:pPr>
        <w:rPr>
          <w:b/>
          <w:lang w:val="es-CO"/>
        </w:rPr>
      </w:pPr>
      <w:r w:rsidRPr="000F67A8">
        <w:rPr>
          <w:b/>
          <w:lang w:val="es-CO"/>
        </w:rPr>
        <w:t>1. Problema empresarial</w:t>
      </w:r>
    </w:p>
    <w:p w14:paraId="54CAD273" w14:textId="08A6E0D5" w:rsidR="000F67A8" w:rsidRDefault="000F67A8" w:rsidP="000F67A8">
      <w:pPr>
        <w:rPr>
          <w:lang w:val="es-CO"/>
        </w:rPr>
      </w:pPr>
      <w:r w:rsidRPr="000F67A8">
        <w:rPr>
          <w:lang w:val="es-CO"/>
        </w:rPr>
        <w:t>La empresa necesita identificar los productos, marcas y regiones más rentables para optimizar su estrategia comercial y mejorar la toma de decisiones en mercados internacionales.</w:t>
      </w:r>
    </w:p>
    <w:p w14:paraId="050BF724" w14:textId="77777777" w:rsidR="000F67A8" w:rsidRPr="000F67A8" w:rsidRDefault="000F67A8" w:rsidP="000F67A8">
      <w:pPr>
        <w:rPr>
          <w:lang w:val="es-CO"/>
        </w:rPr>
      </w:pPr>
    </w:p>
    <w:p w14:paraId="03F876C6" w14:textId="77777777" w:rsidR="000F67A8" w:rsidRPr="000F67A8" w:rsidRDefault="000F67A8" w:rsidP="000F67A8">
      <w:pPr>
        <w:rPr>
          <w:lang w:val="es-CO"/>
        </w:rPr>
      </w:pPr>
    </w:p>
    <w:p w14:paraId="6DF13A1B" w14:textId="77777777" w:rsidR="000F67A8" w:rsidRPr="000F67A8" w:rsidRDefault="000F67A8" w:rsidP="000F67A8">
      <w:pPr>
        <w:rPr>
          <w:b/>
          <w:lang w:val="es-CO"/>
        </w:rPr>
      </w:pPr>
      <w:r w:rsidRPr="000F67A8">
        <w:rPr>
          <w:b/>
          <w:lang w:val="es-CO"/>
        </w:rPr>
        <w:t>2. Fuente de datos</w:t>
      </w:r>
    </w:p>
    <w:p w14:paraId="5A4F1624" w14:textId="1BB16E2C" w:rsidR="000F67A8" w:rsidRDefault="000F67A8" w:rsidP="000F67A8">
      <w:pPr>
        <w:rPr>
          <w:lang w:val="es-CO"/>
        </w:rPr>
      </w:pPr>
      <w:r w:rsidRPr="000F67A8">
        <w:rPr>
          <w:lang w:val="es-CO"/>
        </w:rPr>
        <w:t>Los datos provienen de registros internos de ventas, clientes y productos. Incluyen variables como fecha, unidades vendidas, costos, precios, márgenes de ganancia, país y continente.</w:t>
      </w:r>
    </w:p>
    <w:p w14:paraId="00DC5C70" w14:textId="77777777" w:rsidR="000F67A8" w:rsidRPr="000F67A8" w:rsidRDefault="000F67A8" w:rsidP="000F67A8">
      <w:pPr>
        <w:rPr>
          <w:lang w:val="es-CO"/>
        </w:rPr>
      </w:pPr>
    </w:p>
    <w:p w14:paraId="2711587E" w14:textId="77777777" w:rsidR="000F67A8" w:rsidRPr="000F67A8" w:rsidRDefault="000F67A8" w:rsidP="000F67A8">
      <w:pPr>
        <w:rPr>
          <w:lang w:val="es-CO"/>
        </w:rPr>
      </w:pPr>
    </w:p>
    <w:p w14:paraId="5F7CA573" w14:textId="77777777" w:rsidR="000F67A8" w:rsidRPr="000F67A8" w:rsidRDefault="000F67A8" w:rsidP="000F67A8">
      <w:pPr>
        <w:rPr>
          <w:b/>
          <w:lang w:val="es-CO"/>
        </w:rPr>
      </w:pPr>
      <w:r w:rsidRPr="000F67A8">
        <w:rPr>
          <w:b/>
          <w:lang w:val="es-CO"/>
        </w:rPr>
        <w:t>3. Preparación de datos</w:t>
      </w:r>
    </w:p>
    <w:p w14:paraId="4BE41826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Limpieza de valores nulos y duplicados.</w:t>
      </w:r>
    </w:p>
    <w:p w14:paraId="087F4ED0" w14:textId="77777777" w:rsidR="000F67A8" w:rsidRPr="000F67A8" w:rsidRDefault="000F67A8" w:rsidP="000F67A8">
      <w:pPr>
        <w:rPr>
          <w:lang w:val="es-CO"/>
        </w:rPr>
      </w:pPr>
    </w:p>
    <w:p w14:paraId="16FF2F59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Normalización de nombres de productos y países.</w:t>
      </w:r>
    </w:p>
    <w:p w14:paraId="56C81C22" w14:textId="77777777" w:rsidR="000F67A8" w:rsidRPr="000F67A8" w:rsidRDefault="000F67A8" w:rsidP="000F67A8">
      <w:pPr>
        <w:rPr>
          <w:lang w:val="es-CO"/>
        </w:rPr>
      </w:pPr>
    </w:p>
    <w:p w14:paraId="55EC2409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Creación de medidas calculadas en Power BI.</w:t>
      </w:r>
    </w:p>
    <w:p w14:paraId="5F2F4562" w14:textId="77777777" w:rsidR="000F67A8" w:rsidRPr="000F67A8" w:rsidRDefault="000F67A8" w:rsidP="000F67A8">
      <w:pPr>
        <w:rPr>
          <w:lang w:val="es-CO"/>
        </w:rPr>
      </w:pPr>
    </w:p>
    <w:p w14:paraId="3385B1D2" w14:textId="73F0B17F" w:rsidR="000F67A8" w:rsidRDefault="000F67A8" w:rsidP="000F67A8">
      <w:pPr>
        <w:rPr>
          <w:lang w:val="es-CO"/>
        </w:rPr>
      </w:pPr>
      <w:r w:rsidRPr="000F67A8">
        <w:rPr>
          <w:lang w:val="es-CO"/>
        </w:rPr>
        <w:t>Integración de filtros dinámicos por año, continente, país y marca.</w:t>
      </w:r>
    </w:p>
    <w:p w14:paraId="73D6570F" w14:textId="77777777" w:rsidR="000F67A8" w:rsidRPr="000F67A8" w:rsidRDefault="000F67A8" w:rsidP="000F67A8">
      <w:pPr>
        <w:rPr>
          <w:lang w:val="es-CO"/>
        </w:rPr>
      </w:pPr>
    </w:p>
    <w:p w14:paraId="2B038A60" w14:textId="77777777" w:rsidR="000F67A8" w:rsidRPr="000F67A8" w:rsidRDefault="000F67A8" w:rsidP="000F67A8">
      <w:pPr>
        <w:rPr>
          <w:lang w:val="es-CO"/>
        </w:rPr>
      </w:pPr>
    </w:p>
    <w:p w14:paraId="41E04A7C" w14:textId="77777777" w:rsidR="000F67A8" w:rsidRPr="000F67A8" w:rsidRDefault="000F67A8" w:rsidP="000F67A8">
      <w:pPr>
        <w:rPr>
          <w:b/>
          <w:lang w:val="es-CO"/>
        </w:rPr>
      </w:pPr>
      <w:r w:rsidRPr="000F67A8">
        <w:rPr>
          <w:b/>
          <w:lang w:val="es-CO"/>
        </w:rPr>
        <w:t>4. Modelo</w:t>
      </w:r>
    </w:p>
    <w:p w14:paraId="54964712" w14:textId="5B76957F" w:rsidR="000F67A8" w:rsidRDefault="000F67A8" w:rsidP="000F67A8">
      <w:pPr>
        <w:rPr>
          <w:lang w:val="es-CO"/>
        </w:rPr>
      </w:pPr>
      <w:r w:rsidRPr="000F67A8">
        <w:rPr>
          <w:lang w:val="es-CO"/>
        </w:rPr>
        <w:t>Se diseñó un modelo relacional en Power BI que conecta tablas de clientes, productos, marcas y regiones. El enfoque es descriptivo, con visualizaciones interactivas que permiten explorar tendencias y comparaciones.</w:t>
      </w:r>
    </w:p>
    <w:p w14:paraId="6F5213C2" w14:textId="77777777" w:rsidR="000F67A8" w:rsidRPr="000F67A8" w:rsidRDefault="000F67A8" w:rsidP="000F67A8">
      <w:pPr>
        <w:rPr>
          <w:lang w:val="es-CO"/>
        </w:rPr>
      </w:pPr>
    </w:p>
    <w:p w14:paraId="24315715" w14:textId="77777777" w:rsidR="000F67A8" w:rsidRPr="000F67A8" w:rsidRDefault="000F67A8" w:rsidP="000F67A8">
      <w:pPr>
        <w:rPr>
          <w:lang w:val="es-CO"/>
        </w:rPr>
      </w:pPr>
    </w:p>
    <w:p w14:paraId="13E6766E" w14:textId="77777777" w:rsidR="000F67A8" w:rsidRPr="000F67A8" w:rsidRDefault="000F67A8" w:rsidP="000F67A8">
      <w:pPr>
        <w:rPr>
          <w:b/>
          <w:lang w:val="es-CO"/>
        </w:rPr>
      </w:pPr>
      <w:r w:rsidRPr="000F67A8">
        <w:rPr>
          <w:b/>
          <w:lang w:val="es-CO"/>
        </w:rPr>
        <w:t>5. Medidas utilizadas</w:t>
      </w:r>
    </w:p>
    <w:p w14:paraId="0B5A1D7A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Ventas Totales = SUM(Ventas)</w:t>
      </w:r>
    </w:p>
    <w:p w14:paraId="1B2977B0" w14:textId="77777777" w:rsidR="000F67A8" w:rsidRPr="000F67A8" w:rsidRDefault="000F67A8" w:rsidP="000F67A8">
      <w:pPr>
        <w:rPr>
          <w:lang w:val="es-CO"/>
        </w:rPr>
      </w:pPr>
    </w:p>
    <w:p w14:paraId="20E14E6A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Costos Totales = SUM(Costos)</w:t>
      </w:r>
    </w:p>
    <w:p w14:paraId="7E8A0A2D" w14:textId="77777777" w:rsidR="000F67A8" w:rsidRPr="000F67A8" w:rsidRDefault="000F67A8" w:rsidP="000F67A8">
      <w:pPr>
        <w:rPr>
          <w:lang w:val="es-CO"/>
        </w:rPr>
      </w:pPr>
    </w:p>
    <w:p w14:paraId="10B5601B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Utilidad Total = Ventas – Costos</w:t>
      </w:r>
    </w:p>
    <w:p w14:paraId="193493C0" w14:textId="77777777" w:rsidR="000F67A8" w:rsidRPr="000F67A8" w:rsidRDefault="000F67A8" w:rsidP="000F67A8">
      <w:pPr>
        <w:rPr>
          <w:lang w:val="es-CO"/>
        </w:rPr>
      </w:pPr>
    </w:p>
    <w:p w14:paraId="1114D91C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Margen de Ganancia = (Utilidad / Ventas) × 100</w:t>
      </w:r>
    </w:p>
    <w:p w14:paraId="67D9CF07" w14:textId="77777777" w:rsidR="000F67A8" w:rsidRPr="000F67A8" w:rsidRDefault="000F67A8" w:rsidP="000F67A8">
      <w:pPr>
        <w:rPr>
          <w:lang w:val="es-CO"/>
        </w:rPr>
      </w:pPr>
    </w:p>
    <w:p w14:paraId="29E820CD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KPI de desempeño por producto, marca y región.</w:t>
      </w:r>
    </w:p>
    <w:p w14:paraId="493F2978" w14:textId="77777777" w:rsidR="000F67A8" w:rsidRPr="000F67A8" w:rsidRDefault="000F67A8" w:rsidP="000F67A8">
      <w:pPr>
        <w:rPr>
          <w:lang w:val="es-CO"/>
        </w:rPr>
      </w:pPr>
    </w:p>
    <w:p w14:paraId="1726C7FF" w14:textId="77777777" w:rsidR="000F67A8" w:rsidRPr="000F67A8" w:rsidRDefault="000F67A8" w:rsidP="000F67A8">
      <w:pPr>
        <w:rPr>
          <w:b/>
          <w:lang w:val="es-CO"/>
        </w:rPr>
      </w:pPr>
      <w:r w:rsidRPr="000F67A8">
        <w:rPr>
          <w:b/>
          <w:lang w:val="es-CO"/>
        </w:rPr>
        <w:lastRenderedPageBreak/>
        <w:t>6. Visualizaciones</w:t>
      </w:r>
    </w:p>
    <w:p w14:paraId="45D34E97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Evolución temporal de ventas.</w:t>
      </w:r>
    </w:p>
    <w:p w14:paraId="567ABF3C" w14:textId="77777777" w:rsidR="000F67A8" w:rsidRPr="000F67A8" w:rsidRDefault="000F67A8" w:rsidP="000F67A8">
      <w:pPr>
        <w:rPr>
          <w:lang w:val="es-CO"/>
        </w:rPr>
      </w:pPr>
    </w:p>
    <w:p w14:paraId="3E074C78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Ventas vs utilidad por subcategoría.</w:t>
      </w:r>
    </w:p>
    <w:p w14:paraId="390D721C" w14:textId="77777777" w:rsidR="000F67A8" w:rsidRPr="000F67A8" w:rsidRDefault="000F67A8" w:rsidP="000F67A8">
      <w:pPr>
        <w:rPr>
          <w:lang w:val="es-CO"/>
        </w:rPr>
      </w:pPr>
    </w:p>
    <w:p w14:paraId="53DF5FD5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Ventas por continente y país (mapa global).</w:t>
      </w:r>
    </w:p>
    <w:p w14:paraId="3B6C490B" w14:textId="77777777" w:rsidR="000F67A8" w:rsidRPr="000F67A8" w:rsidRDefault="000F67A8" w:rsidP="000F67A8">
      <w:pPr>
        <w:rPr>
          <w:lang w:val="es-CO"/>
        </w:rPr>
      </w:pPr>
    </w:p>
    <w:p w14:paraId="443AFC98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Top 10 productos y clientes.</w:t>
      </w:r>
    </w:p>
    <w:p w14:paraId="25F925A4" w14:textId="77777777" w:rsidR="000F67A8" w:rsidRPr="000F67A8" w:rsidRDefault="000F67A8" w:rsidP="000F67A8">
      <w:pPr>
        <w:rPr>
          <w:lang w:val="es-CO"/>
        </w:rPr>
      </w:pPr>
    </w:p>
    <w:p w14:paraId="6225D6EC" w14:textId="0B1DB905" w:rsidR="000F67A8" w:rsidRDefault="000F67A8" w:rsidP="000F67A8">
      <w:pPr>
        <w:rPr>
          <w:lang w:val="es-CO"/>
        </w:rPr>
      </w:pPr>
      <w:r w:rsidRPr="000F67A8">
        <w:rPr>
          <w:lang w:val="es-CO"/>
        </w:rPr>
        <w:t>Rentabilidad por marca.</w:t>
      </w:r>
    </w:p>
    <w:p w14:paraId="0E4FBC00" w14:textId="77777777" w:rsidR="000F67A8" w:rsidRPr="000F67A8" w:rsidRDefault="000F67A8" w:rsidP="000F67A8">
      <w:pPr>
        <w:rPr>
          <w:lang w:val="es-CO"/>
        </w:rPr>
      </w:pPr>
    </w:p>
    <w:p w14:paraId="60B30D79" w14:textId="77777777" w:rsidR="000F67A8" w:rsidRPr="000F67A8" w:rsidRDefault="000F67A8" w:rsidP="000F67A8">
      <w:pPr>
        <w:rPr>
          <w:lang w:val="es-CO"/>
        </w:rPr>
      </w:pPr>
    </w:p>
    <w:p w14:paraId="5018D0D2" w14:textId="77777777" w:rsidR="000F67A8" w:rsidRPr="000F67A8" w:rsidRDefault="000F67A8" w:rsidP="000F67A8">
      <w:pPr>
        <w:rPr>
          <w:b/>
          <w:lang w:val="es-CO"/>
        </w:rPr>
      </w:pPr>
      <w:r w:rsidRPr="000F67A8">
        <w:rPr>
          <w:b/>
          <w:lang w:val="es-CO"/>
        </w:rPr>
        <w:t>7. KPI</w:t>
      </w:r>
    </w:p>
    <w:p w14:paraId="630FD769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Ventas Totales: 390,34 millones</w:t>
      </w:r>
    </w:p>
    <w:p w14:paraId="71C7D027" w14:textId="77777777" w:rsidR="000F67A8" w:rsidRPr="000F67A8" w:rsidRDefault="000F67A8" w:rsidP="000F67A8">
      <w:pPr>
        <w:rPr>
          <w:lang w:val="es-CO"/>
        </w:rPr>
      </w:pPr>
    </w:p>
    <w:p w14:paraId="19894F6C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Costos Totales: 195,97 millones</w:t>
      </w:r>
    </w:p>
    <w:p w14:paraId="43B8A166" w14:textId="77777777" w:rsidR="000F67A8" w:rsidRPr="000F67A8" w:rsidRDefault="000F67A8" w:rsidP="000F67A8">
      <w:pPr>
        <w:rPr>
          <w:lang w:val="es-CO"/>
        </w:rPr>
      </w:pPr>
    </w:p>
    <w:p w14:paraId="1D14A49E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Unidades Vendidas: 77 mil</w:t>
      </w:r>
    </w:p>
    <w:p w14:paraId="3BFBFDB7" w14:textId="77777777" w:rsidR="000F67A8" w:rsidRPr="000F67A8" w:rsidRDefault="000F67A8" w:rsidP="000F67A8">
      <w:pPr>
        <w:rPr>
          <w:lang w:val="es-CO"/>
        </w:rPr>
      </w:pPr>
    </w:p>
    <w:p w14:paraId="4D4137C9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Margen de Ganancia: 49,8 %</w:t>
      </w:r>
    </w:p>
    <w:p w14:paraId="5A05FFD9" w14:textId="77777777" w:rsidR="000F67A8" w:rsidRPr="000F67A8" w:rsidRDefault="000F67A8" w:rsidP="000F67A8">
      <w:pPr>
        <w:rPr>
          <w:lang w:val="es-CO"/>
        </w:rPr>
      </w:pPr>
    </w:p>
    <w:p w14:paraId="3334FBE7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Total Clientes: 74</w:t>
      </w:r>
    </w:p>
    <w:p w14:paraId="12B09F1E" w14:textId="77777777" w:rsidR="000F67A8" w:rsidRPr="000F67A8" w:rsidRDefault="000F67A8" w:rsidP="000F67A8">
      <w:pPr>
        <w:rPr>
          <w:lang w:val="es-CO"/>
        </w:rPr>
      </w:pPr>
    </w:p>
    <w:p w14:paraId="1CD4FF58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Total Productos: 130</w:t>
      </w:r>
    </w:p>
    <w:p w14:paraId="32548459" w14:textId="77777777" w:rsidR="000F67A8" w:rsidRPr="000F67A8" w:rsidRDefault="000F67A8" w:rsidP="000F67A8">
      <w:pPr>
        <w:rPr>
          <w:lang w:val="es-CO"/>
        </w:rPr>
      </w:pPr>
    </w:p>
    <w:p w14:paraId="6F6618B4" w14:textId="247E86B7" w:rsidR="000F67A8" w:rsidRDefault="000F67A8" w:rsidP="000F67A8">
      <w:pPr>
        <w:rPr>
          <w:lang w:val="es-CO"/>
        </w:rPr>
      </w:pPr>
      <w:r w:rsidRPr="000F67A8">
        <w:rPr>
          <w:lang w:val="es-CO"/>
        </w:rPr>
        <w:t>Total Marcas: 20</w:t>
      </w:r>
    </w:p>
    <w:p w14:paraId="2502E0C4" w14:textId="77777777" w:rsidR="000F67A8" w:rsidRPr="000F67A8" w:rsidRDefault="000F67A8" w:rsidP="000F67A8">
      <w:pPr>
        <w:rPr>
          <w:lang w:val="es-CO"/>
        </w:rPr>
      </w:pPr>
    </w:p>
    <w:p w14:paraId="3ACEB172" w14:textId="77777777" w:rsidR="000F67A8" w:rsidRPr="000F67A8" w:rsidRDefault="000F67A8" w:rsidP="000F67A8">
      <w:pPr>
        <w:rPr>
          <w:lang w:val="es-CO"/>
        </w:rPr>
      </w:pPr>
    </w:p>
    <w:p w14:paraId="267A263A" w14:textId="77777777" w:rsidR="000F67A8" w:rsidRPr="000F67A8" w:rsidRDefault="000F67A8" w:rsidP="000F67A8">
      <w:pPr>
        <w:rPr>
          <w:b/>
          <w:lang w:val="es-CO"/>
        </w:rPr>
      </w:pPr>
      <w:r w:rsidRPr="000F67A8">
        <w:rPr>
          <w:b/>
          <w:lang w:val="es-CO"/>
        </w:rPr>
        <w:t>8. Resultados</w:t>
      </w:r>
    </w:p>
    <w:p w14:paraId="3719414F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Europa lidera las ventas con 115 millones.</w:t>
      </w:r>
    </w:p>
    <w:p w14:paraId="5EEB3D0D" w14:textId="77777777" w:rsidR="000F67A8" w:rsidRPr="000F67A8" w:rsidRDefault="000F67A8" w:rsidP="000F67A8">
      <w:pPr>
        <w:rPr>
          <w:lang w:val="es-CO"/>
        </w:rPr>
      </w:pPr>
    </w:p>
    <w:p w14:paraId="01921543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Carnes y lácteos son las subcategorías más rentables.</w:t>
      </w:r>
    </w:p>
    <w:p w14:paraId="5C465047" w14:textId="77777777" w:rsidR="000F67A8" w:rsidRPr="000F67A8" w:rsidRDefault="000F67A8" w:rsidP="000F67A8">
      <w:pPr>
        <w:rPr>
          <w:lang w:val="es-CO"/>
        </w:rPr>
      </w:pPr>
    </w:p>
    <w:p w14:paraId="1082A2B1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Los productos más vendidos son Queso brie, Sirope de arce y Bebida de arroz.</w:t>
      </w:r>
    </w:p>
    <w:p w14:paraId="7EA818A5" w14:textId="77777777" w:rsidR="000F67A8" w:rsidRPr="000F67A8" w:rsidRDefault="000F67A8" w:rsidP="000F67A8">
      <w:pPr>
        <w:rPr>
          <w:lang w:val="es-CO"/>
        </w:rPr>
      </w:pPr>
    </w:p>
    <w:p w14:paraId="11C66290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EnerGlo e Infinetex son las marcas más rentables.</w:t>
      </w:r>
    </w:p>
    <w:p w14:paraId="02BFE218" w14:textId="77777777" w:rsidR="000F67A8" w:rsidRPr="000F67A8" w:rsidRDefault="000F67A8" w:rsidP="000F67A8">
      <w:pPr>
        <w:rPr>
          <w:lang w:val="es-CO"/>
        </w:rPr>
      </w:pPr>
    </w:p>
    <w:p w14:paraId="1651538A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Los clientes principales son Renata Jiménez y Juan Pérez.</w:t>
      </w:r>
    </w:p>
    <w:p w14:paraId="48FE9E0A" w14:textId="77777777" w:rsidR="000F67A8" w:rsidRPr="000F67A8" w:rsidRDefault="000F67A8" w:rsidP="000F67A8">
      <w:pPr>
        <w:rPr>
          <w:lang w:val="es-CO"/>
        </w:rPr>
      </w:pPr>
    </w:p>
    <w:p w14:paraId="6B01CC5B" w14:textId="77777777" w:rsidR="000F67A8" w:rsidRPr="000F67A8" w:rsidRDefault="000F67A8" w:rsidP="000F67A8">
      <w:pPr>
        <w:rPr>
          <w:b/>
          <w:lang w:val="es-CO"/>
        </w:rPr>
      </w:pPr>
      <w:r w:rsidRPr="000F67A8">
        <w:rPr>
          <w:b/>
          <w:lang w:val="es-CO"/>
        </w:rPr>
        <w:t>9. Conclusiones</w:t>
      </w:r>
    </w:p>
    <w:p w14:paraId="3F09C063" w14:textId="1ED20EA5" w:rsidR="000F67A8" w:rsidRDefault="000F67A8" w:rsidP="000F67A8">
      <w:pPr>
        <w:rPr>
          <w:lang w:val="es-CO"/>
        </w:rPr>
      </w:pPr>
      <w:r w:rsidRPr="000F67A8">
        <w:rPr>
          <w:lang w:val="es-CO"/>
        </w:rPr>
        <w:t>La empresa mantiene una posición sólida con márgenes cercanos al 50%. Europa y Asia concentran la mayor parte de las ventas, mientras que los productos lácteos y cárnicos impulsan la rentabilidad. Se recomienda diversificar el portafolio y fortalecer la presencia en mercados emergentes.</w:t>
      </w:r>
    </w:p>
    <w:p w14:paraId="7B889ADE" w14:textId="77777777" w:rsidR="000F67A8" w:rsidRPr="000F67A8" w:rsidRDefault="000F67A8" w:rsidP="000F67A8">
      <w:pPr>
        <w:rPr>
          <w:lang w:val="es-CO"/>
        </w:rPr>
      </w:pPr>
    </w:p>
    <w:p w14:paraId="74265D38" w14:textId="77777777" w:rsidR="000F67A8" w:rsidRPr="000F67A8" w:rsidRDefault="000F67A8" w:rsidP="000F67A8">
      <w:pPr>
        <w:rPr>
          <w:lang w:val="es-CO"/>
        </w:rPr>
      </w:pPr>
    </w:p>
    <w:p w14:paraId="7ED32394" w14:textId="77777777" w:rsidR="000F67A8" w:rsidRPr="000F67A8" w:rsidRDefault="000F67A8" w:rsidP="000F67A8">
      <w:pPr>
        <w:rPr>
          <w:b/>
          <w:lang w:val="es-CO"/>
        </w:rPr>
      </w:pPr>
      <w:r w:rsidRPr="000F67A8">
        <w:rPr>
          <w:b/>
          <w:lang w:val="es-CO"/>
        </w:rPr>
        <w:t>10. Resumen ejecutivo</w:t>
      </w:r>
    </w:p>
    <w:p w14:paraId="0508D6E3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Este informe analiza las ventas globales de una empresa del sector alimentos y bebidas mediante un modelo en Power BI. Los resultados muestran un margen de ganancia del 49,8%, con Europa y Asia como principales mercados y las subcategorías de carnes y lácteos como motores de rentabilidad. Se concluye que la empresa mantiene una posición sólida, pero requiere estrategias de expansión en mercados emergentes y diversificación de productos para sostener el crecimiento.</w:t>
      </w:r>
    </w:p>
    <w:p w14:paraId="3F286827" w14:textId="006C1726" w:rsidR="000F67A8" w:rsidRDefault="000F67A8" w:rsidP="000F67A8">
      <w:pPr>
        <w:rPr>
          <w:lang w:val="es-CO"/>
        </w:rPr>
      </w:pPr>
    </w:p>
    <w:p w14:paraId="4DC0B604" w14:textId="77777777" w:rsidR="000F67A8" w:rsidRPr="000F67A8" w:rsidRDefault="000F67A8" w:rsidP="000F67A8">
      <w:pPr>
        <w:rPr>
          <w:lang w:val="es-CO"/>
        </w:rPr>
      </w:pPr>
    </w:p>
    <w:p w14:paraId="0C308806" w14:textId="77777777" w:rsidR="000F67A8" w:rsidRPr="000F67A8" w:rsidRDefault="000F67A8" w:rsidP="000F67A8">
      <w:pPr>
        <w:rPr>
          <w:b/>
          <w:lang w:val="es-CO"/>
        </w:rPr>
      </w:pPr>
      <w:r w:rsidRPr="000F67A8">
        <w:rPr>
          <w:b/>
          <w:lang w:val="es-CO"/>
        </w:rPr>
        <w:t>11. Recomendaciones estratégicas</w:t>
      </w:r>
    </w:p>
    <w:p w14:paraId="3CDEF837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Expandir operaciones en África y Oceanía.</w:t>
      </w:r>
    </w:p>
    <w:p w14:paraId="50E52BFF" w14:textId="77777777" w:rsidR="000F67A8" w:rsidRPr="000F67A8" w:rsidRDefault="000F67A8" w:rsidP="000F67A8">
      <w:pPr>
        <w:rPr>
          <w:lang w:val="es-CO"/>
        </w:rPr>
      </w:pPr>
    </w:p>
    <w:p w14:paraId="02D5C390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Promocionar productos con alta utilidad pero baja venta.</w:t>
      </w:r>
    </w:p>
    <w:p w14:paraId="5DBC0A55" w14:textId="77777777" w:rsidR="000F67A8" w:rsidRPr="000F67A8" w:rsidRDefault="000F67A8" w:rsidP="000F67A8">
      <w:pPr>
        <w:rPr>
          <w:lang w:val="es-CO"/>
        </w:rPr>
      </w:pPr>
    </w:p>
    <w:p w14:paraId="11E5405E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Revisar costos en subcategorías menos rentables.</w:t>
      </w:r>
    </w:p>
    <w:p w14:paraId="22E30654" w14:textId="77777777" w:rsidR="000F67A8" w:rsidRPr="000F67A8" w:rsidRDefault="000F67A8" w:rsidP="000F67A8">
      <w:pPr>
        <w:rPr>
          <w:lang w:val="es-CO"/>
        </w:rPr>
      </w:pPr>
    </w:p>
    <w:p w14:paraId="7A76967C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Implementar programas de fidelización para clientes top.</w:t>
      </w:r>
    </w:p>
    <w:p w14:paraId="32780850" w14:textId="77777777" w:rsidR="000F67A8" w:rsidRPr="000F67A8" w:rsidRDefault="000F67A8" w:rsidP="000F67A8">
      <w:pPr>
        <w:rPr>
          <w:lang w:val="es-CO"/>
        </w:rPr>
      </w:pPr>
    </w:p>
    <w:p w14:paraId="41E3A2E1" w14:textId="3AF26061" w:rsidR="000F67A8" w:rsidRDefault="000F67A8" w:rsidP="000F67A8">
      <w:pPr>
        <w:rPr>
          <w:lang w:val="es-CO"/>
        </w:rPr>
      </w:pPr>
      <w:r w:rsidRPr="000F67A8">
        <w:rPr>
          <w:lang w:val="es-CO"/>
        </w:rPr>
        <w:t>Potenciar marcas líderes con campañas de marketing global.</w:t>
      </w:r>
    </w:p>
    <w:p w14:paraId="7F684B51" w14:textId="77777777" w:rsidR="000F67A8" w:rsidRPr="000F67A8" w:rsidRDefault="000F67A8" w:rsidP="000F67A8">
      <w:pPr>
        <w:rPr>
          <w:lang w:val="es-CO"/>
        </w:rPr>
      </w:pPr>
    </w:p>
    <w:p w14:paraId="54EC65F5" w14:textId="77777777" w:rsidR="000F67A8" w:rsidRPr="000F67A8" w:rsidRDefault="000F67A8" w:rsidP="000F67A8">
      <w:pPr>
        <w:rPr>
          <w:lang w:val="es-CO"/>
        </w:rPr>
      </w:pPr>
    </w:p>
    <w:p w14:paraId="0C104824" w14:textId="77777777" w:rsidR="000F67A8" w:rsidRPr="000F67A8" w:rsidRDefault="000F67A8" w:rsidP="000F67A8">
      <w:pPr>
        <w:rPr>
          <w:b/>
          <w:lang w:val="es-CO"/>
        </w:rPr>
      </w:pPr>
      <w:r w:rsidRPr="000F67A8">
        <w:rPr>
          <w:b/>
          <w:lang w:val="es-CO"/>
        </w:rPr>
        <w:t>12. Referencias</w:t>
      </w:r>
    </w:p>
    <w:p w14:paraId="67AC4246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Documentación oficial de Power BI.</w:t>
      </w:r>
    </w:p>
    <w:p w14:paraId="56777648" w14:textId="77777777" w:rsidR="000F67A8" w:rsidRPr="000F67A8" w:rsidRDefault="000F67A8" w:rsidP="000F67A8">
      <w:pPr>
        <w:rPr>
          <w:lang w:val="es-CO"/>
        </w:rPr>
      </w:pPr>
    </w:p>
    <w:p w14:paraId="400195DA" w14:textId="77777777" w:rsidR="000F67A8" w:rsidRPr="000F67A8" w:rsidRDefault="000F67A8" w:rsidP="000F67A8">
      <w:pPr>
        <w:rPr>
          <w:lang w:val="es-CO"/>
        </w:rPr>
      </w:pPr>
      <w:r w:rsidRPr="000F67A8">
        <w:rPr>
          <w:lang w:val="es-CO"/>
        </w:rPr>
        <w:t>Material de formación SENA sobre análisis de datos.</w:t>
      </w:r>
    </w:p>
    <w:p w14:paraId="17DEA30A" w14:textId="77777777" w:rsidR="000F67A8" w:rsidRPr="000F67A8" w:rsidRDefault="000F67A8" w:rsidP="000F67A8">
      <w:pPr>
        <w:rPr>
          <w:lang w:val="es-CO"/>
        </w:rPr>
      </w:pPr>
    </w:p>
    <w:p w14:paraId="4FCAC857" w14:textId="53217E1D" w:rsidR="001C6262" w:rsidRPr="00405C9F" w:rsidRDefault="000F67A8" w:rsidP="000F67A8">
      <w:pPr>
        <w:rPr>
          <w:lang w:val="es-CO"/>
        </w:rPr>
      </w:pPr>
      <w:r w:rsidRPr="000F67A8">
        <w:rPr>
          <w:lang w:val="es-CO"/>
        </w:rPr>
        <w:t>Bases de datos internas de la empresa (ventas, clientes, productos).</w:t>
      </w:r>
    </w:p>
    <w:sectPr w:rsidR="001C6262" w:rsidRPr="00405C9F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B1BB36" w14:textId="77777777" w:rsidR="0004627D" w:rsidRDefault="00876B4D">
      <w:pPr>
        <w:spacing w:after="0" w:line="240" w:lineRule="auto"/>
      </w:pPr>
      <w:r>
        <w:separator/>
      </w:r>
    </w:p>
  </w:endnote>
  <w:endnote w:type="continuationSeparator" w:id="0">
    <w:p w14:paraId="2704123B" w14:textId="77777777" w:rsidR="0004627D" w:rsidRDefault="00876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8CC02C" w14:textId="20B494DA" w:rsidR="001C6262" w:rsidRDefault="00876B4D">
    <w:pPr>
      <w:pStyle w:val="Piedepgina"/>
      <w:jc w:val="center"/>
      <w:rPr>
        <w:sz w:val="16"/>
      </w:rPr>
    </w:pPr>
    <w:r>
      <w:rPr>
        <w:sz w:val="16"/>
      </w:rPr>
      <w:t xml:space="preserve">Producto 3 — Documento técnico |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0F67A8">
      <w:rPr>
        <w:noProof/>
        <w:sz w:val="16"/>
      </w:rPr>
      <w:t>4</w:t>
    </w:r>
    <w:r>
      <w:rPr>
        <w:sz w:val="16"/>
      </w:rPr>
      <w:fldChar w:fldCharType="end"/>
    </w:r>
  </w:p>
  <w:p w14:paraId="7DA12819" w14:textId="77777777" w:rsidR="000F67A8" w:rsidRDefault="000F67A8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C41E2B" w14:textId="77777777" w:rsidR="0004627D" w:rsidRDefault="00876B4D">
      <w:pPr>
        <w:spacing w:after="0" w:line="240" w:lineRule="auto"/>
      </w:pPr>
      <w:r>
        <w:separator/>
      </w:r>
    </w:p>
  </w:footnote>
  <w:footnote w:type="continuationSeparator" w:id="0">
    <w:p w14:paraId="53DF0E81" w14:textId="77777777" w:rsidR="0004627D" w:rsidRDefault="00876B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377024"/>
    <w:multiLevelType w:val="hybridMultilevel"/>
    <w:tmpl w:val="38E27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3799"/>
    <w:rsid w:val="00034616"/>
    <w:rsid w:val="0004627D"/>
    <w:rsid w:val="0006063C"/>
    <w:rsid w:val="000F67A8"/>
    <w:rsid w:val="0015074B"/>
    <w:rsid w:val="001C6262"/>
    <w:rsid w:val="0029639D"/>
    <w:rsid w:val="00326F90"/>
    <w:rsid w:val="00405C9F"/>
    <w:rsid w:val="00876B4D"/>
    <w:rsid w:val="00AA1D8D"/>
    <w:rsid w:val="00B47730"/>
    <w:rsid w:val="00B53B4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60E4F"/>
  <w14:defaultImageDpi w14:val="300"/>
  <w15:docId w15:val="{832FB7D1-860F-4AC3-8C2F-05F3A9784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76B4D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table" w:styleId="Cuadrculadetablaclara">
    <w:name w:val="Grid Table Light"/>
    <w:basedOn w:val="Tablanormal"/>
    <w:uiPriority w:val="99"/>
    <w:rsid w:val="00405C9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7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1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3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4461F9-3AA0-49E1-8FD8-21222593E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549</Words>
  <Characters>3132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SENA</cp:lastModifiedBy>
  <cp:revision>3</cp:revision>
  <cp:lastPrinted>2026-08-31T13:42:00Z</cp:lastPrinted>
  <dcterms:created xsi:type="dcterms:W3CDTF">2013-12-23T23:15:00Z</dcterms:created>
  <dcterms:modified xsi:type="dcterms:W3CDTF">2026-08-31T13:43:00Z</dcterms:modified>
  <cp:category/>
</cp:coreProperties>
</file>