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67A92" w14:textId="260C6D35" w:rsidR="00B96829" w:rsidRPr="00B96829" w:rsidRDefault="00B96829" w:rsidP="00B96829">
      <w:pPr>
        <w:rPr>
          <w:lang w:val="es-CO"/>
        </w:rPr>
      </w:pPr>
      <w:r w:rsidRPr="00B96829">
        <w:rPr>
          <w:lang w:val="es-CO"/>
        </w:rPr>
        <w:t xml:space="preserve">1. Introducción </w:t>
      </w:r>
    </w:p>
    <w:p w14:paraId="5DF8E504" w14:textId="77777777" w:rsidR="00B96829" w:rsidRPr="00B96829" w:rsidRDefault="00B96829" w:rsidP="00B96829">
      <w:pPr>
        <w:rPr>
          <w:b w:val="0"/>
          <w:bCs w:val="0"/>
          <w:lang w:val="es-CO"/>
        </w:rPr>
      </w:pPr>
      <w:r w:rsidRPr="00B96829">
        <w:rPr>
          <w:b w:val="0"/>
          <w:bCs w:val="0"/>
          <w:lang w:val="es-CO"/>
        </w:rPr>
        <w:t xml:space="preserve">El presente documento tiene como propósito exponer el marco teórico y funcional de la </w:t>
      </w:r>
      <w:r w:rsidRPr="00B96829">
        <w:rPr>
          <w:lang w:val="es-CO"/>
        </w:rPr>
        <w:t>Suite de Google</w:t>
      </w:r>
      <w:r w:rsidRPr="00B96829">
        <w:rPr>
          <w:b w:val="0"/>
          <w:bCs w:val="0"/>
          <w:lang w:val="es-CO"/>
        </w:rPr>
        <w:t xml:space="preserve">, enfocándose específicamente en las herramientas </w:t>
      </w:r>
      <w:proofErr w:type="spellStart"/>
      <w:r w:rsidRPr="00B96829">
        <w:rPr>
          <w:lang w:val="es-CO"/>
        </w:rPr>
        <w:t>AppSheet</w:t>
      </w:r>
      <w:proofErr w:type="spellEnd"/>
      <w:r w:rsidRPr="00B96829">
        <w:rPr>
          <w:lang w:val="es-CO"/>
        </w:rPr>
        <w:t xml:space="preserve">, Google </w:t>
      </w:r>
      <w:proofErr w:type="spellStart"/>
      <w:r w:rsidRPr="00B96829">
        <w:rPr>
          <w:lang w:val="es-CO"/>
        </w:rPr>
        <w:t>Sheets</w:t>
      </w:r>
      <w:proofErr w:type="spellEnd"/>
      <w:r w:rsidRPr="00B96829">
        <w:rPr>
          <w:lang w:val="es-CO"/>
        </w:rPr>
        <w:t xml:space="preserve">, Google Apps Script y </w:t>
      </w:r>
      <w:proofErr w:type="spellStart"/>
      <w:r w:rsidRPr="00B96829">
        <w:rPr>
          <w:lang w:val="es-CO"/>
        </w:rPr>
        <w:t>Looker</w:t>
      </w:r>
      <w:proofErr w:type="spellEnd"/>
      <w:r w:rsidRPr="00B96829">
        <w:rPr>
          <w:lang w:val="es-CO"/>
        </w:rPr>
        <w:t xml:space="preserve"> Studio</w:t>
      </w:r>
      <w:r w:rsidRPr="00B96829">
        <w:rPr>
          <w:b w:val="0"/>
          <w:bCs w:val="0"/>
          <w:lang w:val="es-CO"/>
        </w:rPr>
        <w:t>, las cuales permiten desarrollar soluciones tecnológicas integradas, accesibles y eficientes en entornos empresariales, educativos y organizacionales.</w:t>
      </w:r>
      <w:r w:rsidRPr="00B96829">
        <w:rPr>
          <w:b w:val="0"/>
          <w:bCs w:val="0"/>
          <w:lang w:val="es-CO"/>
        </w:rPr>
        <w:br/>
        <w:t>Estas herramientas, al operar de manera conjunta, posibilitan la creación de aplicaciones, la gestión colaborativa de datos, la automatización de procesos y la generación de reportes analíticos en tiempo real, sin necesidad de infraestructura física ni conocimientos avanzados de programación.</w:t>
      </w:r>
    </w:p>
    <w:p w14:paraId="3076AA36" w14:textId="77777777" w:rsidR="00B96829" w:rsidRPr="00B96829" w:rsidRDefault="00B96829" w:rsidP="00B96829">
      <w:pPr>
        <w:rPr>
          <w:b w:val="0"/>
          <w:bCs w:val="0"/>
          <w:lang w:val="es-CO"/>
        </w:rPr>
      </w:pPr>
      <w:r w:rsidRPr="00B96829">
        <w:rPr>
          <w:b w:val="0"/>
          <w:bCs w:val="0"/>
          <w:lang w:val="es-CO"/>
        </w:rPr>
        <w:t>En la actualidad, las instituciones y organizaciones enfrentan la necesidad de optimizar sus procesos internos mediante el uso de tecnologías ágiles que faciliten la digitalización, el análisis de información y la toma de decisiones. En este contexto, la Suite de Google ofrece una alternativa integral, flexible y escalable para construir soluciones personalizadas, aprovechando los recursos de la nube y la interconectividad de sus servicios.</w:t>
      </w:r>
    </w:p>
    <w:p w14:paraId="399C05B0" w14:textId="77777777" w:rsidR="00811D42" w:rsidRDefault="00811D42" w:rsidP="00B96829"/>
    <w:p w14:paraId="48B01C64" w14:textId="77777777" w:rsidR="00DB2C50" w:rsidRDefault="00DB2C50" w:rsidP="00B96829"/>
    <w:p w14:paraId="118CB5CC" w14:textId="77777777" w:rsidR="00DB2C50" w:rsidRDefault="00DB2C50" w:rsidP="00B96829"/>
    <w:p w14:paraId="2845C7E7" w14:textId="77777777" w:rsidR="00DB2C50" w:rsidRDefault="00DB2C50" w:rsidP="00B96829"/>
    <w:p w14:paraId="1EFDA9BC" w14:textId="77777777" w:rsidR="00DB2C50" w:rsidRDefault="00DB2C50" w:rsidP="00B96829"/>
    <w:p w14:paraId="45431B17" w14:textId="77777777" w:rsidR="001A49AC" w:rsidRPr="00B96829" w:rsidRDefault="001A49AC" w:rsidP="00B96829"/>
    <w:sectPr w:rsidR="001A49AC" w:rsidRPr="00B968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829"/>
    <w:rsid w:val="001A49AC"/>
    <w:rsid w:val="00431FA3"/>
    <w:rsid w:val="0072635E"/>
    <w:rsid w:val="00811D42"/>
    <w:rsid w:val="009B640A"/>
    <w:rsid w:val="00B34B5F"/>
    <w:rsid w:val="00B96829"/>
    <w:rsid w:val="00DB2C50"/>
    <w:rsid w:val="00EF521A"/>
    <w:rsid w:val="00F0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16A6D"/>
  <w15:chartTrackingRefBased/>
  <w15:docId w15:val="{624C1DE4-18C7-4778-A740-C4DBA3B91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 7"/>
    <w:qFormat/>
    <w:rsid w:val="0072635E"/>
    <w:rPr>
      <w:rFonts w:ascii="Times New Roman" w:hAnsi="Times New Roman"/>
      <w:b/>
      <w:bCs/>
      <w:sz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26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6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6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6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6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6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6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6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">
    <w:name w:val="apa 7"/>
    <w:basedOn w:val="Normal"/>
    <w:link w:val="apa7Car"/>
    <w:qFormat/>
    <w:rsid w:val="0072635E"/>
  </w:style>
  <w:style w:type="character" w:customStyle="1" w:styleId="apa7Car">
    <w:name w:val="apa 7 Car"/>
    <w:basedOn w:val="Fuentedeprrafopredeter"/>
    <w:link w:val="apa7"/>
    <w:rsid w:val="0072635E"/>
    <w:rPr>
      <w:rFonts w:ascii="Times New Roman" w:hAnsi="Times New Roman"/>
      <w:b/>
      <w:bCs/>
      <w:sz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72635E"/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635E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635E"/>
    <w:rPr>
      <w:rFonts w:ascii="Times New Roman" w:eastAsiaTheme="majorEastAsia" w:hAnsi="Times New Roman" w:cstheme="majorBidi"/>
      <w:b/>
      <w:bCs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635E"/>
    <w:rPr>
      <w:rFonts w:ascii="Times New Roman" w:eastAsiaTheme="majorEastAsia" w:hAnsi="Times New Roman" w:cstheme="majorBidi"/>
      <w:b/>
      <w:bCs/>
      <w:i/>
      <w:iCs/>
      <w:color w:val="0F4761" w:themeColor="accent1" w:themeShade="BF"/>
      <w:sz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635E"/>
    <w:rPr>
      <w:rFonts w:ascii="Times New Roman" w:eastAsiaTheme="majorEastAsia" w:hAnsi="Times New Roman" w:cstheme="majorBidi"/>
      <w:b/>
      <w:bCs/>
      <w:color w:val="0F4761" w:themeColor="accent1" w:themeShade="BF"/>
      <w:sz w:val="24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635E"/>
    <w:rPr>
      <w:rFonts w:ascii="Times New Roman" w:eastAsiaTheme="majorEastAsia" w:hAnsi="Times New Roman" w:cstheme="majorBidi"/>
      <w:b/>
      <w:bCs/>
      <w:i/>
      <w:iCs/>
      <w:color w:val="595959" w:themeColor="text1" w:themeTint="A6"/>
      <w:sz w:val="24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635E"/>
    <w:rPr>
      <w:rFonts w:ascii="Times New Roman" w:eastAsiaTheme="majorEastAsia" w:hAnsi="Times New Roman" w:cstheme="majorBidi"/>
      <w:b/>
      <w:bCs/>
      <w:color w:val="595959" w:themeColor="text1" w:themeTint="A6"/>
      <w:sz w:val="24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635E"/>
    <w:rPr>
      <w:rFonts w:ascii="Times New Roman" w:eastAsiaTheme="majorEastAsia" w:hAnsi="Times New Roman" w:cstheme="majorBidi"/>
      <w:b/>
      <w:bCs/>
      <w:i/>
      <w:iCs/>
      <w:color w:val="272727" w:themeColor="text1" w:themeTint="D8"/>
      <w:sz w:val="24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635E"/>
    <w:rPr>
      <w:rFonts w:ascii="Times New Roman" w:eastAsiaTheme="majorEastAsia" w:hAnsi="Times New Roman" w:cstheme="majorBidi"/>
      <w:b/>
      <w:bCs/>
      <w:color w:val="272727" w:themeColor="text1" w:themeTint="D8"/>
      <w:sz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263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635E"/>
    <w:rPr>
      <w:rFonts w:ascii="Times New Roman" w:hAnsi="Times New Roman"/>
      <w:b/>
      <w:bCs/>
      <w:sz w:val="24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263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635E"/>
    <w:rPr>
      <w:rFonts w:ascii="Times New Roman" w:hAnsi="Times New Roman"/>
      <w:b/>
      <w:bCs/>
      <w:sz w:val="24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726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635E"/>
    <w:rPr>
      <w:rFonts w:asciiTheme="majorHAnsi" w:eastAsiaTheme="majorEastAsia" w:hAnsiTheme="majorHAnsi" w:cstheme="majorBidi"/>
      <w:b/>
      <w:bCs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72635E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635E"/>
    <w:rPr>
      <w:rFonts w:ascii="Times New Roman" w:eastAsiaTheme="majorEastAsia" w:hAnsi="Times New Roman" w:cstheme="majorBidi"/>
      <w:b/>
      <w:bCs/>
      <w:color w:val="595959" w:themeColor="text1" w:themeTint="A6"/>
      <w:spacing w:val="15"/>
      <w:sz w:val="28"/>
      <w:szCs w:val="28"/>
      <w:lang w:val="es-ES"/>
    </w:rPr>
  </w:style>
  <w:style w:type="paragraph" w:styleId="Prrafodelista">
    <w:name w:val="List Paragraph"/>
    <w:basedOn w:val="Normal"/>
    <w:uiPriority w:val="34"/>
    <w:qFormat/>
    <w:rsid w:val="0072635E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72635E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635E"/>
    <w:rPr>
      <w:rFonts w:ascii="Times New Roman" w:hAnsi="Times New Roman"/>
      <w:b/>
      <w:bCs/>
      <w:i/>
      <w:iCs/>
      <w:color w:val="404040" w:themeColor="text1" w:themeTint="BF"/>
      <w:sz w:val="24"/>
      <w:lang w:val="es-E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6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635E"/>
    <w:rPr>
      <w:rFonts w:ascii="Times New Roman" w:hAnsi="Times New Roman"/>
      <w:b/>
      <w:bCs/>
      <w:i/>
      <w:iCs/>
      <w:color w:val="0F4761" w:themeColor="accent1" w:themeShade="BF"/>
      <w:sz w:val="24"/>
      <w:lang w:val="es-ES"/>
    </w:rPr>
  </w:style>
  <w:style w:type="character" w:styleId="nfasisintenso">
    <w:name w:val="Intense Emphasis"/>
    <w:basedOn w:val="Fuentedeprrafopredeter"/>
    <w:uiPriority w:val="21"/>
    <w:qFormat/>
    <w:rsid w:val="007263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6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172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OROBIO AGU�O BREISY YURLEY</dc:creator>
  <cp:keywords/>
  <dc:description/>
  <cp:lastModifiedBy>OROBIO AGU�O BREISY YURLEY</cp:lastModifiedBy>
  <cp:revision>1</cp:revision>
  <dcterms:created xsi:type="dcterms:W3CDTF">2025-10-20T21:20:00Z</dcterms:created>
  <dcterms:modified xsi:type="dcterms:W3CDTF">2025-10-20T22:43:00Z</dcterms:modified>
</cp:coreProperties>
</file>