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right"/>
        <w:rPr/>
      </w:pPr>
      <w:r w:rsidDel="00000000" w:rsidR="00000000" w:rsidRPr="00000000">
        <w:rPr>
          <w:rtl w:val="0"/>
        </w:rPr>
        <w:t xml:space="preserve">Brendan Khamvong</w:t>
        <w:br w:type="textWrapping"/>
        <w:t xml:space="preserve">GEOG 478</w:t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>
          <w:rtl w:val="0"/>
        </w:rPr>
        <w:t xml:space="preserve">Lab 5</w:t>
      </w:r>
    </w:p>
    <w:p w:rsidR="00000000" w:rsidDel="00000000" w:rsidP="00000000" w:rsidRDefault="00000000" w:rsidRPr="00000000" w14:paraId="00000003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Lab 5 GitHub link:</w:t>
      </w:r>
    </w:p>
    <w:p w:rsidR="00000000" w:rsidDel="00000000" w:rsidP="00000000" w:rsidRDefault="00000000" w:rsidRPr="00000000" w14:paraId="00000005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https://github.com/brekhamvong/BK-GEOG478-Lab/tree/main/Lab/Lab5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br w:type="textWrapping"/>
        <w:t xml:space="preserve">Tutorial Screenshot(s):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500563" cy="418321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4183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672013" cy="364573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3645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College Station Web Map: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github.com/brekhamvong/BK-GEOG478-Lab/tree/main/Lab/Lab5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