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6390"/>
      </w:tblGrid>
      <w:tr w:rsidR="00FA3103" w:rsidRPr="008C1C98" w:rsidTr="005E1C73">
        <w:trPr>
          <w:trHeight w:val="1144"/>
        </w:trPr>
        <w:tc>
          <w:tcPr>
            <w:tcW w:w="441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A3103" w:rsidRPr="008C1C98" w:rsidRDefault="00FA3103" w:rsidP="00E0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3103" w:rsidRPr="005E1C73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1C73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CÔNG TY CỔ PHẦN CÔNG NGHIỆP ĐÔNG HƯNG </w:t>
            </w:r>
          </w:p>
          <w:p w:rsidR="00FA3103" w:rsidRPr="008C1C98" w:rsidRDefault="00FA3103" w:rsidP="00C712DA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------------------------</w:t>
            </w:r>
          </w:p>
        </w:tc>
        <w:tc>
          <w:tcPr>
            <w:tcW w:w="6390" w:type="dxa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FA3103" w:rsidRPr="008C1C98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CỘNG HÒA XÃ HỘI CHỦ NGHĨA VIỆT NAM</w:t>
            </w:r>
          </w:p>
          <w:p w:rsidR="00FA3103" w:rsidRPr="008C1C98" w:rsidRDefault="00FA3103" w:rsidP="00E05600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Độc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lập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-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Tự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do -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Hạnh</w:t>
            </w:r>
            <w:proofErr w:type="spellEnd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phúc</w:t>
            </w:r>
            <w:proofErr w:type="spellEnd"/>
          </w:p>
          <w:p w:rsidR="00FA3103" w:rsidRPr="008C1C98" w:rsidRDefault="00FA3103" w:rsidP="00C712DA">
            <w:pPr>
              <w:spacing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C9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--------------- </w:t>
            </w:r>
          </w:p>
        </w:tc>
      </w:tr>
    </w:tbl>
    <w:p w:rsidR="00C712DA" w:rsidRPr="008C1C98" w:rsidRDefault="00C712DA" w:rsidP="00FA3103">
      <w:pPr>
        <w:spacing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0"/>
        <w:gridCol w:w="720"/>
        <w:gridCol w:w="540"/>
        <w:gridCol w:w="810"/>
        <w:gridCol w:w="540"/>
        <w:gridCol w:w="720"/>
        <w:gridCol w:w="900"/>
      </w:tblGrid>
      <w:tr w:rsidR="00C712DA" w:rsidRPr="00E177CA" w:rsidTr="005E1C73">
        <w:tc>
          <w:tcPr>
            <w:tcW w:w="5490" w:type="dxa"/>
          </w:tcPr>
          <w:p w:rsidR="00C712DA" w:rsidRPr="00C712DA" w:rsidRDefault="00C712DA" w:rsidP="00C712DA">
            <w:pPr>
              <w:tabs>
                <w:tab w:val="center" w:pos="7200"/>
              </w:tabs>
              <w:jc w:val="right"/>
              <w:rPr>
                <w:i/>
                <w:sz w:val="24"/>
                <w:szCs w:val="24"/>
              </w:rPr>
            </w:pPr>
            <w:proofErr w:type="spellStart"/>
            <w:r w:rsidRPr="00C712DA">
              <w:rPr>
                <w:i/>
                <w:sz w:val="24"/>
                <w:szCs w:val="24"/>
              </w:rPr>
              <w:t>Dĩ</w:t>
            </w:r>
            <w:proofErr w:type="spellEnd"/>
            <w:r w:rsidRPr="00C712DA"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C712DA">
              <w:rPr>
                <w:i/>
                <w:sz w:val="24"/>
                <w:szCs w:val="24"/>
              </w:rPr>
              <w:t>An</w:t>
            </w:r>
            <w:proofErr w:type="gramEnd"/>
            <w:r w:rsidRPr="00C712DA">
              <w:rPr>
                <w:i/>
                <w:sz w:val="24"/>
                <w:szCs w:val="24"/>
              </w:rPr>
              <w:t>,</w:t>
            </w:r>
          </w:p>
          <w:p w:rsidR="00C712DA" w:rsidRPr="00C712DA" w:rsidRDefault="00C712DA" w:rsidP="00C712DA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C712DA">
              <w:rPr>
                <w:sz w:val="24"/>
                <w:szCs w:val="24"/>
              </w:rPr>
              <w:t xml:space="preserve">           </w:t>
            </w:r>
            <w:proofErr w:type="spellStart"/>
            <w:r w:rsidRPr="00C712DA">
              <w:rPr>
                <w:sz w:val="24"/>
                <w:szCs w:val="24"/>
              </w:rPr>
              <w:t>Số</w:t>
            </w:r>
            <w:proofErr w:type="spellEnd"/>
            <w:r w:rsidRPr="00C712D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C712DA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C712DA">
              <w:rPr>
                <w:color w:val="000000"/>
                <w:sz w:val="24"/>
                <w:szCs w:val="24"/>
              </w:rPr>
              <w:t>ContractID</w:t>
            </w:r>
            <w:proofErr w:type="spellEnd"/>
            <w:r w:rsidRPr="00C712DA">
              <w:rPr>
                <w:color w:val="000000"/>
                <w:sz w:val="24"/>
                <w:szCs w:val="24"/>
              </w:rPr>
              <w:t>]</w:t>
            </w:r>
          </w:p>
          <w:p w:rsidR="00C712DA" w:rsidRPr="00C712DA" w:rsidRDefault="00C712DA" w:rsidP="00C712DA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ngà</w:t>
            </w:r>
            <w:r w:rsidRPr="00C712DA">
              <w:rPr>
                <w:i/>
                <w:sz w:val="24"/>
                <w:szCs w:val="24"/>
              </w:rPr>
              <w:t>y</w:t>
            </w:r>
            <w:proofErr w:type="spellEnd"/>
          </w:p>
        </w:tc>
        <w:tc>
          <w:tcPr>
            <w:tcW w:w="54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bg_ngay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81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54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bg_thang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  <w:tc>
          <w:tcPr>
            <w:tcW w:w="72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900" w:type="dxa"/>
          </w:tcPr>
          <w:p w:rsidR="00C712DA" w:rsidRPr="00C712DA" w:rsidRDefault="00C712DA" w:rsidP="006C68AC">
            <w:pPr>
              <w:tabs>
                <w:tab w:val="center" w:pos="1440"/>
                <w:tab w:val="center" w:pos="7200"/>
              </w:tabs>
              <w:rPr>
                <w:i/>
                <w:sz w:val="24"/>
                <w:szCs w:val="24"/>
              </w:rPr>
            </w:pPr>
            <w:r w:rsidRPr="00C712DA">
              <w:rPr>
                <w:i/>
                <w:sz w:val="24"/>
                <w:szCs w:val="24"/>
              </w:rPr>
              <w:t>[</w:t>
            </w:r>
            <w:proofErr w:type="spellStart"/>
            <w:r w:rsidRPr="00C712DA">
              <w:rPr>
                <w:i/>
                <w:sz w:val="24"/>
                <w:szCs w:val="24"/>
              </w:rPr>
              <w:t>bg_nam</w:t>
            </w:r>
            <w:proofErr w:type="spellEnd"/>
            <w:r w:rsidRPr="00C712DA">
              <w:rPr>
                <w:i/>
                <w:sz w:val="24"/>
                <w:szCs w:val="24"/>
              </w:rPr>
              <w:t>]</w:t>
            </w:r>
          </w:p>
        </w:tc>
      </w:tr>
    </w:tbl>
    <w:p w:rsidR="00FA3103" w:rsidRDefault="003704CD" w:rsidP="005E1C73">
      <w:pPr>
        <w:spacing w:after="0" w:line="240" w:lineRule="auto"/>
        <w:ind w:right="-43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PHỤ LỤC HỢP ĐỒNG LAO ĐỘNG</w:t>
      </w:r>
    </w:p>
    <w:p w:rsidR="003704CD" w:rsidRDefault="003704CD" w:rsidP="005E1C73">
      <w:pPr>
        <w:spacing w:after="0" w:line="240" w:lineRule="auto"/>
        <w:ind w:right="-43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(Ban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21/2003/TT-BLĐTBXD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22/9/2003</w:t>
      </w:r>
    </w:p>
    <w:p w:rsidR="003704CD" w:rsidRDefault="003704CD" w:rsidP="005E1C73">
      <w:pPr>
        <w:spacing w:after="0" w:line="240" w:lineRule="auto"/>
        <w:ind w:right="-43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binh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)</w:t>
      </w:r>
    </w:p>
    <w:p w:rsidR="005E1C73" w:rsidRPr="003704CD" w:rsidRDefault="005E1C73" w:rsidP="005E1C73">
      <w:pPr>
        <w:spacing w:after="0" w:line="240" w:lineRule="auto"/>
        <w:ind w:right="-4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04CD" w:rsidRPr="00E20DFD" w:rsidRDefault="003704CD" w:rsidP="005E1C73">
      <w:pPr>
        <w:tabs>
          <w:tab w:val="left" w:leader="dot" w:pos="2880"/>
          <w:tab w:val="left" w:pos="66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 xml:space="preserve">Chúng tôi, một bên là Ông/Bà:      </w:t>
      </w:r>
      <w:r w:rsidRPr="00E20DFD">
        <w:rPr>
          <w:rFonts w:ascii="Times New Roman" w:hAnsi="Times New Roman" w:cs="Times New Roman"/>
          <w:b/>
          <w:sz w:val="24"/>
          <w:szCs w:val="24"/>
          <w:lang w:val="nl-NL"/>
        </w:rPr>
        <w:t>NGUYỄN VĂN LÊ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 xml:space="preserve"> Quốc tịch: VIỆT NAM</w:t>
      </w:r>
    </w:p>
    <w:p w:rsidR="003704CD" w:rsidRPr="00E20DFD" w:rsidRDefault="003704CD" w:rsidP="005E1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Chức vụ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:  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>Phó Tổng Giám đốc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</w:p>
    <w:p w:rsidR="003704CD" w:rsidRPr="00E20DFD" w:rsidRDefault="003704CD" w:rsidP="005E1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Đại diện cho: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7B1095">
        <w:rPr>
          <w:rFonts w:ascii="Times New Roman" w:hAnsi="Times New Roman" w:cs="Times New Roman"/>
          <w:b/>
          <w:sz w:val="24"/>
          <w:szCs w:val="24"/>
          <w:lang w:val="nl-NL"/>
        </w:rPr>
        <w:t>CÔNG TY CP CN  ĐÔNG HƯNG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 xml:space="preserve">    Điện thoại: 3727017</w:t>
      </w:r>
    </w:p>
    <w:p w:rsidR="003704CD" w:rsidRDefault="003704CD" w:rsidP="005E1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 xml:space="preserve">Địa chỉ: 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>Lô 3.2 KCN Tân Đông Hiệp A, Dĩ An, Bình Dương</w:t>
      </w:r>
    </w:p>
    <w:p w:rsidR="003704CD" w:rsidRPr="00E20DFD" w:rsidRDefault="003704CD" w:rsidP="005E1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3704CD" w:rsidRPr="00E20DFD" w:rsidRDefault="003704CD" w:rsidP="005E1C73">
      <w:pPr>
        <w:tabs>
          <w:tab w:val="left" w:pos="2520"/>
          <w:tab w:val="left" w:pos="6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Và một bên là Ông/Bà: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b/>
          <w:sz w:val="24"/>
          <w:szCs w:val="24"/>
          <w:lang w:val="nl-NL"/>
        </w:rPr>
        <w:t>[EmployeeName_Hoa]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>Quốc tịch: [NationalityName]</w:t>
      </w:r>
    </w:p>
    <w:p w:rsidR="003704CD" w:rsidRPr="00E20DFD" w:rsidRDefault="003704CD" w:rsidP="005E1C73">
      <w:pPr>
        <w:tabs>
          <w:tab w:val="left" w:pos="252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 xml:space="preserve">Sinh ngày :         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>[Birthday]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 xml:space="preserve">tại : </w:t>
      </w:r>
      <w:r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  <w:t>[Noisinh]</w:t>
      </w:r>
    </w:p>
    <w:p w:rsidR="003704CD" w:rsidRPr="00E20DFD" w:rsidRDefault="003704CD" w:rsidP="005E1C73">
      <w:pPr>
        <w:tabs>
          <w:tab w:val="left" w:pos="2520"/>
          <w:tab w:val="left" w:pos="64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Nghề nghiệp: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 xml:space="preserve">SĐT:  </w:t>
      </w:r>
    </w:p>
    <w:p w:rsidR="003704CD" w:rsidRPr="00E20DFD" w:rsidRDefault="003704CD" w:rsidP="005E1C73">
      <w:p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Địa chỉ thường trú: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ab/>
        <w:t>[</w:t>
      </w:r>
      <w:r>
        <w:rPr>
          <w:rFonts w:ascii="Times New Roman" w:hAnsi="Times New Roman" w:cs="Times New Roman"/>
          <w:sz w:val="24"/>
          <w:szCs w:val="24"/>
          <w:lang w:val="nl-NL"/>
        </w:rPr>
        <w:t>Permanent</w:t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>Address]</w:t>
      </w:r>
    </w:p>
    <w:p w:rsidR="005E1C73" w:rsidRDefault="003704CD" w:rsidP="005E1C73">
      <w:pPr>
        <w:tabs>
          <w:tab w:val="left" w:pos="3960"/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r w:rsidRPr="00E20DFD">
        <w:rPr>
          <w:rFonts w:ascii="Times New Roman" w:hAnsi="Times New Roman" w:cs="Times New Roman"/>
          <w:sz w:val="24"/>
          <w:szCs w:val="24"/>
          <w:lang w:val="nl-NL"/>
        </w:rPr>
        <w:t>Số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CMTND:  [IDCard]</w:t>
      </w:r>
      <w:r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>cấ</w:t>
      </w:r>
      <w:r>
        <w:rPr>
          <w:rFonts w:ascii="Times New Roman" w:hAnsi="Times New Roman" w:cs="Times New Roman"/>
          <w:sz w:val="24"/>
          <w:szCs w:val="24"/>
          <w:lang w:val="nl-NL"/>
        </w:rPr>
        <w:t>p ngày:  [IssueDate]</w:t>
      </w:r>
      <w:r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E20DFD">
        <w:rPr>
          <w:rFonts w:ascii="Times New Roman" w:hAnsi="Times New Roman" w:cs="Times New Roman"/>
          <w:sz w:val="24"/>
          <w:szCs w:val="24"/>
          <w:lang w:val="nl-NL"/>
        </w:rPr>
        <w:t>tạ</w:t>
      </w:r>
      <w:r>
        <w:rPr>
          <w:rFonts w:ascii="Times New Roman" w:hAnsi="Times New Roman" w:cs="Times New Roman"/>
          <w:sz w:val="24"/>
          <w:szCs w:val="24"/>
          <w:lang w:val="nl-NL"/>
        </w:rPr>
        <w:t>i: [IssuePlace]</w:t>
      </w:r>
    </w:p>
    <w:p w:rsidR="00FA3103" w:rsidRPr="005E1C73" w:rsidRDefault="005E1C73" w:rsidP="005E1C73">
      <w:pPr>
        <w:tabs>
          <w:tab w:val="left" w:pos="3960"/>
          <w:tab w:val="left" w:pos="6480"/>
        </w:tabs>
        <w:rPr>
          <w:rFonts w:ascii="Times New Roman" w:eastAsia="Times New Roman" w:hAnsi="Times New Roman" w:cs="Times New Roman"/>
          <w:sz w:val="24"/>
          <w:szCs w:val="24"/>
          <w:lang w:val="nl-NL" w:eastAsia="zh-C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lục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BHXH,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sau</w:t>
      </w:r>
      <w:proofErr w:type="spellEnd"/>
      <w:r w:rsidR="00FA3103" w:rsidRPr="008C1C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C564D2" w:rsidRDefault="005E1C73" w:rsidP="005E1C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1C73" w:rsidRDefault="005E1C73" w:rsidP="005E1C7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BasicSalary</w:t>
      </w:r>
      <w:proofErr w:type="spellEnd"/>
      <w:r>
        <w:rPr>
          <w:rFonts w:ascii="Times New Roman" w:hAnsi="Times New Roman" w:cs="Times New Roman"/>
          <w:sz w:val="24"/>
          <w:szCs w:val="24"/>
        </w:rPr>
        <w:t>]đ/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:rsidR="005E1C73" w:rsidRDefault="005E1C73" w:rsidP="005E1C7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>: [</w:t>
      </w:r>
      <w:proofErr w:type="spellStart"/>
      <w:r>
        <w:rPr>
          <w:rFonts w:ascii="Times New Roman" w:hAnsi="Times New Roman" w:cs="Times New Roman"/>
          <w:sz w:val="24"/>
          <w:szCs w:val="24"/>
        </w:rPr>
        <w:t>DepName_Final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5E1C73" w:rsidRDefault="005E1C73" w:rsidP="005E1C7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>:                  đ/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</w:p>
    <w:p w:rsidR="005E1C73" w:rsidRPr="005E1C73" w:rsidRDefault="005E1C73" w:rsidP="005E1C7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: 350.000đ</w:t>
      </w:r>
    </w:p>
    <w:p w:rsidR="005E1C73" w:rsidRDefault="005E1C73" w:rsidP="005E1C7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E1C73" w:rsidRDefault="005E1C73" w:rsidP="005E1C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1.1,1.2,1.3,1.4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bg_ngay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bg_thang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bg_nam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1C73" w:rsidRDefault="005E1C73" w:rsidP="005E1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1C73" w:rsidRPr="005E1C73" w:rsidRDefault="005E1C73" w:rsidP="005E1C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Hưng</w:t>
      </w:r>
      <w:proofErr w:type="spellEnd"/>
    </w:p>
    <w:p w:rsidR="00D32F1B" w:rsidRDefault="005E1C73" w:rsidP="005E1C73">
      <w:pPr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Dĩ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bg_ngay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bg_thang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bg_nam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635"/>
        <w:gridCol w:w="2295"/>
        <w:gridCol w:w="3994"/>
      </w:tblGrid>
      <w:tr w:rsidR="005E1C73" w:rsidRPr="005B151C" w:rsidTr="00ED0144">
        <w:trPr>
          <w:trHeight w:val="1907"/>
          <w:jc w:val="center"/>
        </w:trPr>
        <w:tc>
          <w:tcPr>
            <w:tcW w:w="3635" w:type="dxa"/>
          </w:tcPr>
          <w:p w:rsidR="005E1C73" w:rsidRPr="005E1C73" w:rsidRDefault="005E1C73" w:rsidP="00ED0144">
            <w:pPr>
              <w:spacing w:before="60"/>
              <w:jc w:val="center"/>
              <w:rPr>
                <w:rFonts w:ascii="Times New Roman" w:hAnsi="Times New Roman"/>
                <w:b/>
                <w:sz w:val="24"/>
              </w:rPr>
            </w:pPr>
            <w:r w:rsidRPr="005E1C73">
              <w:rPr>
                <w:rFonts w:ascii="Times New Roman" w:hAnsi="Times New Roman"/>
                <w:b/>
                <w:sz w:val="24"/>
              </w:rPr>
              <w:t>NGƯỜI LAO ĐỘNG</w:t>
            </w:r>
          </w:p>
          <w:p w:rsidR="005E1C73" w:rsidRPr="005E1C73" w:rsidRDefault="005E1C73" w:rsidP="00ED0144">
            <w:pPr>
              <w:spacing w:before="60"/>
              <w:rPr>
                <w:rFonts w:ascii="Times New Roman" w:hAnsi="Times New Roman"/>
                <w:b/>
                <w:sz w:val="24"/>
              </w:rPr>
            </w:pPr>
          </w:p>
          <w:p w:rsidR="005E1C73" w:rsidRDefault="005E1C73" w:rsidP="00ED0144">
            <w:pPr>
              <w:spacing w:before="60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="005E1C73" w:rsidRDefault="005E1C73" w:rsidP="00ED0144">
            <w:pPr>
              <w:spacing w:before="60"/>
              <w:jc w:val="center"/>
              <w:rPr>
                <w:rFonts w:ascii="Times New Roman" w:hAnsi="Times New Roman"/>
                <w:bCs/>
                <w:sz w:val="24"/>
              </w:rPr>
            </w:pPr>
          </w:p>
          <w:p w:rsidR="005E1C73" w:rsidRPr="005E1C73" w:rsidRDefault="005E1C73" w:rsidP="00ED0144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[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EmployeeName_Hoa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>]</w:t>
            </w:r>
          </w:p>
        </w:tc>
        <w:tc>
          <w:tcPr>
            <w:tcW w:w="2295" w:type="dxa"/>
          </w:tcPr>
          <w:p w:rsidR="005E1C73" w:rsidRPr="005E1C73" w:rsidRDefault="005E1C73" w:rsidP="00ED0144">
            <w:pPr>
              <w:spacing w:before="60"/>
              <w:jc w:val="center"/>
              <w:rPr>
                <w:rFonts w:ascii="Times New Roman" w:hAnsi="Times New Roman"/>
                <w:i/>
                <w:iCs/>
                <w:sz w:val="24"/>
              </w:rPr>
            </w:pPr>
          </w:p>
        </w:tc>
        <w:tc>
          <w:tcPr>
            <w:tcW w:w="3994" w:type="dxa"/>
          </w:tcPr>
          <w:p w:rsidR="005E1C73" w:rsidRPr="005E1C73" w:rsidRDefault="005E1C73" w:rsidP="005E1C73">
            <w:pPr>
              <w:spacing w:before="60"/>
              <w:jc w:val="center"/>
              <w:rPr>
                <w:rFonts w:ascii="Times New Roman" w:hAnsi="Times New Roman"/>
                <w:b/>
                <w:sz w:val="24"/>
              </w:rPr>
            </w:pPr>
            <w:r w:rsidRPr="005E1C73">
              <w:rPr>
                <w:rFonts w:ascii="Times New Roman" w:hAnsi="Times New Roman"/>
                <w:b/>
                <w:sz w:val="24"/>
              </w:rPr>
              <w:t>NGƯỜI SỬ DỤNG LAO ĐỘNG</w:t>
            </w:r>
          </w:p>
          <w:p w:rsidR="005E1C73" w:rsidRPr="005E1C73" w:rsidRDefault="005E1C73" w:rsidP="00ED0144">
            <w:pPr>
              <w:spacing w:before="60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5E1C73" w:rsidRPr="005E1C73" w:rsidRDefault="005E1C73" w:rsidP="00ED0144">
            <w:pPr>
              <w:spacing w:before="60"/>
              <w:rPr>
                <w:rFonts w:ascii="Times New Roman" w:hAnsi="Times New Roman"/>
                <w:bCs/>
                <w:sz w:val="24"/>
              </w:rPr>
            </w:pPr>
          </w:p>
          <w:p w:rsidR="005E1C73" w:rsidRPr="005E1C73" w:rsidRDefault="005E1C73" w:rsidP="00ED0144">
            <w:pPr>
              <w:spacing w:before="60"/>
              <w:rPr>
                <w:rFonts w:ascii="Times New Roman" w:hAnsi="Times New Roman"/>
                <w:bCs/>
                <w:sz w:val="24"/>
              </w:rPr>
            </w:pPr>
          </w:p>
          <w:p w:rsidR="005E1C73" w:rsidRPr="005E1C73" w:rsidRDefault="005E1C73" w:rsidP="005E1C73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E1C73">
              <w:rPr>
                <w:rFonts w:ascii="Times New Roman" w:hAnsi="Times New Roman"/>
                <w:b/>
                <w:bCs/>
                <w:sz w:val="24"/>
              </w:rPr>
              <w:t>NGUYỄN VĂN LÊ</w:t>
            </w:r>
          </w:p>
        </w:tc>
      </w:tr>
    </w:tbl>
    <w:p w:rsidR="00D32F1B" w:rsidRDefault="00D32F1B" w:rsidP="005E1C73">
      <w:pPr>
        <w:rPr>
          <w:rFonts w:ascii="Times New Roman" w:hAnsi="Times New Roman" w:cs="Times New Roman"/>
          <w:sz w:val="24"/>
          <w:szCs w:val="24"/>
        </w:rPr>
      </w:pPr>
    </w:p>
    <w:sectPr w:rsidR="00D32F1B" w:rsidSect="005E1C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278"/>
    <w:multiLevelType w:val="multilevel"/>
    <w:tmpl w:val="8FD67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453FF"/>
    <w:multiLevelType w:val="multilevel"/>
    <w:tmpl w:val="61C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1E6"/>
    <w:multiLevelType w:val="multilevel"/>
    <w:tmpl w:val="F61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66EC"/>
    <w:multiLevelType w:val="multilevel"/>
    <w:tmpl w:val="636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73834"/>
    <w:multiLevelType w:val="hybridMultilevel"/>
    <w:tmpl w:val="98C8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23470"/>
    <w:multiLevelType w:val="multilevel"/>
    <w:tmpl w:val="F7C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5680A"/>
    <w:multiLevelType w:val="multilevel"/>
    <w:tmpl w:val="2C1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A5756"/>
    <w:multiLevelType w:val="multilevel"/>
    <w:tmpl w:val="4608F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F1C2D"/>
    <w:multiLevelType w:val="multilevel"/>
    <w:tmpl w:val="54F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B3C8C"/>
    <w:multiLevelType w:val="multilevel"/>
    <w:tmpl w:val="FEFEE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4024FB"/>
    <w:multiLevelType w:val="multilevel"/>
    <w:tmpl w:val="B2A05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7F53DB4"/>
    <w:multiLevelType w:val="multilevel"/>
    <w:tmpl w:val="C4E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A5A90"/>
    <w:multiLevelType w:val="multilevel"/>
    <w:tmpl w:val="23C45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890D86"/>
    <w:multiLevelType w:val="multilevel"/>
    <w:tmpl w:val="01B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95875"/>
    <w:multiLevelType w:val="multilevel"/>
    <w:tmpl w:val="97E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2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2"/>
  </w:num>
  <w:num w:numId="9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0">
    <w:abstractNumId w:val="14"/>
  </w:num>
  <w:num w:numId="11">
    <w:abstractNumId w:val="8"/>
    <w:lvlOverride w:ilvl="0">
      <w:lvl w:ilvl="0">
        <w:numFmt w:val="decimal"/>
        <w:lvlText w:val="%1."/>
        <w:lvlJc w:val="left"/>
        <w:rPr>
          <w:b/>
        </w:rPr>
      </w:lvl>
    </w:lvlOverride>
  </w:num>
  <w:num w:numId="12">
    <w:abstractNumId w:val="4"/>
  </w:num>
  <w:num w:numId="13">
    <w:abstractNumId w:val="15"/>
  </w:num>
  <w:num w:numId="14">
    <w:abstractNumId w:val="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03"/>
    <w:rsid w:val="00011849"/>
    <w:rsid w:val="0009240F"/>
    <w:rsid w:val="00115B97"/>
    <w:rsid w:val="001361B2"/>
    <w:rsid w:val="0014144F"/>
    <w:rsid w:val="002A589E"/>
    <w:rsid w:val="002C11D3"/>
    <w:rsid w:val="0033443F"/>
    <w:rsid w:val="003704CD"/>
    <w:rsid w:val="00487669"/>
    <w:rsid w:val="00487980"/>
    <w:rsid w:val="004B5617"/>
    <w:rsid w:val="004C3194"/>
    <w:rsid w:val="005272E5"/>
    <w:rsid w:val="0056153C"/>
    <w:rsid w:val="005E1C73"/>
    <w:rsid w:val="00622DDE"/>
    <w:rsid w:val="008873CC"/>
    <w:rsid w:val="008C1C98"/>
    <w:rsid w:val="00941B8A"/>
    <w:rsid w:val="00950B65"/>
    <w:rsid w:val="00963EBC"/>
    <w:rsid w:val="00A45F77"/>
    <w:rsid w:val="00AE122B"/>
    <w:rsid w:val="00B07784"/>
    <w:rsid w:val="00B25CA0"/>
    <w:rsid w:val="00C24444"/>
    <w:rsid w:val="00C24E05"/>
    <w:rsid w:val="00C564D2"/>
    <w:rsid w:val="00C712DA"/>
    <w:rsid w:val="00C93C9A"/>
    <w:rsid w:val="00D32F1B"/>
    <w:rsid w:val="00D61914"/>
    <w:rsid w:val="00F21861"/>
    <w:rsid w:val="00F818E2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A58D"/>
  <w15:chartTrackingRefBased/>
  <w15:docId w15:val="{F765430C-32D0-4022-98D7-7D8D21CF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712DA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Thi Duyen</dc:creator>
  <cp:keywords/>
  <dc:description/>
  <cp:lastModifiedBy>Phương Huỳnh</cp:lastModifiedBy>
  <cp:revision>27</cp:revision>
  <cp:lastPrinted>2021-12-01T02:32:00Z</cp:lastPrinted>
  <dcterms:created xsi:type="dcterms:W3CDTF">2021-12-01T01:02:00Z</dcterms:created>
  <dcterms:modified xsi:type="dcterms:W3CDTF">2022-04-19T07:37:00Z</dcterms:modified>
</cp:coreProperties>
</file>