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34200" cy="84222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34200" cy="84222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34200" cy="84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07050" cy="477487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7050" cy="477487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70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94450" cy="477487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94450" cy="477487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537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121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-914395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i017dqotmitv – Tempo médio entre a chegada na RNDS e a disponibilização das informações para as plataformas SUS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Mede o intervalo médio de tempo (latência) decorrido entre o momento em que um </w:t>
      </w:r>
      <w:sdt>
        <w:sdtPr>
          <w:id w:val="-1049492220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registro clínico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é recebido pelo barramento da Rede Nacional de Dados em Saúde (RNDS) e o momento em que ele se torna disponível para consulta, análise e tabulação nas plataformas de BI e painéis do SUS Digital (</w:t>
      </w:r>
      <w:sdt>
        <w:sdtPr>
          <w:id w:val="-5795090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Datalake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Este indicador reflete a agilidade do processamento de dados (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dados).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Valores Baixos (próximos a zero):</w:t>
      </w:r>
      <w:r w:rsidDel="00000000" w:rsidR="00000000" w:rsidRPr="00000000">
        <w:rPr>
          <w:rtl w:val="0"/>
        </w:rPr>
        <w:t xml:space="preserve"> Indicam um sistema altamente eficiente, permitindo que a tomada de decisão governamental ocorra com dados atualizados quase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Valores Altos:</w:t>
      </w:r>
      <w:r w:rsidDel="00000000" w:rsidR="00000000" w:rsidRPr="00000000">
        <w:rPr>
          <w:rtl w:val="0"/>
        </w:rPr>
        <w:t xml:space="preserve"> Sugerem gargalos tecnológicos, filas de processamento ou falhas nas rotinas de ETL/ELT que alimentam as camadas de consumo do SUS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Monitorar a performance da infraestrutura de dados do Ministério de Saúde;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Avaliar o cumprimento de SLAs (Acordos de Nível de Serviço) tecnológicos;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Identificar períodos de sobrecarga no sistema que possam comprometer a agilidade da vigilância em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8.0000000000000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sdt>
        <w:sdtPr>
          <w:id w:val="595920224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rtl w:val="0"/>
        </w:rPr>
        <w:t xml:space="preserve">Limitações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mede o tempo que o sistema de origem levou para enviar o dado após o atendimento clínico (atraso de notificação), focando exclusivamente no trâmite interno da plataforma ministerial*.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Metadados técnicos da RNDS e logs de processamento do Datalake do SUS Digital.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Média aritmética da diferença (em horas ou minutos) entre a data/hora de disponibilidade no SUS Digital e a data/hora de recepção na RNDS.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Σ (Data_Disponibilidade - Data_Entrada_RNDS) / Total de Registros.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Unidade geográfica (Região, UF, Município).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Modelo Informacional (RAC, </w:t>
      </w:r>
      <w:sdt>
        <w:sdtPr>
          <w:id w:val="-1691618177"/>
          <w:tag w:val="goog_rdk_3"/>
        </w:sdtPr>
        <w:sdtContent>
          <w:commentRangeStart w:id="3"/>
        </w:sdtContent>
      </w:sdt>
      <w:r w:rsidDel="00000000" w:rsidR="00000000" w:rsidRPr="00000000">
        <w:rPr>
          <w:highlight w:val="yellow"/>
          <w:rtl w:val="0"/>
        </w:rPr>
        <w:t xml:space="preserve">RIA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, CMD, REL, RPM).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Período (diário, semanal, mensal).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400"/>
      </w:tblPr>
      <w:tblGrid>
        <w:gridCol w:w="2625"/>
        <w:gridCol w:w="6390"/>
        <w:tblGridChange w:id="0">
          <w:tblGrid>
            <w:gridCol w:w="2625"/>
            <w:gridCol w:w="6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 médio entre chegada na RNDS e disponibilização das informações para as plataformas SUS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Média do tempo decorrido entre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de recepção no barramento RNDS 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de carga final na camada de consumo do SUS Digital.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(Redshift):</w:t>
            </w:r>
            <w:r w:rsidDel="00000000" w:rsidR="00000000" w:rsidRPr="00000000">
              <w:rPr>
                <w:rtl w:val="0"/>
              </w:rPr>
              <w:t xml:space="preserve"> SELECT AVG(DATEDIFF(minute, dt_entrada_rnds, dt_disponibilizacao_sus_digital)) FROM tabela_logs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  <w:t xml:space="preserve"> i020 &lt;- mean(difftime(df$dt_disponivel, df$dt_rnds, units="mins"), na.rm=T)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DAX:</w:t>
            </w:r>
            <w:r w:rsidDel="00000000" w:rsidR="00000000" w:rsidRPr="00000000">
              <w:rPr>
                <w:rtl w:val="0"/>
              </w:rPr>
              <w:t xml:space="preserve"> i020 = AVERAGE(DATEDIFF(Tabela[dt_entrada_rnds], Tabela[dt_disponibilidade], MINUTE))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id_documento_rnds, dt_entrada_rnds (timestamp), dt_disponibilizacao_sus_digital (timestamp).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 de Auditoria de Processamento / Logs de Ingestão.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RNDS e Plataforma de Dados SUS Digital.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registros com processamento concluído com sucesso. Excluir da média valores negativos (erros de log) ou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  <w:t xml:space="preserve"> extremos decorrentes de manutenções programadas (caso documentado).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numérico (Minutos ou Horas).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Informacional, Região, Tipo de Processamento.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integridade entre os relógios dos servidores de recepção e de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ISC/UFBA na Meta 2</w:t>
            </w:r>
            <w:r w:rsidDel="00000000" w:rsidR="00000000" w:rsidRPr="00000000">
              <w:rPr>
                <w:rtl w:val="0"/>
              </w:rPr>
              <w:t xml:space="preserve"> – Estatísticos e engenheiros de dados.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do Ministério da Saúde</w:t>
            </w:r>
            <w:r w:rsidDel="00000000" w:rsidR="00000000" w:rsidRPr="00000000">
              <w:rPr>
                <w:rtl w:val="0"/>
              </w:rPr>
              <w:t xml:space="preserve"> – Engenheiros de dados e arquitetos de soluções.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 técnica do barramento RNDS; Dicionário de logs do Datalake.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sugerido: i020dqotmitv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020 = ordem; dq = dimensão qualidade; ot = oportunidade;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1998 e ABNT.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3" w:date="2026-07-14T21:08:28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Vacinomêtro</w:t>
      </w:r>
    </w:p>
  </w:comment>
  <w:comment w:author="Meta2 Susdigital" w:id="1" w:date="2026-07-14T20:39:09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Limitação de inexistência da variável</w:t>
      </w:r>
    </w:p>
  </w:comment>
  <w:comment w:author="Meta2 Susdigital" w:id="2" w:date="2026-07-14T21:02:4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Destacar a questão do processamento do dado a partir do ETL no MS</w:t>
      </w:r>
    </w:p>
  </w:comment>
  <w:comment w:author="Meta2 Susdigital" w:id="0" w:date="2026-07-14T20:36:44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Distinção entre o dado atual ou dado legado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A" w15:done="0"/>
  <w15:commentEx w15:paraId="0000005B" w15:done="0"/>
  <w15:commentEx w15:paraId="0000005C" w15:done="0"/>
  <w15:commentEx w15:paraId="0000005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UfUWGN4FLy36+oTOtHKC+BdnWw==">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