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2B5" w:rsidRDefault="009A1A06" w:rsidP="009A1A06">
      <w:pPr>
        <w:jc w:val="center"/>
        <w:rPr>
          <w:b/>
          <w:i/>
          <w:sz w:val="44"/>
          <w:u w:val="single"/>
        </w:rPr>
      </w:pPr>
      <w:r w:rsidRPr="009A1A06">
        <w:rPr>
          <w:b/>
          <w:i/>
          <w:sz w:val="44"/>
          <w:u w:val="single"/>
        </w:rPr>
        <w:t>ENVIRONMENTAL SCIENCE</w:t>
      </w:r>
    </w:p>
    <w:p w:rsidR="009A1A06" w:rsidRDefault="009A1A06" w:rsidP="009A1A06">
      <w:pPr>
        <w:jc w:val="center"/>
        <w:rPr>
          <w:b/>
          <w:i/>
          <w:sz w:val="24"/>
          <w:u w:val="single"/>
        </w:rPr>
      </w:pPr>
      <w:r>
        <w:rPr>
          <w:b/>
          <w:i/>
          <w:sz w:val="24"/>
          <w:u w:val="single"/>
        </w:rPr>
        <w:t xml:space="preserve">SUSTAINABLE DEVELOPMENT GOALS INDICATORS  </w:t>
      </w:r>
    </w:p>
    <w:p w:rsidR="004B0933" w:rsidRDefault="004B0933" w:rsidP="00A408C0">
      <w:pPr>
        <w:pStyle w:val="NoSpacing"/>
      </w:pPr>
      <w:r>
        <w:t>Dorshon Salmon</w:t>
      </w:r>
    </w:p>
    <w:p w:rsidR="00A408C0" w:rsidRDefault="00A408C0" w:rsidP="00A408C0">
      <w:pPr>
        <w:pStyle w:val="NoSpacing"/>
      </w:pPr>
      <w:r>
        <w:t>Student #154482</w:t>
      </w:r>
    </w:p>
    <w:p w:rsidR="00A408C0" w:rsidRDefault="00A408C0" w:rsidP="00A408C0">
      <w:pPr>
        <w:pStyle w:val="NoSpacing"/>
      </w:pPr>
    </w:p>
    <w:p w:rsidR="00C4011C" w:rsidRDefault="00C4011C" w:rsidP="00A408C0">
      <w:pPr>
        <w:pStyle w:val="NoSpacing"/>
      </w:pPr>
    </w:p>
    <w:p w:rsidR="00C4011C" w:rsidRPr="00C4011C" w:rsidRDefault="00C4011C" w:rsidP="00A408C0">
      <w:pPr>
        <w:pStyle w:val="NoSpacing"/>
        <w:rPr>
          <w:b/>
          <w:i/>
          <w:u w:val="single"/>
        </w:rPr>
      </w:pPr>
      <w:r w:rsidRPr="00C4011C">
        <w:rPr>
          <w:b/>
          <w:i/>
          <w:u w:val="single"/>
        </w:rPr>
        <w:t>Describe what SDG target and goal your indicator is monitoring and how?</w:t>
      </w:r>
    </w:p>
    <w:p w:rsidR="00C4011C" w:rsidRPr="00C4011C" w:rsidRDefault="00C4011C" w:rsidP="00A408C0">
      <w:pPr>
        <w:pStyle w:val="NoSpacing"/>
        <w:rPr>
          <w:rFonts w:ascii="Times New Roman" w:hAnsi="Times New Roman" w:cs="Times New Roman"/>
          <w:sz w:val="24"/>
          <w:szCs w:val="24"/>
        </w:rPr>
      </w:pPr>
    </w:p>
    <w:p w:rsidR="00A408C0" w:rsidRDefault="00A408C0" w:rsidP="0029581D">
      <w:pPr>
        <w:rPr>
          <w:rFonts w:ascii="Times New Roman" w:hAnsi="Times New Roman" w:cs="Times New Roman"/>
          <w:sz w:val="24"/>
          <w:szCs w:val="24"/>
        </w:rPr>
      </w:pPr>
      <w:r w:rsidRPr="0029581D">
        <w:rPr>
          <w:rFonts w:ascii="Times New Roman" w:hAnsi="Times New Roman" w:cs="Times New Roman"/>
          <w:sz w:val="24"/>
          <w:szCs w:val="24"/>
        </w:rPr>
        <w:t xml:space="preserve">My Sustainable Development </w:t>
      </w:r>
      <w:r w:rsidR="0029581D">
        <w:rPr>
          <w:rFonts w:ascii="Times New Roman" w:hAnsi="Times New Roman" w:cs="Times New Roman"/>
          <w:sz w:val="24"/>
          <w:szCs w:val="24"/>
        </w:rPr>
        <w:t>Goal (SDG) is</w:t>
      </w:r>
      <w:r w:rsidRPr="0029581D">
        <w:rPr>
          <w:rFonts w:ascii="Times New Roman" w:hAnsi="Times New Roman" w:cs="Times New Roman"/>
          <w:sz w:val="24"/>
          <w:szCs w:val="24"/>
        </w:rPr>
        <w:t xml:space="preserve"> life on land</w:t>
      </w:r>
      <w:r w:rsidR="0029581D">
        <w:rPr>
          <w:rFonts w:ascii="Times New Roman" w:hAnsi="Times New Roman" w:cs="Times New Roman"/>
          <w:sz w:val="24"/>
          <w:szCs w:val="24"/>
        </w:rPr>
        <w:t>. Goal number 15. A brief description of this goal is basically to</w:t>
      </w:r>
      <w:r w:rsidR="0029581D" w:rsidRPr="0029581D">
        <w:rPr>
          <w:rFonts w:ascii="Times New Roman" w:hAnsi="Times New Roman" w:cs="Times New Roman"/>
          <w:sz w:val="24"/>
          <w:szCs w:val="24"/>
        </w:rPr>
        <w:t xml:space="preserve"> protect, restore and promote sustainable use of terrestrial ecosystems, sustainably manage forests, combat desertification, and halt and reserve land degradation and halt biodiversity loss.</w:t>
      </w:r>
      <w:r w:rsidR="0029581D">
        <w:rPr>
          <w:rFonts w:ascii="Times New Roman" w:hAnsi="Times New Roman" w:cs="Times New Roman"/>
          <w:sz w:val="24"/>
          <w:szCs w:val="24"/>
        </w:rPr>
        <w:t xml:space="preserve"> </w:t>
      </w:r>
    </w:p>
    <w:p w:rsidR="008101C6" w:rsidRDefault="003377D3" w:rsidP="0029581D">
      <w:pPr>
        <w:rPr>
          <w:rFonts w:ascii="Times New Roman" w:hAnsi="Times New Roman" w:cs="Times New Roman"/>
          <w:sz w:val="24"/>
          <w:szCs w:val="24"/>
        </w:rPr>
      </w:pPr>
      <w:r>
        <w:rPr>
          <w:rFonts w:ascii="Times New Roman" w:hAnsi="Times New Roman" w:cs="Times New Roman"/>
          <w:sz w:val="24"/>
          <w:szCs w:val="24"/>
        </w:rPr>
        <w:t xml:space="preserve">Target 15.5 is saying that we need to take urgent action to reduce the extinction of our natural habitat. We should also stop the loss of biodiversity </w:t>
      </w:r>
      <w:r w:rsidR="00F829C0">
        <w:rPr>
          <w:rFonts w:ascii="Times New Roman" w:hAnsi="Times New Roman" w:cs="Times New Roman"/>
          <w:sz w:val="24"/>
          <w:szCs w:val="24"/>
        </w:rPr>
        <w:t>and by 2020 we must try to protec</w:t>
      </w:r>
      <w:r>
        <w:rPr>
          <w:rFonts w:ascii="Times New Roman" w:hAnsi="Times New Roman" w:cs="Times New Roman"/>
          <w:sz w:val="24"/>
          <w:szCs w:val="24"/>
        </w:rPr>
        <w:t>t and prevent the extinction of endangered species. The indicator for this is 15.5.1 and its (red list index)</w:t>
      </w:r>
      <w:r w:rsidR="00320908">
        <w:rPr>
          <w:rFonts w:ascii="Times New Roman" w:hAnsi="Times New Roman" w:cs="Times New Roman"/>
          <w:sz w:val="24"/>
          <w:szCs w:val="24"/>
        </w:rPr>
        <w:t>. Yes, there is an endangered species list of Aruba’s endangered species.</w:t>
      </w:r>
    </w:p>
    <w:p w:rsidR="00F829C0" w:rsidRDefault="00F829C0" w:rsidP="0029581D">
      <w:pPr>
        <w:rPr>
          <w:rFonts w:ascii="Times New Roman" w:hAnsi="Times New Roman" w:cs="Times New Roman"/>
          <w:sz w:val="24"/>
          <w:szCs w:val="24"/>
        </w:rPr>
      </w:pPr>
      <w:r>
        <w:rPr>
          <w:rFonts w:ascii="Times New Roman" w:hAnsi="Times New Roman" w:cs="Times New Roman"/>
          <w:sz w:val="24"/>
          <w:szCs w:val="24"/>
        </w:rPr>
        <w:t>“</w:t>
      </w:r>
      <w:r w:rsidRPr="00F829C0">
        <w:rPr>
          <w:rFonts w:ascii="Times New Roman" w:hAnsi="Times New Roman" w:cs="Times New Roman"/>
          <w:sz w:val="24"/>
          <w:szCs w:val="24"/>
        </w:rPr>
        <w:t xml:space="preserve">Aruba has a large nature reserve, </w:t>
      </w:r>
      <w:proofErr w:type="spellStart"/>
      <w:r w:rsidRPr="00F829C0">
        <w:rPr>
          <w:rFonts w:ascii="Times New Roman" w:hAnsi="Times New Roman" w:cs="Times New Roman"/>
          <w:sz w:val="24"/>
          <w:szCs w:val="24"/>
        </w:rPr>
        <w:t>Arikok</w:t>
      </w:r>
      <w:proofErr w:type="spellEnd"/>
      <w:r w:rsidRPr="00F829C0">
        <w:rPr>
          <w:rFonts w:ascii="Times New Roman" w:hAnsi="Times New Roman" w:cs="Times New Roman"/>
          <w:sz w:val="24"/>
          <w:szCs w:val="24"/>
        </w:rPr>
        <w:t xml:space="preserve"> National Park, which covers nearly 33% of the island and includes the protected wetlands site Spanish Lagoon. It also has several important bird habitats </w:t>
      </w:r>
      <w:proofErr w:type="spellStart"/>
      <w:r w:rsidRPr="00F829C0">
        <w:rPr>
          <w:rFonts w:ascii="Times New Roman" w:hAnsi="Times New Roman" w:cs="Times New Roman"/>
          <w:sz w:val="24"/>
          <w:szCs w:val="24"/>
        </w:rPr>
        <w:t>recognised</w:t>
      </w:r>
      <w:proofErr w:type="spellEnd"/>
      <w:r w:rsidRPr="00F829C0">
        <w:rPr>
          <w:rFonts w:ascii="Times New Roman" w:hAnsi="Times New Roman" w:cs="Times New Roman"/>
          <w:sz w:val="24"/>
          <w:szCs w:val="24"/>
        </w:rPr>
        <w:t xml:space="preserve"> by Birdlife International. Indigenous flora and fauna are regularly monitored and studied on the island as part of ensuring the preservation of its rich natural habitat.</w:t>
      </w:r>
      <w:r>
        <w:rPr>
          <w:rFonts w:ascii="Times New Roman" w:hAnsi="Times New Roman" w:cs="Times New Roman"/>
          <w:sz w:val="24"/>
          <w:szCs w:val="24"/>
        </w:rPr>
        <w:t>”</w:t>
      </w:r>
      <w:r w:rsidR="00A21EFC">
        <w:rPr>
          <w:rFonts w:ascii="Times New Roman" w:hAnsi="Times New Roman" w:cs="Times New Roman"/>
          <w:sz w:val="24"/>
          <w:szCs w:val="24"/>
        </w:rPr>
        <w:t xml:space="preserve"> This information was cited from this website.</w:t>
      </w:r>
      <w:r>
        <w:rPr>
          <w:rFonts w:ascii="Times New Roman" w:hAnsi="Times New Roman" w:cs="Times New Roman"/>
          <w:sz w:val="24"/>
          <w:szCs w:val="24"/>
        </w:rPr>
        <w:t xml:space="preserve"> </w:t>
      </w:r>
      <w:r w:rsidRPr="00F829C0">
        <w:rPr>
          <w:rFonts w:ascii="Times New Roman" w:hAnsi="Times New Roman" w:cs="Times New Roman"/>
          <w:sz w:val="24"/>
          <w:szCs w:val="24"/>
        </w:rPr>
        <w:t>https://sustainabledevelopment.un.org/content/documents/16109Netherlands.pdf</w:t>
      </w:r>
    </w:p>
    <w:p w:rsidR="00FF5B4A" w:rsidRDefault="00FF5B4A" w:rsidP="0029581D">
      <w:pPr>
        <w:rPr>
          <w:rFonts w:ascii="Times New Roman" w:hAnsi="Times New Roman" w:cs="Times New Roman"/>
          <w:sz w:val="24"/>
          <w:szCs w:val="24"/>
        </w:rPr>
      </w:pPr>
    </w:p>
    <w:p w:rsidR="00B362C5" w:rsidRDefault="00B362C5" w:rsidP="0029581D">
      <w:pPr>
        <w:rPr>
          <w:rFonts w:ascii="Times New Roman" w:hAnsi="Times New Roman" w:cs="Times New Roman"/>
          <w:sz w:val="24"/>
          <w:szCs w:val="24"/>
        </w:rPr>
      </w:pPr>
    </w:p>
    <w:p w:rsidR="00B362C5" w:rsidRDefault="00B362C5" w:rsidP="0029581D">
      <w:pPr>
        <w:rPr>
          <w:rFonts w:ascii="Times New Roman" w:hAnsi="Times New Roman" w:cs="Times New Roman"/>
          <w:sz w:val="24"/>
          <w:szCs w:val="24"/>
        </w:rPr>
      </w:pPr>
    </w:p>
    <w:p w:rsidR="00B362C5" w:rsidRPr="00C4011C" w:rsidRDefault="00C4011C" w:rsidP="0029581D">
      <w:pPr>
        <w:rPr>
          <w:rFonts w:ascii="Times New Roman" w:hAnsi="Times New Roman" w:cs="Times New Roman"/>
          <w:b/>
          <w:i/>
          <w:sz w:val="24"/>
          <w:szCs w:val="24"/>
          <w:u w:val="single"/>
        </w:rPr>
      </w:pPr>
      <w:r w:rsidRPr="00C4011C">
        <w:rPr>
          <w:rFonts w:ascii="Times New Roman" w:hAnsi="Times New Roman" w:cs="Times New Roman"/>
          <w:b/>
          <w:i/>
          <w:sz w:val="24"/>
          <w:szCs w:val="24"/>
          <w:u w:val="single"/>
        </w:rPr>
        <w:t>Why is this SDG target and goal important to Aruba?</w:t>
      </w:r>
    </w:p>
    <w:p w:rsidR="00C4011C" w:rsidRDefault="00C53927" w:rsidP="0029581D">
      <w:pPr>
        <w:rPr>
          <w:rFonts w:ascii="Times New Roman" w:hAnsi="Times New Roman" w:cs="Times New Roman"/>
          <w:sz w:val="24"/>
          <w:szCs w:val="24"/>
        </w:rPr>
      </w:pPr>
      <w:r>
        <w:rPr>
          <w:rFonts w:ascii="Times New Roman" w:hAnsi="Times New Roman" w:cs="Times New Roman"/>
          <w:sz w:val="24"/>
          <w:szCs w:val="24"/>
        </w:rPr>
        <w:t>“</w:t>
      </w:r>
      <w:r w:rsidRPr="00C53927">
        <w:rPr>
          <w:rFonts w:ascii="Times New Roman" w:hAnsi="Times New Roman" w:cs="Times New Roman"/>
          <w:sz w:val="24"/>
          <w:szCs w:val="24"/>
        </w:rPr>
        <w:t xml:space="preserve">The implementation of the SDGs is impossible to accomplish without partnering with other stakeholders, such as NGOs and other entities. Aruba is collaborating with various national and international organizations, NGOs and businesses to successfully meet the 2030 Agenda, as set by the United Nations. Aruba, Curacao and St. Maarten all signed the UN Multi-Country Sustainable Development Framework (MSDF) for the Caribbean. The Framework intends to guarantee national ownership while promoting regional synergies in the implementation of the SDGs. It primarily focuses on the priority areas for the Caribbean that further structures collaboration with the UN system. The UN MSDF provides a platform for countries to access the </w:t>
      </w:r>
      <w:r w:rsidRPr="00C53927">
        <w:rPr>
          <w:rFonts w:ascii="Times New Roman" w:hAnsi="Times New Roman" w:cs="Times New Roman"/>
          <w:sz w:val="24"/>
          <w:szCs w:val="24"/>
        </w:rPr>
        <w:lastRenderedPageBreak/>
        <w:t>global expertise and experience of the UN System at both the country and sub-regional levels.</w:t>
      </w:r>
      <w:r>
        <w:rPr>
          <w:rFonts w:ascii="Times New Roman" w:hAnsi="Times New Roman" w:cs="Times New Roman"/>
          <w:sz w:val="24"/>
          <w:szCs w:val="24"/>
        </w:rPr>
        <w:t xml:space="preserve">” The source of the information is taken from </w:t>
      </w:r>
      <w:r w:rsidRPr="00C53927">
        <w:rPr>
          <w:rFonts w:ascii="Times New Roman" w:hAnsi="Times New Roman" w:cs="Times New Roman"/>
          <w:sz w:val="24"/>
          <w:szCs w:val="24"/>
        </w:rPr>
        <w:t>http://sdgaruba.com/partnerships/</w:t>
      </w:r>
    </w:p>
    <w:p w:rsidR="00F829C0" w:rsidRDefault="00F829C0" w:rsidP="0029581D">
      <w:pPr>
        <w:rPr>
          <w:rFonts w:ascii="Times New Roman" w:hAnsi="Times New Roman" w:cs="Times New Roman"/>
          <w:b/>
          <w:i/>
          <w:sz w:val="24"/>
          <w:szCs w:val="24"/>
          <w:u w:val="single"/>
        </w:rPr>
      </w:pPr>
    </w:p>
    <w:p w:rsidR="00F829C0" w:rsidRDefault="00F829C0" w:rsidP="0029581D">
      <w:pPr>
        <w:rPr>
          <w:rFonts w:ascii="Times New Roman" w:hAnsi="Times New Roman" w:cs="Times New Roman"/>
          <w:b/>
          <w:i/>
          <w:sz w:val="24"/>
          <w:szCs w:val="24"/>
          <w:u w:val="single"/>
        </w:rPr>
      </w:pPr>
    </w:p>
    <w:p w:rsidR="00C4011C" w:rsidRDefault="00C4011C" w:rsidP="0029581D">
      <w:pPr>
        <w:rPr>
          <w:rFonts w:ascii="Times New Roman" w:hAnsi="Times New Roman" w:cs="Times New Roman"/>
          <w:b/>
          <w:i/>
          <w:sz w:val="24"/>
          <w:szCs w:val="24"/>
          <w:u w:val="single"/>
        </w:rPr>
      </w:pPr>
      <w:r w:rsidRPr="00C4011C">
        <w:rPr>
          <w:rFonts w:ascii="Times New Roman" w:hAnsi="Times New Roman" w:cs="Times New Roman"/>
          <w:b/>
          <w:i/>
          <w:sz w:val="24"/>
          <w:szCs w:val="24"/>
          <w:u w:val="single"/>
        </w:rPr>
        <w:t>How does this SDG target and goal relate to waste management in Aruba?</w:t>
      </w:r>
    </w:p>
    <w:p w:rsidR="00A21EFC" w:rsidRPr="00A21EFC" w:rsidRDefault="00A21EFC" w:rsidP="00A21EFC">
      <w:pPr>
        <w:rPr>
          <w:rFonts w:ascii="Times New Roman" w:hAnsi="Times New Roman" w:cs="Times New Roman"/>
          <w:sz w:val="24"/>
        </w:rPr>
      </w:pPr>
      <w:r>
        <w:rPr>
          <w:rFonts w:ascii="Times New Roman" w:hAnsi="Times New Roman" w:cs="Times New Roman"/>
          <w:sz w:val="24"/>
        </w:rPr>
        <w:t>“</w:t>
      </w:r>
      <w:r w:rsidRPr="00A21EFC">
        <w:rPr>
          <w:rFonts w:ascii="Times New Roman" w:hAnsi="Times New Roman" w:cs="Times New Roman"/>
          <w:sz w:val="24"/>
        </w:rPr>
        <w:t>Just two generations ago, before the dawn of disposable plastic, people could throw their waste on the ground and it would rot. Not so today, with </w:t>
      </w:r>
      <w:hyperlink r:id="rId6" w:tgtFrame="_blank" w:history="1">
        <w:r w:rsidRPr="00A21EFC">
          <w:rPr>
            <w:rStyle w:val="Hyperlink"/>
            <w:rFonts w:ascii="Times New Roman" w:hAnsi="Times New Roman" w:cs="Times New Roman"/>
            <w:sz w:val="24"/>
          </w:rPr>
          <w:t>plastic now clogging up drains and being ingested by livestock</w:t>
        </w:r>
      </w:hyperlink>
      <w:r w:rsidRPr="00A21EFC">
        <w:rPr>
          <w:rFonts w:ascii="Times New Roman" w:hAnsi="Times New Roman" w:cs="Times New Roman"/>
          <w:sz w:val="24"/>
        </w:rPr>
        <w:t>. Chemicals seep from immense quantities of dumped waste, poisoning groundwater, streams and rivers. Life on land (</w:t>
      </w:r>
      <w:r w:rsidRPr="00A21EFC">
        <w:rPr>
          <w:rFonts w:ascii="Times New Roman" w:hAnsi="Times New Roman" w:cs="Times New Roman"/>
          <w:b/>
          <w:bCs/>
          <w:sz w:val="24"/>
        </w:rPr>
        <w:t>SDG 15</w:t>
      </w:r>
      <w:r w:rsidRPr="00A21EFC">
        <w:rPr>
          <w:rFonts w:ascii="Times New Roman" w:hAnsi="Times New Roman" w:cs="Times New Roman"/>
          <w:sz w:val="24"/>
        </w:rPr>
        <w:t>) can only be healthy when waste is properly managed.</w:t>
      </w:r>
      <w:r>
        <w:rPr>
          <w:rFonts w:ascii="Times New Roman" w:hAnsi="Times New Roman" w:cs="Times New Roman"/>
          <w:sz w:val="24"/>
        </w:rPr>
        <w:t>”</w:t>
      </w:r>
    </w:p>
    <w:p w:rsidR="00A21EFC" w:rsidRPr="00A21EFC" w:rsidRDefault="00A21EFC" w:rsidP="00A21EFC">
      <w:pPr>
        <w:rPr>
          <w:rFonts w:ascii="Times New Roman" w:hAnsi="Times New Roman" w:cs="Times New Roman"/>
          <w:sz w:val="24"/>
        </w:rPr>
      </w:pPr>
      <w:r w:rsidRPr="00A21EFC">
        <w:rPr>
          <w:rFonts w:ascii="Times New Roman" w:hAnsi="Times New Roman" w:cs="Times New Roman"/>
          <w:sz w:val="24"/>
        </w:rPr>
        <w:t>Waste is polluting the air we breathe as well. When people have no waste management services, they can only dump waste in the open – or burn it. Open burning of waste is sadly commonplace. In days gone by, it wasn’t such an issue.</w:t>
      </w:r>
      <w:r>
        <w:rPr>
          <w:rFonts w:ascii="Times New Roman" w:hAnsi="Times New Roman" w:cs="Times New Roman"/>
          <w:sz w:val="24"/>
        </w:rPr>
        <w:t xml:space="preserve">  This info was cited from this website.</w:t>
      </w:r>
      <w:r w:rsidRPr="00A21EFC">
        <w:t xml:space="preserve"> </w:t>
      </w:r>
      <w:r w:rsidRPr="00A21EFC">
        <w:rPr>
          <w:rFonts w:ascii="Times New Roman" w:hAnsi="Times New Roman" w:cs="Times New Roman"/>
          <w:sz w:val="24"/>
        </w:rPr>
        <w:t>https://wasteaid.org.uk/waste-sustainable-development-goals/</w:t>
      </w:r>
    </w:p>
    <w:p w:rsidR="00A21EFC" w:rsidRDefault="00A21EFC" w:rsidP="00C53927">
      <w:pPr>
        <w:rPr>
          <w:rFonts w:ascii="Times New Roman" w:hAnsi="Times New Roman" w:cs="Times New Roman"/>
          <w:sz w:val="24"/>
        </w:rPr>
      </w:pPr>
    </w:p>
    <w:p w:rsidR="00A21EFC" w:rsidRDefault="00A21EFC" w:rsidP="00C53927">
      <w:pPr>
        <w:rPr>
          <w:rFonts w:ascii="Times New Roman" w:hAnsi="Times New Roman" w:cs="Times New Roman"/>
          <w:sz w:val="24"/>
        </w:rPr>
      </w:pPr>
    </w:p>
    <w:p w:rsidR="00A21EFC" w:rsidRDefault="00A21EFC" w:rsidP="00C53927">
      <w:pPr>
        <w:rPr>
          <w:rFonts w:ascii="Times New Roman" w:hAnsi="Times New Roman" w:cs="Times New Roman"/>
          <w:sz w:val="24"/>
        </w:rPr>
      </w:pPr>
    </w:p>
    <w:p w:rsidR="00A21EFC" w:rsidRPr="00A21EFC" w:rsidRDefault="00A21EFC" w:rsidP="00A21EFC">
      <w:pPr>
        <w:rPr>
          <w:rFonts w:ascii="Times New Roman" w:hAnsi="Times New Roman" w:cs="Times New Roman"/>
          <w:b/>
          <w:i/>
          <w:sz w:val="24"/>
          <w:u w:val="single"/>
        </w:rPr>
      </w:pPr>
      <w:r w:rsidRPr="00A21EFC">
        <w:rPr>
          <w:rFonts w:ascii="Times New Roman" w:hAnsi="Times New Roman" w:cs="Times New Roman"/>
          <w:b/>
          <w:i/>
          <w:sz w:val="24"/>
          <w:u w:val="single"/>
        </w:rPr>
        <w:t>Legislative and Administrative Policy</w:t>
      </w:r>
    </w:p>
    <w:p w:rsidR="00C53927" w:rsidRDefault="00F829C0" w:rsidP="00C53927">
      <w:pPr>
        <w:rPr>
          <w:rFonts w:ascii="Times New Roman" w:hAnsi="Times New Roman" w:cs="Times New Roman"/>
          <w:sz w:val="24"/>
          <w:szCs w:val="24"/>
        </w:rPr>
      </w:pPr>
      <w:r>
        <w:rPr>
          <w:rFonts w:ascii="Times New Roman" w:hAnsi="Times New Roman" w:cs="Times New Roman"/>
          <w:sz w:val="24"/>
        </w:rPr>
        <w:t>“</w:t>
      </w:r>
      <w:r w:rsidR="00C53927" w:rsidRPr="00F829C0">
        <w:rPr>
          <w:rFonts w:ascii="Times New Roman" w:hAnsi="Times New Roman" w:cs="Times New Roman"/>
          <w:sz w:val="24"/>
        </w:rPr>
        <w:t xml:space="preserve">Fortunately, hardly anyone has to suffer from severe hunger or malnutrition in the Kingdom of the Netherlands. For the Dutch, overweight seems to be the problem, although the percentage of the population suffering from corpulence or obesity seems to have </w:t>
      </w:r>
      <w:proofErr w:type="spellStart"/>
      <w:r w:rsidR="00C53927" w:rsidRPr="00F829C0">
        <w:rPr>
          <w:rFonts w:ascii="Times New Roman" w:hAnsi="Times New Roman" w:cs="Times New Roman"/>
          <w:sz w:val="24"/>
        </w:rPr>
        <w:t>stabilised</w:t>
      </w:r>
      <w:proofErr w:type="spellEnd"/>
      <w:r w:rsidR="00C53927" w:rsidRPr="00F829C0">
        <w:rPr>
          <w:rFonts w:ascii="Times New Roman" w:hAnsi="Times New Roman" w:cs="Times New Roman"/>
          <w:sz w:val="24"/>
        </w:rPr>
        <w:t xml:space="preserve"> in the past few </w:t>
      </w:r>
      <w:r w:rsidR="00C53927" w:rsidRPr="00F829C0">
        <w:rPr>
          <w:rFonts w:ascii="Times New Roman" w:hAnsi="Times New Roman" w:cs="Times New Roman"/>
          <w:sz w:val="24"/>
          <w:szCs w:val="24"/>
        </w:rPr>
        <w:t xml:space="preserve">years. Dutch policies on preventing overweight target children and young people, since obesity is hard to reverse once it occurs. In the Netherlands, Healthy Weight </w:t>
      </w:r>
      <w:proofErr w:type="spellStart"/>
      <w:r w:rsidR="00C53927" w:rsidRPr="00F829C0">
        <w:rPr>
          <w:rFonts w:ascii="Times New Roman" w:hAnsi="Times New Roman" w:cs="Times New Roman"/>
          <w:sz w:val="24"/>
          <w:szCs w:val="24"/>
        </w:rPr>
        <w:t>programmes</w:t>
      </w:r>
      <w:proofErr w:type="spellEnd"/>
      <w:r w:rsidR="00C53927" w:rsidRPr="00F829C0">
        <w:rPr>
          <w:rFonts w:ascii="Times New Roman" w:hAnsi="Times New Roman" w:cs="Times New Roman"/>
          <w:sz w:val="24"/>
          <w:szCs w:val="24"/>
        </w:rPr>
        <w:t xml:space="preserve"> in </w:t>
      </w:r>
      <w:proofErr w:type="spellStart"/>
      <w:r w:rsidR="00C53927" w:rsidRPr="00F829C0">
        <w:rPr>
          <w:rFonts w:ascii="Times New Roman" w:hAnsi="Times New Roman" w:cs="Times New Roman"/>
          <w:sz w:val="24"/>
          <w:szCs w:val="24"/>
        </w:rPr>
        <w:t>neighbourhoods</w:t>
      </w:r>
      <w:proofErr w:type="spellEnd"/>
      <w:r w:rsidR="00C53927" w:rsidRPr="00F829C0">
        <w:rPr>
          <w:rFonts w:ascii="Times New Roman" w:hAnsi="Times New Roman" w:cs="Times New Roman"/>
          <w:sz w:val="24"/>
          <w:szCs w:val="24"/>
        </w:rPr>
        <w:t xml:space="preserve"> and schools are aimed at substantially reducing the percentage of overweight children and young people. In addition, far-reaching agreements are being made with partners in the food chain on reducing the amount of salt, sugar and saturated fat in food products. The government also encourages healthy eating by promoting transparency and public awareness through food product labelling and information campaigns. Other </w:t>
      </w:r>
      <w:proofErr w:type="spellStart"/>
      <w:r w:rsidR="00C53927" w:rsidRPr="00F829C0">
        <w:rPr>
          <w:rFonts w:ascii="Times New Roman" w:hAnsi="Times New Roman" w:cs="Times New Roman"/>
          <w:sz w:val="24"/>
          <w:szCs w:val="24"/>
        </w:rPr>
        <w:t>programmes</w:t>
      </w:r>
      <w:proofErr w:type="spellEnd"/>
      <w:r w:rsidR="00C53927" w:rsidRPr="00F829C0">
        <w:rPr>
          <w:rFonts w:ascii="Times New Roman" w:hAnsi="Times New Roman" w:cs="Times New Roman"/>
          <w:sz w:val="24"/>
          <w:szCs w:val="24"/>
        </w:rPr>
        <w:t xml:space="preserve"> are being launched in partnership with specific industries, for instance the fruit and vegetable industry trade association, and a Healthy School Lunches </w:t>
      </w:r>
      <w:proofErr w:type="spellStart"/>
      <w:r w:rsidR="00C53927" w:rsidRPr="00F829C0">
        <w:rPr>
          <w:rFonts w:ascii="Times New Roman" w:hAnsi="Times New Roman" w:cs="Times New Roman"/>
          <w:sz w:val="24"/>
          <w:szCs w:val="24"/>
        </w:rPr>
        <w:t>programme</w:t>
      </w:r>
      <w:proofErr w:type="spellEnd"/>
      <w:r w:rsidR="00C53927" w:rsidRPr="00F829C0">
        <w:rPr>
          <w:rFonts w:ascii="Times New Roman" w:hAnsi="Times New Roman" w:cs="Times New Roman"/>
          <w:sz w:val="24"/>
          <w:szCs w:val="24"/>
        </w:rPr>
        <w:t>.</w:t>
      </w:r>
    </w:p>
    <w:p w:rsidR="00F829C0" w:rsidRPr="00F829C0" w:rsidRDefault="00F829C0" w:rsidP="00C53927">
      <w:pPr>
        <w:rPr>
          <w:rFonts w:ascii="Times New Roman" w:hAnsi="Times New Roman" w:cs="Times New Roman"/>
          <w:b/>
          <w:i/>
          <w:sz w:val="24"/>
          <w:szCs w:val="24"/>
          <w:u w:val="single"/>
        </w:rPr>
      </w:pPr>
      <w:r w:rsidRPr="00F829C0">
        <w:rPr>
          <w:rFonts w:ascii="Times New Roman" w:hAnsi="Times New Roman" w:cs="Times New Roman"/>
          <w:sz w:val="24"/>
          <w:szCs w:val="24"/>
        </w:rPr>
        <w:t xml:space="preserve">The government of Aruba </w:t>
      </w:r>
      <w:proofErr w:type="spellStart"/>
      <w:r w:rsidRPr="00F829C0">
        <w:rPr>
          <w:rFonts w:ascii="Times New Roman" w:hAnsi="Times New Roman" w:cs="Times New Roman"/>
          <w:sz w:val="24"/>
          <w:szCs w:val="24"/>
        </w:rPr>
        <w:t>recognises</w:t>
      </w:r>
      <w:proofErr w:type="spellEnd"/>
      <w:r w:rsidRPr="00F829C0">
        <w:rPr>
          <w:rFonts w:ascii="Times New Roman" w:hAnsi="Times New Roman" w:cs="Times New Roman"/>
          <w:sz w:val="24"/>
          <w:szCs w:val="24"/>
        </w:rPr>
        <w:t xml:space="preserve"> the importance of food security and focuses on ensuring the availability, accessibility, nutritional value and stable supply of food on the island. In collaboration with several international partners, Aruba is expanding skills and knowledge in support of food security by promoting sustainable food supply. A stakeholder from the private </w:t>
      </w:r>
      <w:r w:rsidRPr="00F829C0">
        <w:rPr>
          <w:rFonts w:ascii="Times New Roman" w:hAnsi="Times New Roman" w:cs="Times New Roman"/>
          <w:sz w:val="24"/>
          <w:szCs w:val="24"/>
        </w:rPr>
        <w:lastRenderedPageBreak/>
        <w:t xml:space="preserve">sector is conducting a community-supported urban farming project. Once the pilot is getting results, its goal will be to help other </w:t>
      </w:r>
      <w:proofErr w:type="spellStart"/>
      <w:r w:rsidRPr="00F829C0">
        <w:rPr>
          <w:rFonts w:ascii="Times New Roman" w:hAnsi="Times New Roman" w:cs="Times New Roman"/>
          <w:sz w:val="24"/>
          <w:szCs w:val="24"/>
        </w:rPr>
        <w:t>neighbourhoods</w:t>
      </w:r>
      <w:proofErr w:type="spellEnd"/>
      <w:r w:rsidRPr="00F829C0">
        <w:rPr>
          <w:rFonts w:ascii="Times New Roman" w:hAnsi="Times New Roman" w:cs="Times New Roman"/>
          <w:sz w:val="24"/>
          <w:szCs w:val="24"/>
        </w:rPr>
        <w:t xml:space="preserve"> in Aruba, and ultimately to collectively contribute to enhancing the country’s food security.</w:t>
      </w:r>
      <w:r>
        <w:rPr>
          <w:rFonts w:ascii="Times New Roman" w:hAnsi="Times New Roman" w:cs="Times New Roman"/>
          <w:sz w:val="24"/>
          <w:szCs w:val="24"/>
        </w:rPr>
        <w:t xml:space="preserve">” This </w:t>
      </w:r>
      <w:r w:rsidR="00017F06">
        <w:rPr>
          <w:rFonts w:ascii="Times New Roman" w:hAnsi="Times New Roman" w:cs="Times New Roman"/>
          <w:sz w:val="24"/>
          <w:szCs w:val="24"/>
        </w:rPr>
        <w:t>information was cited  from</w:t>
      </w:r>
      <w:bookmarkStart w:id="0" w:name="_GoBack"/>
      <w:bookmarkEnd w:id="0"/>
      <w:r w:rsidR="00A21EFC">
        <w:rPr>
          <w:rFonts w:ascii="Times New Roman" w:hAnsi="Times New Roman" w:cs="Times New Roman"/>
          <w:sz w:val="24"/>
          <w:szCs w:val="24"/>
        </w:rPr>
        <w:t xml:space="preserve"> this website </w:t>
      </w:r>
      <w:r w:rsidRPr="00F829C0">
        <w:rPr>
          <w:rFonts w:ascii="Times New Roman" w:hAnsi="Times New Roman" w:cs="Times New Roman"/>
          <w:sz w:val="24"/>
          <w:szCs w:val="24"/>
        </w:rPr>
        <w:t>https://sustainabledevelopment.un.org/content/documents/16109Netherlands.pdf</w:t>
      </w:r>
    </w:p>
    <w:p w:rsidR="00C53927" w:rsidRDefault="00C53927" w:rsidP="0029581D">
      <w:pPr>
        <w:rPr>
          <w:rFonts w:ascii="Times New Roman" w:hAnsi="Times New Roman" w:cs="Times New Roman"/>
          <w:b/>
          <w:i/>
          <w:sz w:val="24"/>
          <w:szCs w:val="24"/>
          <w:u w:val="single"/>
        </w:rPr>
      </w:pPr>
    </w:p>
    <w:p w:rsidR="00C4011C" w:rsidRPr="00C4011C" w:rsidRDefault="00C4011C" w:rsidP="0029581D">
      <w:pPr>
        <w:rPr>
          <w:rFonts w:ascii="Times New Roman" w:hAnsi="Times New Roman" w:cs="Times New Roman"/>
          <w:b/>
          <w:i/>
          <w:sz w:val="24"/>
          <w:szCs w:val="24"/>
          <w:u w:val="single"/>
        </w:rPr>
      </w:pPr>
    </w:p>
    <w:p w:rsidR="00B362C5" w:rsidRPr="0029581D" w:rsidRDefault="00B362C5" w:rsidP="0029581D">
      <w:pPr>
        <w:rPr>
          <w:rFonts w:ascii="Times New Roman" w:hAnsi="Times New Roman" w:cs="Times New Roman"/>
          <w:sz w:val="24"/>
          <w:szCs w:val="24"/>
        </w:rPr>
      </w:pPr>
      <w:r>
        <w:rPr>
          <w:rFonts w:ascii="Times New Roman" w:hAnsi="Times New Roman" w:cs="Times New Roman"/>
          <w:sz w:val="24"/>
          <w:szCs w:val="24"/>
        </w:rPr>
        <w:t xml:space="preserve"> </w:t>
      </w:r>
    </w:p>
    <w:p w:rsidR="00A408C0" w:rsidRDefault="00A408C0" w:rsidP="00A408C0"/>
    <w:p w:rsidR="00A408C0" w:rsidRDefault="00A408C0" w:rsidP="00A408C0"/>
    <w:p w:rsidR="00A408C0" w:rsidRDefault="00A408C0" w:rsidP="00A408C0"/>
    <w:p w:rsidR="00A408C0" w:rsidRDefault="00A408C0" w:rsidP="00A408C0"/>
    <w:p w:rsidR="00A408C0" w:rsidRDefault="00A408C0" w:rsidP="009A1A06">
      <w:pPr>
        <w:rPr>
          <w:sz w:val="24"/>
        </w:rPr>
      </w:pPr>
    </w:p>
    <w:p w:rsidR="00A408C0" w:rsidRDefault="00A408C0" w:rsidP="00A408C0">
      <w:pPr>
        <w:pStyle w:val="NoSpacing"/>
      </w:pPr>
    </w:p>
    <w:p w:rsidR="009A1A06" w:rsidRPr="009A1A06" w:rsidRDefault="009A1A06" w:rsidP="009A1A06">
      <w:pPr>
        <w:rPr>
          <w:sz w:val="24"/>
        </w:rPr>
      </w:pPr>
    </w:p>
    <w:sectPr w:rsidR="009A1A06" w:rsidRPr="009A1A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BBC" w:rsidRDefault="00EA2BBC" w:rsidP="00C53927">
      <w:pPr>
        <w:spacing w:after="0" w:line="240" w:lineRule="auto"/>
      </w:pPr>
      <w:r>
        <w:separator/>
      </w:r>
    </w:p>
  </w:endnote>
  <w:endnote w:type="continuationSeparator" w:id="0">
    <w:p w:rsidR="00EA2BBC" w:rsidRDefault="00EA2BBC" w:rsidP="00C53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BBC" w:rsidRDefault="00EA2BBC" w:rsidP="00C53927">
      <w:pPr>
        <w:spacing w:after="0" w:line="240" w:lineRule="auto"/>
      </w:pPr>
      <w:r>
        <w:separator/>
      </w:r>
    </w:p>
  </w:footnote>
  <w:footnote w:type="continuationSeparator" w:id="0">
    <w:p w:rsidR="00EA2BBC" w:rsidRDefault="00EA2BBC" w:rsidP="00C539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06"/>
    <w:rsid w:val="00017F06"/>
    <w:rsid w:val="001B7D12"/>
    <w:rsid w:val="001D3AA2"/>
    <w:rsid w:val="0029581D"/>
    <w:rsid w:val="00320908"/>
    <w:rsid w:val="003377D3"/>
    <w:rsid w:val="004B0933"/>
    <w:rsid w:val="00585957"/>
    <w:rsid w:val="008101C6"/>
    <w:rsid w:val="0096494F"/>
    <w:rsid w:val="009A1A06"/>
    <w:rsid w:val="00A21EFC"/>
    <w:rsid w:val="00A408C0"/>
    <w:rsid w:val="00B362C5"/>
    <w:rsid w:val="00C4011C"/>
    <w:rsid w:val="00C53927"/>
    <w:rsid w:val="00EA2BBC"/>
    <w:rsid w:val="00F829C0"/>
    <w:rsid w:val="00FF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DC01"/>
  <w15:chartTrackingRefBased/>
  <w15:docId w15:val="{9152645F-B70C-4B5F-9856-DCC4F3C1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08C0"/>
    <w:pPr>
      <w:spacing w:after="0" w:line="240" w:lineRule="auto"/>
    </w:pPr>
  </w:style>
  <w:style w:type="paragraph" w:styleId="Header">
    <w:name w:val="header"/>
    <w:basedOn w:val="Normal"/>
    <w:link w:val="HeaderChar"/>
    <w:uiPriority w:val="99"/>
    <w:unhideWhenUsed/>
    <w:rsid w:val="00C53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927"/>
  </w:style>
  <w:style w:type="paragraph" w:styleId="Footer">
    <w:name w:val="footer"/>
    <w:basedOn w:val="Normal"/>
    <w:link w:val="FooterChar"/>
    <w:uiPriority w:val="99"/>
    <w:unhideWhenUsed/>
    <w:rsid w:val="00C53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927"/>
  </w:style>
  <w:style w:type="character" w:styleId="Hyperlink">
    <w:name w:val="Hyperlink"/>
    <w:basedOn w:val="DefaultParagraphFont"/>
    <w:uiPriority w:val="99"/>
    <w:unhideWhenUsed/>
    <w:rsid w:val="00A21EFC"/>
    <w:rPr>
      <w:color w:val="0000FF" w:themeColor="hyperlink"/>
      <w:u w:val="single"/>
    </w:rPr>
  </w:style>
  <w:style w:type="character" w:styleId="UnresolvedMention">
    <w:name w:val="Unresolved Mention"/>
    <w:basedOn w:val="DefaultParagraphFont"/>
    <w:uiPriority w:val="99"/>
    <w:semiHidden/>
    <w:unhideWhenUsed/>
    <w:rsid w:val="00A21E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24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zlcomms.co.uk/this-is-not-a-leaf-the-story-of-plastic-bottle-school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Dorshon Salmon</dc:creator>
  <cp:keywords/>
  <dc:description/>
  <cp:lastModifiedBy>Dorshon Salmon</cp:lastModifiedBy>
  <cp:revision>1</cp:revision>
  <dcterms:created xsi:type="dcterms:W3CDTF">2017-11-12T15:18:00Z</dcterms:created>
  <dcterms:modified xsi:type="dcterms:W3CDTF">2017-11-13T03:59:00Z</dcterms:modified>
</cp:coreProperties>
</file>