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F60C78" w14:textId="77777777" w:rsidR="00CF66C7" w:rsidRDefault="002D141A" w:rsidP="00A12034">
      <w:pPr>
        <w:pStyle w:val="Heading1"/>
        <w:spacing w:line="240" w:lineRule="auto"/>
      </w:pPr>
      <w:r>
        <w:t>Immediate Inferences</w:t>
      </w:r>
    </w:p>
    <w:p w14:paraId="44494BF5" w14:textId="77777777" w:rsidR="009F483E" w:rsidRDefault="009F483E" w:rsidP="00A12034">
      <w:pPr>
        <w:pStyle w:val="ListParagraph"/>
        <w:numPr>
          <w:ilvl w:val="0"/>
          <w:numId w:val="14"/>
        </w:numPr>
        <w:spacing w:line="240" w:lineRule="auto"/>
        <w:sectPr w:rsidR="009F483E" w:rsidSect="002D141A">
          <w:pgSz w:w="12240" w:h="15840"/>
          <w:pgMar w:top="720" w:right="720" w:bottom="720" w:left="720" w:header="720" w:footer="720" w:gutter="0"/>
          <w:cols w:space="720"/>
          <w:docGrid w:linePitch="360"/>
        </w:sectPr>
      </w:pPr>
    </w:p>
    <w:p w14:paraId="4AF3D337" w14:textId="77777777" w:rsidR="00C30562" w:rsidRPr="002D141A" w:rsidRDefault="009F483E" w:rsidP="00A12034">
      <w:pPr>
        <w:pStyle w:val="ListParagraph"/>
        <w:numPr>
          <w:ilvl w:val="0"/>
          <w:numId w:val="14"/>
        </w:numPr>
        <w:spacing w:line="240" w:lineRule="auto"/>
      </w:pPr>
      <w:r w:rsidRPr="002D141A">
        <w:lastRenderedPageBreak/>
        <w:t xml:space="preserve">What is an </w:t>
      </w:r>
      <w:r w:rsidRPr="002D141A">
        <w:rPr>
          <w:b/>
          <w:bCs/>
        </w:rPr>
        <w:t xml:space="preserve">immediate inference? </w:t>
      </w:r>
      <w:r w:rsidRPr="002D141A">
        <w:t>How can you determine the validity/invalidity of an immediate inference?</w:t>
      </w:r>
    </w:p>
    <w:p w14:paraId="06FABD53" w14:textId="77777777" w:rsidR="00C30562" w:rsidRPr="002D141A" w:rsidRDefault="009F483E" w:rsidP="00A12034">
      <w:pPr>
        <w:pStyle w:val="ListParagraph"/>
        <w:numPr>
          <w:ilvl w:val="0"/>
          <w:numId w:val="14"/>
        </w:numPr>
        <w:spacing w:line="240" w:lineRule="auto"/>
      </w:pPr>
      <w:r w:rsidRPr="002D141A">
        <w:t xml:space="preserve">What is the modern (Boolean) </w:t>
      </w:r>
      <w:r w:rsidRPr="002D141A">
        <w:rPr>
          <w:b/>
          <w:bCs/>
        </w:rPr>
        <w:t xml:space="preserve">square of opposition? </w:t>
      </w:r>
      <w:r w:rsidRPr="002D141A">
        <w:t xml:space="preserve">Why is the relationship between </w:t>
      </w:r>
      <w:r w:rsidRPr="002D141A">
        <w:rPr>
          <w:b/>
          <w:bCs/>
        </w:rPr>
        <w:t xml:space="preserve">contradictory statements </w:t>
      </w:r>
      <w:r w:rsidRPr="002D141A">
        <w:t>so important?</w:t>
      </w:r>
    </w:p>
    <w:p w14:paraId="5C3DD28C" w14:textId="77777777" w:rsidR="00C30562" w:rsidRPr="002D141A" w:rsidRDefault="009F483E" w:rsidP="00A12034">
      <w:pPr>
        <w:pStyle w:val="ListParagraph"/>
        <w:numPr>
          <w:ilvl w:val="0"/>
          <w:numId w:val="14"/>
        </w:numPr>
        <w:spacing w:line="240" w:lineRule="auto"/>
      </w:pPr>
      <w:r w:rsidRPr="002D141A">
        <w:t xml:space="preserve">What are </w:t>
      </w:r>
      <w:r w:rsidRPr="002D141A">
        <w:rPr>
          <w:b/>
          <w:bCs/>
        </w:rPr>
        <w:t xml:space="preserve">obversion, conversion, </w:t>
      </w:r>
      <w:r w:rsidRPr="002D141A">
        <w:t xml:space="preserve">and </w:t>
      </w:r>
      <w:r w:rsidRPr="002D141A">
        <w:rPr>
          <w:b/>
          <w:bCs/>
        </w:rPr>
        <w:t xml:space="preserve">contraposition? </w:t>
      </w:r>
      <w:r w:rsidRPr="002D141A">
        <w:t xml:space="preserve">How do they relate to the </w:t>
      </w:r>
      <w:r w:rsidRPr="002D141A">
        <w:rPr>
          <w:b/>
          <w:bCs/>
        </w:rPr>
        <w:t xml:space="preserve">logical equivalence </w:t>
      </w:r>
      <w:r w:rsidRPr="002D141A">
        <w:t>of certain pairs of categorical statements?</w:t>
      </w:r>
    </w:p>
    <w:p w14:paraId="4AC323F1" w14:textId="77777777" w:rsidR="00C30562" w:rsidRPr="002D141A" w:rsidRDefault="009F483E" w:rsidP="00A12034">
      <w:pPr>
        <w:pStyle w:val="ListParagraph"/>
        <w:numPr>
          <w:ilvl w:val="0"/>
          <w:numId w:val="14"/>
        </w:numPr>
        <w:spacing w:line="240" w:lineRule="auto"/>
      </w:pPr>
      <w:r w:rsidRPr="002D141A">
        <w:t>How do you use Venn diagrams to test the validity of immediate inferences?’</w:t>
      </w:r>
    </w:p>
    <w:p w14:paraId="3B46C1A6" w14:textId="77777777" w:rsidR="00C30562" w:rsidRPr="002D141A" w:rsidRDefault="009F483E" w:rsidP="00A12034">
      <w:pPr>
        <w:spacing w:line="240" w:lineRule="auto"/>
      </w:pPr>
      <w:r w:rsidRPr="002D141A">
        <w:t xml:space="preserve">An </w:t>
      </w:r>
      <w:r w:rsidRPr="002D141A">
        <w:rPr>
          <w:b/>
          <w:bCs/>
        </w:rPr>
        <w:t xml:space="preserve">immediate inference </w:t>
      </w:r>
      <w:r w:rsidRPr="002D141A">
        <w:t>is a deductive argument that has one categorical statement as a premise and one categorical statement as a conclusion.</w:t>
      </w:r>
      <w:r w:rsidR="002D141A">
        <w:t xml:space="preserve">  </w:t>
      </w:r>
      <w:r w:rsidRPr="002D141A">
        <w:t xml:space="preserve">Since immediate inferences are deductive arguments, we want to evaluate whether they are </w:t>
      </w:r>
      <w:r w:rsidRPr="002D141A">
        <w:rPr>
          <w:b/>
          <w:bCs/>
        </w:rPr>
        <w:t xml:space="preserve">valid </w:t>
      </w:r>
      <w:r w:rsidRPr="002D141A">
        <w:t xml:space="preserve">or </w:t>
      </w:r>
      <w:r w:rsidRPr="002D141A">
        <w:rPr>
          <w:b/>
          <w:bCs/>
        </w:rPr>
        <w:t xml:space="preserve">invalid. </w:t>
      </w:r>
      <w:r w:rsidRPr="002D141A">
        <w:t xml:space="preserve">They are valid if it is </w:t>
      </w:r>
      <w:r w:rsidRPr="002D141A">
        <w:rPr>
          <w:i/>
          <w:iCs/>
        </w:rPr>
        <w:t xml:space="preserve">impossible </w:t>
      </w:r>
      <w:r w:rsidRPr="002D141A">
        <w:t>for the premises to be true and the conclusion to be false.</w:t>
      </w:r>
      <w:r w:rsidR="002D141A">
        <w:t xml:space="preserve"> </w:t>
      </w:r>
      <w:r w:rsidRPr="002D141A">
        <w:t xml:space="preserve">There are (at least) two ways to test immediate inferences for validity: </w:t>
      </w:r>
      <w:r>
        <w:t>The</w:t>
      </w:r>
      <w:r w:rsidRPr="002D141A">
        <w:t xml:space="preserve"> </w:t>
      </w:r>
      <w:r w:rsidRPr="002D141A">
        <w:rPr>
          <w:b/>
          <w:bCs/>
        </w:rPr>
        <w:t>square of opposition</w:t>
      </w:r>
      <w:r>
        <w:rPr>
          <w:b/>
          <w:bCs/>
        </w:rPr>
        <w:t xml:space="preserve"> </w:t>
      </w:r>
      <w:r>
        <w:rPr>
          <w:bCs/>
        </w:rPr>
        <w:t xml:space="preserve">and </w:t>
      </w:r>
      <w:r>
        <w:rPr>
          <w:b/>
          <w:bCs/>
        </w:rPr>
        <w:t>Venn diagrams</w:t>
      </w:r>
      <w:r w:rsidRPr="002D141A">
        <w:rPr>
          <w:b/>
          <w:bCs/>
        </w:rPr>
        <w:t xml:space="preserve">. </w:t>
      </w:r>
      <w:r w:rsidRPr="002D141A">
        <w:t>We’ll talk about both ways.</w:t>
      </w:r>
    </w:p>
    <w:p w14:paraId="247FC2C4" w14:textId="44C65211" w:rsidR="002D141A" w:rsidRDefault="00A12034" w:rsidP="00A12034">
      <w:pPr>
        <w:pStyle w:val="Heading2"/>
        <w:spacing w:line="240" w:lineRule="auto"/>
      </w:pPr>
      <w:r>
        <w:t>The Boolean INterprtation (MODern)</w:t>
      </w:r>
    </w:p>
    <w:p w14:paraId="001BC7A2" w14:textId="5C362403" w:rsidR="00A12034" w:rsidRPr="00A12034" w:rsidRDefault="00A12034" w:rsidP="00A12034">
      <w:r>
        <w:t xml:space="preserve">The Boolean interpretation is represented by the </w:t>
      </w:r>
      <w:r>
        <w:rPr>
          <w:b/>
        </w:rPr>
        <w:t xml:space="preserve">modern square of opposition. </w:t>
      </w:r>
      <w:r>
        <w:t>A and E statements do NOT assume that S exists, but E and I statements DO assume this.</w:t>
      </w:r>
    </w:p>
    <w:p w14:paraId="545F9B4A" w14:textId="77777777" w:rsidR="002D141A" w:rsidRDefault="002D141A" w:rsidP="00A12034">
      <w:pPr>
        <w:spacing w:line="240" w:lineRule="auto"/>
      </w:pPr>
      <w:r w:rsidRPr="002D141A">
        <w:rPr>
          <w:noProof/>
        </w:rPr>
        <w:drawing>
          <wp:inline distT="0" distB="0" distL="0" distR="0" wp14:anchorId="2054D14C" wp14:editId="70EE26D9">
            <wp:extent cx="3286125" cy="1076768"/>
            <wp:effectExtent l="0" t="0" r="0" b="9525"/>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11011" cy="1084922"/>
                    </a:xfrm>
                    <a:prstGeom prst="rect">
                      <a:avLst/>
                    </a:prstGeom>
                    <a:noFill/>
                    <a:ln>
                      <a:noFill/>
                    </a:ln>
                    <a:effectLst/>
                    <a:extLst/>
                  </pic:spPr>
                </pic:pic>
              </a:graphicData>
            </a:graphic>
          </wp:inline>
        </w:drawing>
      </w:r>
    </w:p>
    <w:p w14:paraId="5090B7B5" w14:textId="78F72DE2" w:rsidR="00A12034" w:rsidRDefault="00A12034" w:rsidP="00A12034">
      <w:pPr>
        <w:pStyle w:val="Heading3"/>
      </w:pPr>
      <w:r>
        <w:t>Contradictory Relationship</w:t>
      </w:r>
    </w:p>
    <w:p w14:paraId="72D547A9" w14:textId="5AE487B3" w:rsidR="00C30562" w:rsidRPr="002D141A" w:rsidRDefault="008B54CE" w:rsidP="00A12034">
      <w:pPr>
        <w:spacing w:line="240" w:lineRule="auto"/>
      </w:pPr>
      <w:r>
        <w:rPr>
          <w:b/>
        </w:rPr>
        <w:t xml:space="preserve"> </w:t>
      </w:r>
      <w:r w:rsidR="009F483E" w:rsidRPr="002D141A">
        <w:t>On the Boolean interpretation, the truth value of “All S are P” is the opposite</w:t>
      </w:r>
      <w:r w:rsidR="009F483E">
        <w:t xml:space="preserve"> of</w:t>
      </w:r>
      <w:r w:rsidR="009F483E" w:rsidRPr="002D141A">
        <w:t xml:space="preserve"> “Some S are not P.” (If one is true, the other is false.). Similarly, the truth value of “No S are P” is the opposite of “Some S are P.”</w:t>
      </w:r>
      <w:r>
        <w:t xml:space="preserve">  </w:t>
      </w:r>
      <w:r w:rsidR="009F483E" w:rsidRPr="002D141A">
        <w:t xml:space="preserve">This is called the </w:t>
      </w:r>
      <w:r w:rsidR="009F483E" w:rsidRPr="002D141A">
        <w:rPr>
          <w:b/>
          <w:bCs/>
        </w:rPr>
        <w:t xml:space="preserve">contradictory </w:t>
      </w:r>
      <w:r w:rsidR="009F483E" w:rsidRPr="002D141A">
        <w:t>relation.</w:t>
      </w:r>
      <w:r>
        <w:t xml:space="preserve"> </w:t>
      </w:r>
      <w:r w:rsidR="009F483E" w:rsidRPr="002D141A">
        <w:t>Using the modern square of opposition, we can tell that the following immediate inferences (which use the contradictory relation) are valid:</w:t>
      </w:r>
    </w:p>
    <w:p w14:paraId="7B2B202B" w14:textId="77777777" w:rsidR="00C30562" w:rsidRPr="002D141A" w:rsidRDefault="009F483E" w:rsidP="00A12034">
      <w:pPr>
        <w:pStyle w:val="ListParagraph"/>
        <w:numPr>
          <w:ilvl w:val="0"/>
          <w:numId w:val="15"/>
        </w:numPr>
        <w:spacing w:line="240" w:lineRule="auto"/>
      </w:pPr>
      <w:r w:rsidRPr="002D141A">
        <w:t>All doctors are clowns. So, it is false that some doctors are not clowns. (VALID)</w:t>
      </w:r>
    </w:p>
    <w:p w14:paraId="407E028A" w14:textId="77777777" w:rsidR="00C30562" w:rsidRPr="002D141A" w:rsidRDefault="002D141A" w:rsidP="00A12034">
      <w:pPr>
        <w:pStyle w:val="ListParagraph"/>
        <w:numPr>
          <w:ilvl w:val="0"/>
          <w:numId w:val="15"/>
        </w:numPr>
        <w:spacing w:line="240" w:lineRule="auto"/>
      </w:pPr>
      <w:r>
        <w:t xml:space="preserve">It is false no vegetarians </w:t>
      </w:r>
      <w:r w:rsidR="009F483E" w:rsidRPr="002D141A">
        <w:t>are overweight people. So, some veg</w:t>
      </w:r>
      <w:r>
        <w:t>etarian</w:t>
      </w:r>
      <w:r w:rsidR="009F483E" w:rsidRPr="002D141A">
        <w:t>s are overweight people. (VALID)</w:t>
      </w:r>
    </w:p>
    <w:p w14:paraId="3AAD37DF" w14:textId="77777777" w:rsidR="00A12034" w:rsidRDefault="00A12034" w:rsidP="00A12034">
      <w:pPr>
        <w:pStyle w:val="Heading3"/>
      </w:pPr>
      <w:r>
        <w:t>Existential Fallacy</w:t>
      </w:r>
    </w:p>
    <w:p w14:paraId="3D3437C8" w14:textId="22453BA8" w:rsidR="00C30562" w:rsidRPr="002D141A" w:rsidRDefault="008B54CE" w:rsidP="00A12034">
      <w:pPr>
        <w:spacing w:line="240" w:lineRule="auto"/>
      </w:pPr>
      <w:r>
        <w:rPr>
          <w:b/>
        </w:rPr>
        <w:t xml:space="preserve"> </w:t>
      </w:r>
      <w:r w:rsidR="00A12034">
        <w:t>On the Boolean interpretation, universal statements (“All” or “No”) do NOT entail the existence of the terms. However, the particular statements (“Some”) DO entail existence. Because of this, the Boolean interpretation holds that</w:t>
      </w:r>
      <w:r w:rsidR="009F483E" w:rsidRPr="002D141A">
        <w:t xml:space="preserve"> the following arguments are invalid, since they commit the </w:t>
      </w:r>
      <w:r w:rsidR="009F483E" w:rsidRPr="002D141A">
        <w:rPr>
          <w:b/>
          <w:bCs/>
        </w:rPr>
        <w:t xml:space="preserve">existential fallacy </w:t>
      </w:r>
      <w:r w:rsidR="009F483E" w:rsidRPr="002D141A">
        <w:t>(they try to go from a universal premise to a particular conclusion):</w:t>
      </w:r>
    </w:p>
    <w:p w14:paraId="174CD0B8" w14:textId="77777777" w:rsidR="00C30562" w:rsidRPr="002D141A" w:rsidRDefault="009F483E" w:rsidP="00A12034">
      <w:pPr>
        <w:pStyle w:val="ListParagraph"/>
        <w:numPr>
          <w:ilvl w:val="0"/>
          <w:numId w:val="16"/>
        </w:numPr>
        <w:spacing w:line="240" w:lineRule="auto"/>
      </w:pPr>
      <w:r w:rsidRPr="002D141A">
        <w:t>All detectives are jerks. So, some detectives are jerks. (INVALID)</w:t>
      </w:r>
    </w:p>
    <w:p w14:paraId="78EFED3F" w14:textId="77777777" w:rsidR="00C30562" w:rsidRPr="002D141A" w:rsidRDefault="009F483E" w:rsidP="00A12034">
      <w:pPr>
        <w:pStyle w:val="ListParagraph"/>
        <w:numPr>
          <w:ilvl w:val="0"/>
          <w:numId w:val="16"/>
        </w:numPr>
        <w:spacing w:line="240" w:lineRule="auto"/>
      </w:pPr>
      <w:r w:rsidRPr="002D141A">
        <w:t>No scissors are dull things. So, some scissors are not dull things. (INVALID)</w:t>
      </w:r>
    </w:p>
    <w:p w14:paraId="241068CC" w14:textId="52059705" w:rsidR="00A12034" w:rsidRDefault="002D141A" w:rsidP="00A12034">
      <w:pPr>
        <w:pStyle w:val="Heading3"/>
      </w:pPr>
      <w:r w:rsidRPr="008B54CE">
        <w:t>Logical Equivalence Rules</w:t>
      </w:r>
    </w:p>
    <w:p w14:paraId="276D71E4" w14:textId="1E6001C0" w:rsidR="008B54CE" w:rsidRPr="002D141A" w:rsidRDefault="009F483E" w:rsidP="00A12034">
      <w:pPr>
        <w:spacing w:line="240" w:lineRule="auto"/>
      </w:pPr>
      <w:r w:rsidRPr="002D141A">
        <w:t xml:space="preserve">Each categorical statement is </w:t>
      </w:r>
      <w:r w:rsidRPr="002D141A">
        <w:rPr>
          <w:b/>
          <w:bCs/>
        </w:rPr>
        <w:t xml:space="preserve">logically equivalent </w:t>
      </w:r>
      <w:r w:rsidR="00A12034">
        <w:rPr>
          <w:bCs/>
        </w:rPr>
        <w:t xml:space="preserve">(i.e. always has the </w:t>
      </w:r>
      <w:r w:rsidR="00A12034">
        <w:rPr>
          <w:bCs/>
          <w:i/>
        </w:rPr>
        <w:t xml:space="preserve">same </w:t>
      </w:r>
      <w:r w:rsidR="00A12034">
        <w:rPr>
          <w:bCs/>
        </w:rPr>
        <w:t xml:space="preserve">truth value) </w:t>
      </w:r>
      <w:r w:rsidRPr="002D141A">
        <w:t>to a number of other statements.</w:t>
      </w:r>
      <w:r w:rsidR="008B54CE">
        <w:t xml:space="preserve"> </w:t>
      </w:r>
      <w:r w:rsidR="008B54CE" w:rsidRPr="002D141A">
        <w:t xml:space="preserve">If a </w:t>
      </w:r>
      <w:r w:rsidR="008B54CE" w:rsidRPr="002D141A">
        <w:lastRenderedPageBreak/>
        <w:t>premise is logically equivalent to the conclusion, the argument is valid. For example, “No S are non-P. Therefore, All S are P” is a valid argument.</w:t>
      </w:r>
    </w:p>
    <w:p w14:paraId="2CB6EFCD" w14:textId="77777777" w:rsidR="00C30562" w:rsidRPr="002D141A" w:rsidRDefault="009F483E" w:rsidP="00A12034">
      <w:pPr>
        <w:pStyle w:val="ListParagraph"/>
        <w:numPr>
          <w:ilvl w:val="0"/>
          <w:numId w:val="19"/>
        </w:numPr>
        <w:spacing w:line="240" w:lineRule="auto"/>
      </w:pPr>
      <w:r w:rsidRPr="008B54CE">
        <w:rPr>
          <w:b/>
          <w:bCs/>
        </w:rPr>
        <w:t xml:space="preserve">Obversion </w:t>
      </w:r>
      <w:r w:rsidRPr="002D141A">
        <w:t xml:space="preserve">changes the quality (Affirmative/Negative) and replaces P with non-P. It works for all statements (A, E, I, and O). </w:t>
      </w:r>
    </w:p>
    <w:p w14:paraId="011A5941" w14:textId="77777777" w:rsidR="00C30562" w:rsidRPr="002D141A" w:rsidRDefault="009F483E" w:rsidP="00A12034">
      <w:pPr>
        <w:pStyle w:val="ListParagraph"/>
        <w:numPr>
          <w:ilvl w:val="1"/>
          <w:numId w:val="19"/>
        </w:numPr>
        <w:spacing w:line="240" w:lineRule="auto"/>
      </w:pPr>
      <w:r w:rsidRPr="002D141A">
        <w:t>“All S are P” = “No S are non-P”</w:t>
      </w:r>
    </w:p>
    <w:p w14:paraId="6ADEB48E" w14:textId="77777777" w:rsidR="00C30562" w:rsidRPr="002D141A" w:rsidRDefault="009F483E" w:rsidP="00A12034">
      <w:pPr>
        <w:pStyle w:val="ListParagraph"/>
        <w:numPr>
          <w:ilvl w:val="1"/>
          <w:numId w:val="19"/>
        </w:numPr>
        <w:spacing w:line="240" w:lineRule="auto"/>
      </w:pPr>
      <w:r w:rsidRPr="002D141A">
        <w:t>“No S are P” = “All S are non-P”</w:t>
      </w:r>
    </w:p>
    <w:p w14:paraId="7CC1904A" w14:textId="77777777" w:rsidR="00C30562" w:rsidRPr="002D141A" w:rsidRDefault="009F483E" w:rsidP="00A12034">
      <w:pPr>
        <w:pStyle w:val="ListParagraph"/>
        <w:numPr>
          <w:ilvl w:val="1"/>
          <w:numId w:val="19"/>
        </w:numPr>
        <w:spacing w:line="240" w:lineRule="auto"/>
      </w:pPr>
      <w:r w:rsidRPr="002D141A">
        <w:t>“Some S are P” = “Some S are not non-P”</w:t>
      </w:r>
    </w:p>
    <w:p w14:paraId="28C9510F" w14:textId="77777777" w:rsidR="002D141A" w:rsidRPr="002D141A" w:rsidRDefault="009F483E" w:rsidP="00A12034">
      <w:pPr>
        <w:pStyle w:val="ListParagraph"/>
        <w:numPr>
          <w:ilvl w:val="1"/>
          <w:numId w:val="19"/>
        </w:numPr>
        <w:spacing w:line="240" w:lineRule="auto"/>
      </w:pPr>
      <w:r w:rsidRPr="002D141A">
        <w:t>“Some S are not P” = “Some S are non-P”</w:t>
      </w:r>
    </w:p>
    <w:p w14:paraId="4E376EC3" w14:textId="77777777" w:rsidR="002D141A" w:rsidRPr="002D141A" w:rsidRDefault="002D141A" w:rsidP="00A12034">
      <w:pPr>
        <w:pStyle w:val="ListParagraph"/>
        <w:numPr>
          <w:ilvl w:val="0"/>
          <w:numId w:val="19"/>
        </w:numPr>
        <w:tabs>
          <w:tab w:val="left" w:pos="720"/>
        </w:tabs>
        <w:spacing w:line="240" w:lineRule="auto"/>
      </w:pPr>
      <w:r w:rsidRPr="008B54CE">
        <w:rPr>
          <w:b/>
        </w:rPr>
        <w:t xml:space="preserve">Conversion </w:t>
      </w:r>
      <w:r w:rsidRPr="002D141A">
        <w:t>switches the location of S and P. It works for E and I, but not for A and O.</w:t>
      </w:r>
    </w:p>
    <w:p w14:paraId="3FA0FF2A" w14:textId="77777777" w:rsidR="002D141A" w:rsidRPr="002D141A" w:rsidRDefault="002D141A" w:rsidP="00A12034">
      <w:pPr>
        <w:pStyle w:val="ListParagraph"/>
        <w:numPr>
          <w:ilvl w:val="1"/>
          <w:numId w:val="19"/>
        </w:numPr>
        <w:tabs>
          <w:tab w:val="left" w:pos="720"/>
        </w:tabs>
        <w:spacing w:line="240" w:lineRule="auto"/>
      </w:pPr>
      <w:r w:rsidRPr="002D141A">
        <w:t xml:space="preserve">“No S are P” = “No P are S” </w:t>
      </w:r>
    </w:p>
    <w:p w14:paraId="1E69BD4F" w14:textId="77777777" w:rsidR="002D141A" w:rsidRPr="002D141A" w:rsidRDefault="002D141A" w:rsidP="00A12034">
      <w:pPr>
        <w:pStyle w:val="ListParagraph"/>
        <w:numPr>
          <w:ilvl w:val="1"/>
          <w:numId w:val="19"/>
        </w:numPr>
        <w:tabs>
          <w:tab w:val="left" w:pos="720"/>
        </w:tabs>
        <w:spacing w:line="240" w:lineRule="auto"/>
      </w:pPr>
      <w:r w:rsidRPr="002D141A">
        <w:t>“Some S are P” = “Some P are S”.</w:t>
      </w:r>
    </w:p>
    <w:p w14:paraId="59904B60" w14:textId="77777777" w:rsidR="002D141A" w:rsidRPr="002D141A" w:rsidRDefault="002D141A" w:rsidP="00A12034">
      <w:pPr>
        <w:pStyle w:val="ListParagraph"/>
        <w:numPr>
          <w:ilvl w:val="0"/>
          <w:numId w:val="19"/>
        </w:numPr>
        <w:tabs>
          <w:tab w:val="left" w:pos="720"/>
        </w:tabs>
        <w:spacing w:line="240" w:lineRule="auto"/>
      </w:pPr>
      <w:r w:rsidRPr="008B54CE">
        <w:rPr>
          <w:b/>
        </w:rPr>
        <w:t xml:space="preserve">Contraposition </w:t>
      </w:r>
      <w:r w:rsidRPr="002D141A">
        <w:t>switches the location of S and P, and replaces S with non-S and P with non-P. It works for A and O, but not for E and I.</w:t>
      </w:r>
    </w:p>
    <w:p w14:paraId="0FA88D40" w14:textId="77777777" w:rsidR="002D141A" w:rsidRPr="002D141A" w:rsidRDefault="002D141A" w:rsidP="00A12034">
      <w:pPr>
        <w:pStyle w:val="ListParagraph"/>
        <w:numPr>
          <w:ilvl w:val="1"/>
          <w:numId w:val="19"/>
        </w:numPr>
        <w:tabs>
          <w:tab w:val="left" w:pos="720"/>
        </w:tabs>
        <w:spacing w:line="240" w:lineRule="auto"/>
      </w:pPr>
      <w:r w:rsidRPr="002D141A">
        <w:t>“All S are P” = “All non-P are non-S”</w:t>
      </w:r>
    </w:p>
    <w:p w14:paraId="503F8EE4" w14:textId="77777777" w:rsidR="002D141A" w:rsidRDefault="002D141A" w:rsidP="00A12034">
      <w:pPr>
        <w:pStyle w:val="ListParagraph"/>
        <w:numPr>
          <w:ilvl w:val="1"/>
          <w:numId w:val="19"/>
        </w:numPr>
        <w:tabs>
          <w:tab w:val="left" w:pos="720"/>
        </w:tabs>
        <w:spacing w:line="240" w:lineRule="auto"/>
      </w:pPr>
      <w:r w:rsidRPr="002D141A">
        <w:t>“Some S are not P” = “Some non-P are not non-S”</w:t>
      </w:r>
    </w:p>
    <w:p w14:paraId="642FEB81" w14:textId="7D6FC1A3" w:rsidR="00A12034" w:rsidRDefault="00A12034" w:rsidP="00A12034">
      <w:pPr>
        <w:tabs>
          <w:tab w:val="left" w:pos="720"/>
        </w:tabs>
        <w:spacing w:line="240" w:lineRule="auto"/>
      </w:pPr>
      <w:r>
        <w:t>All of these relationships work for FALSE statements as well. For example, if “All S are P” is FALSE, then the obversion “No S are non-P” is FALSE as well.</w:t>
      </w:r>
    </w:p>
    <w:p w14:paraId="315994F9" w14:textId="50E3B7F2" w:rsidR="008B54CE" w:rsidRPr="008B54CE" w:rsidRDefault="00A12034" w:rsidP="00A12034">
      <w:pPr>
        <w:pStyle w:val="Heading2"/>
        <w:spacing w:line="240" w:lineRule="auto"/>
      </w:pPr>
      <w:r>
        <w:t xml:space="preserve">The </w:t>
      </w:r>
      <w:r w:rsidR="008B54CE" w:rsidRPr="008B54CE">
        <w:t>Aristotelian</w:t>
      </w:r>
      <w:r>
        <w:t xml:space="preserve"> INterpretatioN</w:t>
      </w:r>
    </w:p>
    <w:p w14:paraId="54B4ED9F" w14:textId="77777777" w:rsidR="008B54CE" w:rsidRPr="008B54CE" w:rsidRDefault="008B54CE" w:rsidP="00A12034">
      <w:pPr>
        <w:tabs>
          <w:tab w:val="left" w:pos="720"/>
        </w:tabs>
        <w:spacing w:line="240" w:lineRule="auto"/>
      </w:pPr>
      <w:r w:rsidRPr="008B54CE">
        <w:t>The Aristotelian (traditional) interpret</w:t>
      </w:r>
      <w:r>
        <w:t>ation can be represented by the traditional</w:t>
      </w:r>
      <w:r w:rsidRPr="008B54CE">
        <w:t xml:space="preserve"> square of opposition.</w:t>
      </w:r>
      <w:r w:rsidRPr="008B54CE">
        <w:rPr>
          <w:b/>
          <w:bCs/>
        </w:rPr>
        <w:t xml:space="preserve"> </w:t>
      </w:r>
      <w:r w:rsidRPr="008B54CE">
        <w:t xml:space="preserve">It always assumes that at least one S exists. The </w:t>
      </w:r>
      <w:r w:rsidRPr="008B54CE">
        <w:rPr>
          <w:b/>
        </w:rPr>
        <w:t xml:space="preserve">contradictory relationship </w:t>
      </w:r>
      <w:r w:rsidRPr="008B54CE">
        <w:t xml:space="preserve">is the same as before. </w:t>
      </w:r>
      <w:r w:rsidRPr="008B54CE">
        <w:rPr>
          <w:b/>
        </w:rPr>
        <w:t xml:space="preserve">Obversion, conversion, </w:t>
      </w:r>
      <w:r w:rsidRPr="008B54CE">
        <w:t xml:space="preserve">and </w:t>
      </w:r>
      <w:r w:rsidRPr="008B54CE">
        <w:rPr>
          <w:b/>
        </w:rPr>
        <w:t xml:space="preserve">contraposition </w:t>
      </w:r>
      <w:r>
        <w:t>all</w:t>
      </w:r>
      <w:r w:rsidRPr="008B54CE">
        <w:t xml:space="preserve"> work. However, there are few new rules as well.</w:t>
      </w:r>
    </w:p>
    <w:p w14:paraId="3C0CCC72" w14:textId="77777777" w:rsidR="008B54CE" w:rsidRPr="008B54CE" w:rsidRDefault="008B54CE" w:rsidP="00A12034">
      <w:pPr>
        <w:tabs>
          <w:tab w:val="left" w:pos="720"/>
        </w:tabs>
        <w:spacing w:line="240" w:lineRule="auto"/>
      </w:pPr>
      <w:r w:rsidRPr="008B54CE">
        <w:rPr>
          <w:noProof/>
        </w:rPr>
        <w:drawing>
          <wp:inline distT="0" distB="0" distL="0" distR="0" wp14:anchorId="7B5555A7" wp14:editId="13C3ED91">
            <wp:extent cx="3524250" cy="1343056"/>
            <wp:effectExtent l="0" t="0" r="0" b="952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39934" cy="1349033"/>
                    </a:xfrm>
                    <a:prstGeom prst="rect">
                      <a:avLst/>
                    </a:prstGeom>
                    <a:noFill/>
                    <a:ln>
                      <a:noFill/>
                    </a:ln>
                    <a:effectLst/>
                    <a:extLst/>
                  </pic:spPr>
                </pic:pic>
              </a:graphicData>
            </a:graphic>
          </wp:inline>
        </w:drawing>
      </w:r>
    </w:p>
    <w:p w14:paraId="520C0987" w14:textId="77777777" w:rsidR="008B54CE" w:rsidRPr="008B54CE" w:rsidRDefault="008B54CE" w:rsidP="00A12034">
      <w:pPr>
        <w:tabs>
          <w:tab w:val="left" w:pos="720"/>
        </w:tabs>
        <w:spacing w:line="240" w:lineRule="auto"/>
      </w:pPr>
      <w:r w:rsidRPr="00A12034">
        <w:rPr>
          <w:b/>
          <w:bCs/>
        </w:rPr>
        <w:t xml:space="preserve">Subalternation </w:t>
      </w:r>
      <w:r w:rsidRPr="008B54CE">
        <w:t>refers to a relationship between universal and particular statements with the same quality. It is unique to the Aristotelian tradition.</w:t>
      </w:r>
      <w:r>
        <w:t xml:space="preserve"> (“Truth flows downward, falsity flows upward.”)</w:t>
      </w:r>
    </w:p>
    <w:p w14:paraId="32D67143" w14:textId="77777777" w:rsidR="008B54CE" w:rsidRPr="008B54CE" w:rsidRDefault="008B54CE" w:rsidP="00A12034">
      <w:pPr>
        <w:pStyle w:val="ListParagraph"/>
        <w:numPr>
          <w:ilvl w:val="0"/>
          <w:numId w:val="24"/>
        </w:numPr>
        <w:spacing w:line="240" w:lineRule="auto"/>
      </w:pPr>
      <w:r w:rsidRPr="008B54CE">
        <w:t>If “All S are P” is TRUE, then “Some S are P” is TRUE. If “No S are P” is TRUE, then “Some S are not P” is TRUE.</w:t>
      </w:r>
    </w:p>
    <w:p w14:paraId="67C3DC6C" w14:textId="77777777" w:rsidR="008B54CE" w:rsidRPr="008B54CE" w:rsidRDefault="008B54CE" w:rsidP="00A12034">
      <w:pPr>
        <w:pStyle w:val="ListParagraph"/>
        <w:numPr>
          <w:ilvl w:val="0"/>
          <w:numId w:val="24"/>
        </w:numPr>
        <w:spacing w:line="240" w:lineRule="auto"/>
      </w:pPr>
      <w:r>
        <w:t xml:space="preserve">Ex: </w:t>
      </w:r>
      <w:r w:rsidRPr="008B54CE">
        <w:t>If “all mustangs are horses” is true, then so is “some horses are mustangs.”</w:t>
      </w:r>
    </w:p>
    <w:p w14:paraId="5FEC0734" w14:textId="77777777" w:rsidR="008B54CE" w:rsidRPr="008B54CE" w:rsidRDefault="008B54CE" w:rsidP="00A12034">
      <w:pPr>
        <w:pStyle w:val="ListParagraph"/>
        <w:numPr>
          <w:ilvl w:val="0"/>
          <w:numId w:val="26"/>
        </w:numPr>
        <w:spacing w:line="240" w:lineRule="auto"/>
      </w:pPr>
      <w:r w:rsidRPr="008B54CE">
        <w:t>If “Some S are P” is FALSE, then “All S are P” is FALSE. If “Some S are not P is FALSE”, then “No S are P” is FALSE.</w:t>
      </w:r>
    </w:p>
    <w:p w14:paraId="7CDD4C46" w14:textId="77777777" w:rsidR="008B54CE" w:rsidRPr="008B54CE" w:rsidRDefault="008B54CE" w:rsidP="00A12034">
      <w:pPr>
        <w:pStyle w:val="ListParagraph"/>
        <w:numPr>
          <w:ilvl w:val="0"/>
          <w:numId w:val="26"/>
        </w:numPr>
        <w:spacing w:line="240" w:lineRule="auto"/>
      </w:pPr>
      <w:r>
        <w:t xml:space="preserve"> Ex: </w:t>
      </w:r>
      <w:r w:rsidRPr="008B54CE">
        <w:t>If “some dogs are cats” is false, then “all dogs are cats is false.”</w:t>
      </w:r>
    </w:p>
    <w:p w14:paraId="50C41955" w14:textId="4839D8F6" w:rsidR="008B54CE" w:rsidRPr="008B54CE" w:rsidRDefault="008B54CE" w:rsidP="00A12034">
      <w:pPr>
        <w:spacing w:line="240" w:lineRule="auto"/>
      </w:pPr>
      <w:r w:rsidRPr="008B54CE">
        <w:lastRenderedPageBreak/>
        <w:t xml:space="preserve">The </w:t>
      </w:r>
      <w:r w:rsidRPr="00A12034">
        <w:rPr>
          <w:b/>
          <w:bCs/>
        </w:rPr>
        <w:t xml:space="preserve">contrary </w:t>
      </w:r>
      <w:r w:rsidRPr="008B54CE">
        <w:t>relationship holds between universal statements. It says that it is impossible for BOTH “All S are P” and “No S are P” to be true. However, they might both be false.</w:t>
      </w:r>
    </w:p>
    <w:p w14:paraId="0E0CAE1E" w14:textId="77777777" w:rsidR="008B54CE" w:rsidRPr="008B54CE" w:rsidRDefault="008B54CE" w:rsidP="00A12034">
      <w:pPr>
        <w:pStyle w:val="ListParagraph"/>
        <w:numPr>
          <w:ilvl w:val="0"/>
          <w:numId w:val="27"/>
        </w:numPr>
        <w:spacing w:line="240" w:lineRule="auto"/>
      </w:pPr>
      <w:r>
        <w:t xml:space="preserve">Ex: </w:t>
      </w:r>
      <w:r w:rsidRPr="008B54CE">
        <w:t>Since “all cats are mammals” is TRUE, we can conclude “no cats are mammals” is FALSE.</w:t>
      </w:r>
    </w:p>
    <w:p w14:paraId="37A374D8" w14:textId="348BB37A" w:rsidR="008B54CE" w:rsidRPr="008B54CE" w:rsidRDefault="008B54CE" w:rsidP="00A12034">
      <w:pPr>
        <w:spacing w:line="240" w:lineRule="auto"/>
      </w:pPr>
      <w:r w:rsidRPr="008B54CE">
        <w:t xml:space="preserve">The </w:t>
      </w:r>
      <w:r w:rsidRPr="00A12034">
        <w:rPr>
          <w:b/>
          <w:bCs/>
        </w:rPr>
        <w:t xml:space="preserve">subcontrary </w:t>
      </w:r>
      <w:r w:rsidRPr="008B54CE">
        <w:t xml:space="preserve">relationship </w:t>
      </w:r>
      <w:r>
        <w:t>(</w:t>
      </w:r>
      <w:r w:rsidRPr="008B54CE">
        <w:t>“At least one universal statement is FALSE. At least one particular statement is TRUE.”</w:t>
      </w:r>
      <w:r>
        <w:t>)</w:t>
      </w:r>
      <w:r w:rsidR="00A12034">
        <w:t xml:space="preserve"> </w:t>
      </w:r>
      <w:r w:rsidRPr="008B54CE">
        <w:t>holds between particular statements. It says that it is impossible for BOTH “Some S are P” and “Some S are not P” to be FALSE.</w:t>
      </w:r>
    </w:p>
    <w:p w14:paraId="14C65CAF" w14:textId="77777777" w:rsidR="008B54CE" w:rsidRDefault="008B54CE" w:rsidP="00A12034">
      <w:pPr>
        <w:pStyle w:val="ListParagraph"/>
        <w:numPr>
          <w:ilvl w:val="0"/>
          <w:numId w:val="27"/>
        </w:numPr>
        <w:spacing w:line="240" w:lineRule="auto"/>
      </w:pPr>
      <w:r>
        <w:t xml:space="preserve">Ex: </w:t>
      </w:r>
      <w:r w:rsidRPr="008B54CE">
        <w:t>Some “Some cats are not mammals” is FALSE, we can conclude that “Some cats are mammals is TRUE.</w:t>
      </w:r>
    </w:p>
    <w:p w14:paraId="18DE73BA" w14:textId="77777777" w:rsidR="009F483E" w:rsidRDefault="009F483E" w:rsidP="00A12034">
      <w:pPr>
        <w:pStyle w:val="Heading2"/>
        <w:spacing w:line="240" w:lineRule="auto"/>
        <w:sectPr w:rsidR="009F483E" w:rsidSect="009F483E">
          <w:type w:val="continuous"/>
          <w:pgSz w:w="12240" w:h="15840"/>
          <w:pgMar w:top="720" w:right="720" w:bottom="720" w:left="720" w:header="720" w:footer="720" w:gutter="0"/>
          <w:cols w:num="2" w:sep="1" w:space="432"/>
          <w:docGrid w:linePitch="360"/>
        </w:sectPr>
      </w:pPr>
    </w:p>
    <w:p w14:paraId="290A6B5B" w14:textId="0D7E4AE2" w:rsidR="008B54CE" w:rsidRPr="008B54CE" w:rsidRDefault="009F483E" w:rsidP="00A12034">
      <w:pPr>
        <w:pStyle w:val="Heading2"/>
        <w:spacing w:line="240" w:lineRule="auto"/>
      </w:pPr>
      <w:r>
        <w:t>Immediate Inference</w:t>
      </w:r>
      <w:r w:rsidR="008B54CE" w:rsidRPr="008B54CE">
        <w:t xml:space="preserve"> Relationships (Summary)</w:t>
      </w:r>
    </w:p>
    <w:tbl>
      <w:tblPr>
        <w:tblStyle w:val="GridTable5Dark-Accent1"/>
        <w:tblW w:w="5000" w:type="pct"/>
        <w:tblLook w:val="04A0" w:firstRow="1" w:lastRow="0" w:firstColumn="1" w:lastColumn="0" w:noHBand="0" w:noVBand="1"/>
      </w:tblPr>
      <w:tblGrid>
        <w:gridCol w:w="1603"/>
        <w:gridCol w:w="5529"/>
        <w:gridCol w:w="1271"/>
        <w:gridCol w:w="2387"/>
      </w:tblGrid>
      <w:tr w:rsidR="008B54CE" w:rsidRPr="008B54CE" w14:paraId="0A8081A8" w14:textId="77777777" w:rsidTr="009F483E">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743" w:type="pct"/>
            <w:hideMark/>
          </w:tcPr>
          <w:p w14:paraId="0FC55229" w14:textId="77777777" w:rsidR="008B54CE" w:rsidRPr="008B54CE" w:rsidRDefault="008B54CE" w:rsidP="00A12034">
            <w:r w:rsidRPr="008B54CE">
              <w:t>Name</w:t>
            </w:r>
          </w:p>
        </w:tc>
        <w:tc>
          <w:tcPr>
            <w:tcW w:w="2562" w:type="pct"/>
            <w:hideMark/>
          </w:tcPr>
          <w:p w14:paraId="1FEDA90B" w14:textId="77777777" w:rsidR="008B54CE" w:rsidRPr="008B54CE" w:rsidRDefault="008B54CE" w:rsidP="00A12034">
            <w:pPr>
              <w:cnfStyle w:val="100000000000" w:firstRow="1" w:lastRow="0" w:firstColumn="0" w:lastColumn="0" w:oddVBand="0" w:evenVBand="0" w:oddHBand="0" w:evenHBand="0" w:firstRowFirstColumn="0" w:firstRowLastColumn="0" w:lastRowFirstColumn="0" w:lastRowLastColumn="0"/>
            </w:pPr>
            <w:r w:rsidRPr="008B54CE">
              <w:t>Rule</w:t>
            </w:r>
          </w:p>
        </w:tc>
        <w:tc>
          <w:tcPr>
            <w:tcW w:w="589" w:type="pct"/>
            <w:hideMark/>
          </w:tcPr>
          <w:p w14:paraId="7B7ABCAC" w14:textId="77777777" w:rsidR="008B54CE" w:rsidRPr="008B54CE" w:rsidRDefault="008B54CE" w:rsidP="00A12034">
            <w:pPr>
              <w:cnfStyle w:val="100000000000" w:firstRow="1" w:lastRow="0" w:firstColumn="0" w:lastColumn="0" w:oddVBand="0" w:evenVBand="0" w:oddHBand="0" w:evenHBand="0" w:firstRowFirstColumn="0" w:firstRowLastColumn="0" w:lastRowFirstColumn="0" w:lastRowLastColumn="0"/>
            </w:pPr>
            <w:r w:rsidRPr="008B54CE">
              <w:t>Statements</w:t>
            </w:r>
          </w:p>
        </w:tc>
        <w:tc>
          <w:tcPr>
            <w:tcW w:w="1106" w:type="pct"/>
            <w:hideMark/>
          </w:tcPr>
          <w:p w14:paraId="2EA4FCBC" w14:textId="77777777" w:rsidR="008B54CE" w:rsidRPr="008B54CE" w:rsidRDefault="008B54CE" w:rsidP="00A12034">
            <w:pPr>
              <w:cnfStyle w:val="100000000000" w:firstRow="1" w:lastRow="0" w:firstColumn="0" w:lastColumn="0" w:oddVBand="0" w:evenVBand="0" w:oddHBand="0" w:evenHBand="0" w:firstRowFirstColumn="0" w:firstRowLastColumn="0" w:lastRowFirstColumn="0" w:lastRowLastColumn="0"/>
            </w:pPr>
            <w:r w:rsidRPr="008B54CE">
              <w:t>Boolean or Aristotelian</w:t>
            </w:r>
          </w:p>
        </w:tc>
      </w:tr>
      <w:tr w:rsidR="008B54CE" w:rsidRPr="008B54CE" w14:paraId="250A55C7" w14:textId="77777777" w:rsidTr="009F483E">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743" w:type="pct"/>
            <w:hideMark/>
          </w:tcPr>
          <w:p w14:paraId="7EFAB6D6" w14:textId="77777777" w:rsidR="008B54CE" w:rsidRPr="008B54CE" w:rsidRDefault="008B54CE" w:rsidP="00A12034">
            <w:r w:rsidRPr="008B54CE">
              <w:t>Contradictory</w:t>
            </w:r>
          </w:p>
        </w:tc>
        <w:tc>
          <w:tcPr>
            <w:tcW w:w="2562" w:type="pct"/>
            <w:hideMark/>
          </w:tcPr>
          <w:p w14:paraId="73452168" w14:textId="77777777" w:rsidR="008B54CE" w:rsidRPr="008B54CE" w:rsidRDefault="008B54CE" w:rsidP="00A12034">
            <w:pPr>
              <w:cnfStyle w:val="000000100000" w:firstRow="0" w:lastRow="0" w:firstColumn="0" w:lastColumn="0" w:oddVBand="0" w:evenVBand="0" w:oddHBand="1" w:evenHBand="0" w:firstRowFirstColumn="0" w:firstRowLastColumn="0" w:lastRowFirstColumn="0" w:lastRowLastColumn="0"/>
            </w:pPr>
            <w:r w:rsidRPr="008B54CE">
              <w:t>A and O have opposite truth values</w:t>
            </w:r>
          </w:p>
          <w:p w14:paraId="3E1F81C0" w14:textId="77777777" w:rsidR="008B54CE" w:rsidRPr="008B54CE" w:rsidRDefault="008B54CE" w:rsidP="00A12034">
            <w:pPr>
              <w:cnfStyle w:val="000000100000" w:firstRow="0" w:lastRow="0" w:firstColumn="0" w:lastColumn="0" w:oddVBand="0" w:evenVBand="0" w:oddHBand="1" w:evenHBand="0" w:firstRowFirstColumn="0" w:firstRowLastColumn="0" w:lastRowFirstColumn="0" w:lastRowLastColumn="0"/>
            </w:pPr>
            <w:r w:rsidRPr="008B54CE">
              <w:t>E and I have opposite truth values</w:t>
            </w:r>
          </w:p>
        </w:tc>
        <w:tc>
          <w:tcPr>
            <w:tcW w:w="589" w:type="pct"/>
            <w:hideMark/>
          </w:tcPr>
          <w:p w14:paraId="59C17D0A" w14:textId="77777777" w:rsidR="008B54CE" w:rsidRPr="008B54CE" w:rsidRDefault="008B54CE" w:rsidP="00A12034">
            <w:pPr>
              <w:cnfStyle w:val="000000100000" w:firstRow="0" w:lastRow="0" w:firstColumn="0" w:lastColumn="0" w:oddVBand="0" w:evenVBand="0" w:oddHBand="1" w:evenHBand="0" w:firstRowFirstColumn="0" w:firstRowLastColumn="0" w:lastRowFirstColumn="0" w:lastRowLastColumn="0"/>
            </w:pPr>
            <w:r w:rsidRPr="008B54CE">
              <w:t>All</w:t>
            </w:r>
          </w:p>
        </w:tc>
        <w:tc>
          <w:tcPr>
            <w:tcW w:w="1106" w:type="pct"/>
            <w:hideMark/>
          </w:tcPr>
          <w:p w14:paraId="6EE6BDC0" w14:textId="77777777" w:rsidR="008B54CE" w:rsidRPr="008B54CE" w:rsidRDefault="008B54CE" w:rsidP="00A12034">
            <w:pPr>
              <w:cnfStyle w:val="000000100000" w:firstRow="0" w:lastRow="0" w:firstColumn="0" w:lastColumn="0" w:oddVBand="0" w:evenVBand="0" w:oddHBand="1" w:evenHBand="0" w:firstRowFirstColumn="0" w:firstRowLastColumn="0" w:lastRowFirstColumn="0" w:lastRowLastColumn="0"/>
            </w:pPr>
            <w:r w:rsidRPr="008B54CE">
              <w:t>Both</w:t>
            </w:r>
          </w:p>
        </w:tc>
      </w:tr>
      <w:tr w:rsidR="009F483E" w:rsidRPr="008B54CE" w14:paraId="2FC3C392" w14:textId="77777777" w:rsidTr="009F483E">
        <w:trPr>
          <w:trHeight w:val="530"/>
        </w:trPr>
        <w:tc>
          <w:tcPr>
            <w:cnfStyle w:val="001000000000" w:firstRow="0" w:lastRow="0" w:firstColumn="1" w:lastColumn="0" w:oddVBand="0" w:evenVBand="0" w:oddHBand="0" w:evenHBand="0" w:firstRowFirstColumn="0" w:firstRowLastColumn="0" w:lastRowFirstColumn="0" w:lastRowLastColumn="0"/>
            <w:tcW w:w="743" w:type="pct"/>
          </w:tcPr>
          <w:p w14:paraId="188983D8" w14:textId="77777777" w:rsidR="009F483E" w:rsidRPr="008B54CE" w:rsidRDefault="009F483E" w:rsidP="00A12034">
            <w:r>
              <w:t>Obversion</w:t>
            </w:r>
          </w:p>
        </w:tc>
        <w:tc>
          <w:tcPr>
            <w:tcW w:w="2562" w:type="pct"/>
          </w:tcPr>
          <w:p w14:paraId="6E93B30F" w14:textId="77777777" w:rsidR="009F483E" w:rsidRPr="008B54CE" w:rsidRDefault="009F483E" w:rsidP="00A12034">
            <w:pPr>
              <w:cnfStyle w:val="000000000000" w:firstRow="0" w:lastRow="0" w:firstColumn="0" w:lastColumn="0" w:oddVBand="0" w:evenVBand="0" w:oddHBand="0" w:evenHBand="0" w:firstRowFirstColumn="0" w:firstRowLastColumn="0" w:lastRowFirstColumn="0" w:lastRowLastColumn="0"/>
            </w:pPr>
            <w:r>
              <w:t>C</w:t>
            </w:r>
            <w:r w:rsidRPr="002D141A">
              <w:t>hanges the qual</w:t>
            </w:r>
            <w:r>
              <w:t>ity (Affirmative/Negative) and switches P with non-P (and vice versa: non-P becomes P).</w:t>
            </w:r>
          </w:p>
        </w:tc>
        <w:tc>
          <w:tcPr>
            <w:tcW w:w="589" w:type="pct"/>
          </w:tcPr>
          <w:p w14:paraId="33492C21" w14:textId="77777777" w:rsidR="009F483E" w:rsidRPr="008B54CE" w:rsidRDefault="009F483E" w:rsidP="00A12034">
            <w:pPr>
              <w:cnfStyle w:val="000000000000" w:firstRow="0" w:lastRow="0" w:firstColumn="0" w:lastColumn="0" w:oddVBand="0" w:evenVBand="0" w:oddHBand="0" w:evenHBand="0" w:firstRowFirstColumn="0" w:firstRowLastColumn="0" w:lastRowFirstColumn="0" w:lastRowLastColumn="0"/>
            </w:pPr>
            <w:r>
              <w:t>All</w:t>
            </w:r>
          </w:p>
        </w:tc>
        <w:tc>
          <w:tcPr>
            <w:tcW w:w="1106" w:type="pct"/>
          </w:tcPr>
          <w:p w14:paraId="192EB433" w14:textId="77777777" w:rsidR="009F483E" w:rsidRPr="008B54CE" w:rsidRDefault="009F483E" w:rsidP="00A12034">
            <w:pPr>
              <w:cnfStyle w:val="000000000000" w:firstRow="0" w:lastRow="0" w:firstColumn="0" w:lastColumn="0" w:oddVBand="0" w:evenVBand="0" w:oddHBand="0" w:evenHBand="0" w:firstRowFirstColumn="0" w:firstRowLastColumn="0" w:lastRowFirstColumn="0" w:lastRowLastColumn="0"/>
            </w:pPr>
            <w:r>
              <w:t>Both</w:t>
            </w:r>
          </w:p>
        </w:tc>
      </w:tr>
      <w:tr w:rsidR="009F483E" w:rsidRPr="008B54CE" w14:paraId="6DA8237A" w14:textId="77777777" w:rsidTr="009F483E">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743" w:type="pct"/>
          </w:tcPr>
          <w:p w14:paraId="043296FA" w14:textId="77777777" w:rsidR="009F483E" w:rsidRPr="008B54CE" w:rsidRDefault="009F483E" w:rsidP="00A12034">
            <w:r>
              <w:t>Conversion</w:t>
            </w:r>
          </w:p>
        </w:tc>
        <w:tc>
          <w:tcPr>
            <w:tcW w:w="2562" w:type="pct"/>
          </w:tcPr>
          <w:p w14:paraId="23D6AD9E" w14:textId="77777777" w:rsidR="009F483E" w:rsidRPr="008B54CE" w:rsidRDefault="009F483E" w:rsidP="00A12034">
            <w:pPr>
              <w:cnfStyle w:val="000000100000" w:firstRow="0" w:lastRow="0" w:firstColumn="0" w:lastColumn="0" w:oddVBand="0" w:evenVBand="0" w:oddHBand="1" w:evenHBand="0" w:firstRowFirstColumn="0" w:firstRowLastColumn="0" w:lastRowFirstColumn="0" w:lastRowLastColumn="0"/>
            </w:pPr>
            <w:r>
              <w:t>Switches the location of S and P.</w:t>
            </w:r>
          </w:p>
        </w:tc>
        <w:tc>
          <w:tcPr>
            <w:tcW w:w="589" w:type="pct"/>
          </w:tcPr>
          <w:p w14:paraId="7DCF5418" w14:textId="77777777" w:rsidR="009F483E" w:rsidRPr="008B54CE" w:rsidRDefault="009F483E" w:rsidP="00A12034">
            <w:pPr>
              <w:cnfStyle w:val="000000100000" w:firstRow="0" w:lastRow="0" w:firstColumn="0" w:lastColumn="0" w:oddVBand="0" w:evenVBand="0" w:oddHBand="1" w:evenHBand="0" w:firstRowFirstColumn="0" w:firstRowLastColumn="0" w:lastRowFirstColumn="0" w:lastRowLastColumn="0"/>
            </w:pPr>
            <w:r>
              <w:t>E, I</w:t>
            </w:r>
          </w:p>
        </w:tc>
        <w:tc>
          <w:tcPr>
            <w:tcW w:w="1106" w:type="pct"/>
          </w:tcPr>
          <w:p w14:paraId="15DA2AC9" w14:textId="77777777" w:rsidR="009F483E" w:rsidRPr="008B54CE" w:rsidRDefault="009F483E" w:rsidP="00A12034">
            <w:pPr>
              <w:cnfStyle w:val="000000100000" w:firstRow="0" w:lastRow="0" w:firstColumn="0" w:lastColumn="0" w:oddVBand="0" w:evenVBand="0" w:oddHBand="1" w:evenHBand="0" w:firstRowFirstColumn="0" w:firstRowLastColumn="0" w:lastRowFirstColumn="0" w:lastRowLastColumn="0"/>
            </w:pPr>
            <w:r>
              <w:t>Both</w:t>
            </w:r>
          </w:p>
        </w:tc>
      </w:tr>
      <w:tr w:rsidR="009F483E" w:rsidRPr="008B54CE" w14:paraId="14D8D804" w14:textId="77777777" w:rsidTr="009F483E">
        <w:trPr>
          <w:trHeight w:val="530"/>
        </w:trPr>
        <w:tc>
          <w:tcPr>
            <w:cnfStyle w:val="001000000000" w:firstRow="0" w:lastRow="0" w:firstColumn="1" w:lastColumn="0" w:oddVBand="0" w:evenVBand="0" w:oddHBand="0" w:evenHBand="0" w:firstRowFirstColumn="0" w:firstRowLastColumn="0" w:lastRowFirstColumn="0" w:lastRowLastColumn="0"/>
            <w:tcW w:w="743" w:type="pct"/>
          </w:tcPr>
          <w:p w14:paraId="666603F1" w14:textId="06AE309F" w:rsidR="009F483E" w:rsidRPr="008B54CE" w:rsidRDefault="009F483E" w:rsidP="00A12034">
            <w:r>
              <w:t>Contrapos</w:t>
            </w:r>
            <w:r w:rsidR="00D17905">
              <w:t>i</w:t>
            </w:r>
            <w:r>
              <w:t>tion</w:t>
            </w:r>
          </w:p>
        </w:tc>
        <w:tc>
          <w:tcPr>
            <w:tcW w:w="2562" w:type="pct"/>
          </w:tcPr>
          <w:p w14:paraId="72B221DE" w14:textId="77777777" w:rsidR="009F483E" w:rsidRPr="008B54CE" w:rsidRDefault="009F483E" w:rsidP="00A12034">
            <w:pPr>
              <w:cnfStyle w:val="000000000000" w:firstRow="0" w:lastRow="0" w:firstColumn="0" w:lastColumn="0" w:oddVBand="0" w:evenVBand="0" w:oddHBand="0" w:evenHBand="0" w:firstRowFirstColumn="0" w:firstRowLastColumn="0" w:lastRowFirstColumn="0" w:lastRowLastColumn="0"/>
            </w:pPr>
            <w:r>
              <w:t>Switches the location of S and P. Switches S with non-S and P with non-P (and vice versa).</w:t>
            </w:r>
          </w:p>
        </w:tc>
        <w:tc>
          <w:tcPr>
            <w:tcW w:w="589" w:type="pct"/>
          </w:tcPr>
          <w:p w14:paraId="36CA4260" w14:textId="68EA7C44" w:rsidR="009F483E" w:rsidRPr="008B54CE" w:rsidRDefault="00D17905" w:rsidP="00A12034">
            <w:pPr>
              <w:cnfStyle w:val="000000000000" w:firstRow="0" w:lastRow="0" w:firstColumn="0" w:lastColumn="0" w:oddVBand="0" w:evenVBand="0" w:oddHBand="0" w:evenHBand="0" w:firstRowFirstColumn="0" w:firstRowLastColumn="0" w:lastRowFirstColumn="0" w:lastRowLastColumn="0"/>
            </w:pPr>
            <w:r>
              <w:t>A, O</w:t>
            </w:r>
          </w:p>
        </w:tc>
        <w:tc>
          <w:tcPr>
            <w:tcW w:w="1106" w:type="pct"/>
          </w:tcPr>
          <w:p w14:paraId="0861391E" w14:textId="77777777" w:rsidR="009F483E" w:rsidRPr="008B54CE" w:rsidRDefault="009F483E" w:rsidP="00A12034">
            <w:pPr>
              <w:cnfStyle w:val="000000000000" w:firstRow="0" w:lastRow="0" w:firstColumn="0" w:lastColumn="0" w:oddVBand="0" w:evenVBand="0" w:oddHBand="0" w:evenHBand="0" w:firstRowFirstColumn="0" w:firstRowLastColumn="0" w:lastRowFirstColumn="0" w:lastRowLastColumn="0"/>
            </w:pPr>
            <w:r>
              <w:t>Both</w:t>
            </w:r>
          </w:p>
        </w:tc>
      </w:tr>
      <w:tr w:rsidR="008B54CE" w:rsidRPr="008B54CE" w14:paraId="73944F0B" w14:textId="77777777" w:rsidTr="009F483E">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743" w:type="pct"/>
            <w:hideMark/>
          </w:tcPr>
          <w:p w14:paraId="5DE3DA0F" w14:textId="77777777" w:rsidR="008B54CE" w:rsidRPr="008B54CE" w:rsidRDefault="008B54CE" w:rsidP="00A12034">
            <w:r w:rsidRPr="008B54CE">
              <w:t>Subalternation</w:t>
            </w:r>
          </w:p>
        </w:tc>
        <w:tc>
          <w:tcPr>
            <w:tcW w:w="2562" w:type="pct"/>
            <w:hideMark/>
          </w:tcPr>
          <w:p w14:paraId="09314BAB" w14:textId="77777777" w:rsidR="008B54CE" w:rsidRPr="008B54CE" w:rsidRDefault="008B54CE" w:rsidP="00A12034">
            <w:pPr>
              <w:cnfStyle w:val="000000100000" w:firstRow="0" w:lastRow="0" w:firstColumn="0" w:lastColumn="0" w:oddVBand="0" w:evenVBand="0" w:oddHBand="1" w:evenHBand="0" w:firstRowFirstColumn="0" w:firstRowLastColumn="0" w:lastRowFirstColumn="0" w:lastRowLastColumn="0"/>
            </w:pPr>
            <w:r w:rsidRPr="008B54CE">
              <w:t>If A is true, I is true; If I is false, A is false</w:t>
            </w:r>
          </w:p>
          <w:p w14:paraId="433086E8" w14:textId="77777777" w:rsidR="008B54CE" w:rsidRPr="008B54CE" w:rsidRDefault="008B54CE" w:rsidP="00A12034">
            <w:pPr>
              <w:cnfStyle w:val="000000100000" w:firstRow="0" w:lastRow="0" w:firstColumn="0" w:lastColumn="0" w:oddVBand="0" w:evenVBand="0" w:oddHBand="1" w:evenHBand="0" w:firstRowFirstColumn="0" w:firstRowLastColumn="0" w:lastRowFirstColumn="0" w:lastRowLastColumn="0"/>
            </w:pPr>
            <w:r w:rsidRPr="008B54CE">
              <w:t>If E is true, O is true; If O is false, E is false</w:t>
            </w:r>
          </w:p>
          <w:p w14:paraId="37B45D6E" w14:textId="77777777" w:rsidR="008B54CE" w:rsidRPr="008B54CE" w:rsidRDefault="008B54CE" w:rsidP="00A12034">
            <w:pPr>
              <w:cnfStyle w:val="000000100000" w:firstRow="0" w:lastRow="0" w:firstColumn="0" w:lastColumn="0" w:oddVBand="0" w:evenVBand="0" w:oddHBand="1" w:evenHBand="0" w:firstRowFirstColumn="0" w:firstRowLastColumn="0" w:lastRowFirstColumn="0" w:lastRowLastColumn="0"/>
            </w:pPr>
            <w:r w:rsidRPr="008B54CE">
              <w:t>“Truth flows downward; falsity flows upward”</w:t>
            </w:r>
          </w:p>
        </w:tc>
        <w:tc>
          <w:tcPr>
            <w:tcW w:w="589" w:type="pct"/>
            <w:hideMark/>
          </w:tcPr>
          <w:p w14:paraId="1D711510" w14:textId="77777777" w:rsidR="008B54CE" w:rsidRPr="008B54CE" w:rsidRDefault="008B54CE" w:rsidP="00A12034">
            <w:pPr>
              <w:cnfStyle w:val="000000100000" w:firstRow="0" w:lastRow="0" w:firstColumn="0" w:lastColumn="0" w:oddVBand="0" w:evenVBand="0" w:oddHBand="1" w:evenHBand="0" w:firstRowFirstColumn="0" w:firstRowLastColumn="0" w:lastRowFirstColumn="0" w:lastRowLastColumn="0"/>
            </w:pPr>
            <w:r w:rsidRPr="008B54CE">
              <w:t>All</w:t>
            </w:r>
          </w:p>
        </w:tc>
        <w:tc>
          <w:tcPr>
            <w:tcW w:w="1106" w:type="pct"/>
            <w:hideMark/>
          </w:tcPr>
          <w:p w14:paraId="1641C0F6" w14:textId="77777777" w:rsidR="008B54CE" w:rsidRPr="008B54CE" w:rsidRDefault="008B54CE" w:rsidP="00A12034">
            <w:pPr>
              <w:cnfStyle w:val="000000100000" w:firstRow="0" w:lastRow="0" w:firstColumn="0" w:lastColumn="0" w:oddVBand="0" w:evenVBand="0" w:oddHBand="1" w:evenHBand="0" w:firstRowFirstColumn="0" w:firstRowLastColumn="0" w:lastRowFirstColumn="0" w:lastRowLastColumn="0"/>
            </w:pPr>
            <w:r w:rsidRPr="008B54CE">
              <w:t>Aristotelian</w:t>
            </w:r>
          </w:p>
        </w:tc>
      </w:tr>
      <w:tr w:rsidR="008B54CE" w:rsidRPr="008B54CE" w14:paraId="1A86185F" w14:textId="77777777" w:rsidTr="009F483E">
        <w:trPr>
          <w:trHeight w:val="557"/>
        </w:trPr>
        <w:tc>
          <w:tcPr>
            <w:cnfStyle w:val="001000000000" w:firstRow="0" w:lastRow="0" w:firstColumn="1" w:lastColumn="0" w:oddVBand="0" w:evenVBand="0" w:oddHBand="0" w:evenHBand="0" w:firstRowFirstColumn="0" w:firstRowLastColumn="0" w:lastRowFirstColumn="0" w:lastRowLastColumn="0"/>
            <w:tcW w:w="743" w:type="pct"/>
            <w:hideMark/>
          </w:tcPr>
          <w:p w14:paraId="1BA9433F" w14:textId="77777777" w:rsidR="008B54CE" w:rsidRPr="008B54CE" w:rsidRDefault="008B54CE" w:rsidP="00A12034">
            <w:r w:rsidRPr="008B54CE">
              <w:t>Contrary</w:t>
            </w:r>
          </w:p>
        </w:tc>
        <w:tc>
          <w:tcPr>
            <w:tcW w:w="2562" w:type="pct"/>
            <w:hideMark/>
          </w:tcPr>
          <w:p w14:paraId="4785913E" w14:textId="77777777" w:rsidR="008B54CE" w:rsidRPr="008B54CE" w:rsidRDefault="008B54CE" w:rsidP="00A12034">
            <w:pPr>
              <w:cnfStyle w:val="000000000000" w:firstRow="0" w:lastRow="0" w:firstColumn="0" w:lastColumn="0" w:oddVBand="0" w:evenVBand="0" w:oddHBand="0" w:evenHBand="0" w:firstRowFirstColumn="0" w:firstRowLastColumn="0" w:lastRowFirstColumn="0" w:lastRowLastColumn="0"/>
            </w:pPr>
            <w:r w:rsidRPr="008B54CE">
              <w:t>If A is true, E is false; If E is true, A is false</w:t>
            </w:r>
          </w:p>
          <w:p w14:paraId="6A21CAB1" w14:textId="77777777" w:rsidR="008B54CE" w:rsidRPr="008B54CE" w:rsidRDefault="008B54CE" w:rsidP="00A12034">
            <w:pPr>
              <w:cnfStyle w:val="000000000000" w:firstRow="0" w:lastRow="0" w:firstColumn="0" w:lastColumn="0" w:oddVBand="0" w:evenVBand="0" w:oddHBand="0" w:evenHBand="0" w:firstRowFirstColumn="0" w:firstRowLastColumn="0" w:lastRowFirstColumn="0" w:lastRowLastColumn="0"/>
            </w:pPr>
            <w:r w:rsidRPr="008B54CE">
              <w:t>“A and E can’t BOTH be true (but they both might be false)”</w:t>
            </w:r>
          </w:p>
        </w:tc>
        <w:tc>
          <w:tcPr>
            <w:tcW w:w="589" w:type="pct"/>
            <w:hideMark/>
          </w:tcPr>
          <w:p w14:paraId="2D69D9F8" w14:textId="77777777" w:rsidR="008B54CE" w:rsidRPr="008B54CE" w:rsidRDefault="008B54CE" w:rsidP="00A12034">
            <w:pPr>
              <w:cnfStyle w:val="000000000000" w:firstRow="0" w:lastRow="0" w:firstColumn="0" w:lastColumn="0" w:oddVBand="0" w:evenVBand="0" w:oddHBand="0" w:evenHBand="0" w:firstRowFirstColumn="0" w:firstRowLastColumn="0" w:lastRowFirstColumn="0" w:lastRowLastColumn="0"/>
            </w:pPr>
            <w:r w:rsidRPr="008B54CE">
              <w:t>A and E</w:t>
            </w:r>
          </w:p>
        </w:tc>
        <w:tc>
          <w:tcPr>
            <w:tcW w:w="1106" w:type="pct"/>
            <w:hideMark/>
          </w:tcPr>
          <w:p w14:paraId="50DBC7A0" w14:textId="77777777" w:rsidR="008B54CE" w:rsidRPr="008B54CE" w:rsidRDefault="008B54CE" w:rsidP="00A12034">
            <w:pPr>
              <w:cnfStyle w:val="000000000000" w:firstRow="0" w:lastRow="0" w:firstColumn="0" w:lastColumn="0" w:oddVBand="0" w:evenVBand="0" w:oddHBand="0" w:evenHBand="0" w:firstRowFirstColumn="0" w:firstRowLastColumn="0" w:lastRowFirstColumn="0" w:lastRowLastColumn="0"/>
            </w:pPr>
            <w:r w:rsidRPr="008B54CE">
              <w:t>Aristotelian</w:t>
            </w:r>
          </w:p>
        </w:tc>
      </w:tr>
      <w:tr w:rsidR="008B54CE" w:rsidRPr="008B54CE" w14:paraId="5745B0EC" w14:textId="77777777" w:rsidTr="009F483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743" w:type="pct"/>
            <w:hideMark/>
          </w:tcPr>
          <w:p w14:paraId="2561C6C9" w14:textId="77777777" w:rsidR="008B54CE" w:rsidRPr="008B54CE" w:rsidRDefault="008B54CE" w:rsidP="00A12034">
            <w:r w:rsidRPr="008B54CE">
              <w:t>Subcontrary</w:t>
            </w:r>
          </w:p>
        </w:tc>
        <w:tc>
          <w:tcPr>
            <w:tcW w:w="2562" w:type="pct"/>
            <w:hideMark/>
          </w:tcPr>
          <w:p w14:paraId="3313D16E" w14:textId="77777777" w:rsidR="008B54CE" w:rsidRPr="008B54CE" w:rsidRDefault="008B54CE" w:rsidP="00A12034">
            <w:pPr>
              <w:cnfStyle w:val="000000100000" w:firstRow="0" w:lastRow="0" w:firstColumn="0" w:lastColumn="0" w:oddVBand="0" w:evenVBand="0" w:oddHBand="1" w:evenHBand="0" w:firstRowFirstColumn="0" w:firstRowLastColumn="0" w:lastRowFirstColumn="0" w:lastRowLastColumn="0"/>
            </w:pPr>
            <w:r w:rsidRPr="008B54CE">
              <w:t>If I is false, O is true; If O is false, I is true</w:t>
            </w:r>
          </w:p>
          <w:p w14:paraId="1A563C95" w14:textId="77777777" w:rsidR="008B54CE" w:rsidRPr="008B54CE" w:rsidRDefault="008B54CE" w:rsidP="00A12034">
            <w:pPr>
              <w:cnfStyle w:val="000000100000" w:firstRow="0" w:lastRow="0" w:firstColumn="0" w:lastColumn="0" w:oddVBand="0" w:evenVBand="0" w:oddHBand="1" w:evenHBand="0" w:firstRowFirstColumn="0" w:firstRowLastColumn="0" w:lastRowFirstColumn="0" w:lastRowLastColumn="0"/>
            </w:pPr>
            <w:r w:rsidRPr="008B54CE">
              <w:t xml:space="preserve">“I and O can’t BOTH be false (but they both might be true)” </w:t>
            </w:r>
          </w:p>
        </w:tc>
        <w:tc>
          <w:tcPr>
            <w:tcW w:w="589" w:type="pct"/>
            <w:hideMark/>
          </w:tcPr>
          <w:p w14:paraId="795EEEE0" w14:textId="77777777" w:rsidR="008B54CE" w:rsidRPr="008B54CE" w:rsidRDefault="008B54CE" w:rsidP="00A12034">
            <w:pPr>
              <w:cnfStyle w:val="000000100000" w:firstRow="0" w:lastRow="0" w:firstColumn="0" w:lastColumn="0" w:oddVBand="0" w:evenVBand="0" w:oddHBand="1" w:evenHBand="0" w:firstRowFirstColumn="0" w:firstRowLastColumn="0" w:lastRowFirstColumn="0" w:lastRowLastColumn="0"/>
            </w:pPr>
            <w:r w:rsidRPr="008B54CE">
              <w:t>I and O</w:t>
            </w:r>
          </w:p>
        </w:tc>
        <w:tc>
          <w:tcPr>
            <w:tcW w:w="1106" w:type="pct"/>
            <w:hideMark/>
          </w:tcPr>
          <w:p w14:paraId="49FF03E8" w14:textId="77777777" w:rsidR="008B54CE" w:rsidRPr="008B54CE" w:rsidRDefault="008B54CE" w:rsidP="00A12034">
            <w:pPr>
              <w:cnfStyle w:val="000000100000" w:firstRow="0" w:lastRow="0" w:firstColumn="0" w:lastColumn="0" w:oddVBand="0" w:evenVBand="0" w:oddHBand="1" w:evenHBand="0" w:firstRowFirstColumn="0" w:firstRowLastColumn="0" w:lastRowFirstColumn="0" w:lastRowLastColumn="0"/>
            </w:pPr>
            <w:r w:rsidRPr="008B54CE">
              <w:t>Aristotelian</w:t>
            </w:r>
          </w:p>
        </w:tc>
      </w:tr>
    </w:tbl>
    <w:p w14:paraId="27A13F2D" w14:textId="77777777" w:rsidR="009F483E" w:rsidRDefault="009F483E" w:rsidP="00A12034">
      <w:pPr>
        <w:pStyle w:val="Heading2"/>
        <w:spacing w:line="240" w:lineRule="auto"/>
        <w:sectPr w:rsidR="009F483E" w:rsidSect="009F483E">
          <w:type w:val="continuous"/>
          <w:pgSz w:w="12240" w:h="15840"/>
          <w:pgMar w:top="720" w:right="720" w:bottom="720" w:left="720" w:header="720" w:footer="720" w:gutter="0"/>
          <w:cols w:space="720"/>
          <w:docGrid w:linePitch="360"/>
        </w:sectPr>
      </w:pPr>
    </w:p>
    <w:p w14:paraId="70017B55" w14:textId="77777777" w:rsidR="002D141A" w:rsidRDefault="002D141A" w:rsidP="00A12034">
      <w:pPr>
        <w:pStyle w:val="Heading2"/>
        <w:spacing w:line="240" w:lineRule="auto"/>
      </w:pPr>
      <w:r>
        <w:t>Using Venn Diagrams to Test Immediate Inferences</w:t>
      </w:r>
      <w:r w:rsidR="008B54CE">
        <w:t xml:space="preserve"> (Boolean)</w:t>
      </w:r>
    </w:p>
    <w:p w14:paraId="03E571DB" w14:textId="77777777" w:rsidR="00C30562" w:rsidRPr="002D141A" w:rsidRDefault="009F483E" w:rsidP="00A12034">
      <w:pPr>
        <w:tabs>
          <w:tab w:val="left" w:pos="720"/>
        </w:tabs>
        <w:spacing w:line="240" w:lineRule="auto"/>
      </w:pPr>
      <w:r w:rsidRPr="002D141A">
        <w:t>Testing the validity of an argument u</w:t>
      </w:r>
      <w:r w:rsidR="008B54CE">
        <w:t>sing Venn diagrams is very easy</w:t>
      </w:r>
      <w:r w:rsidRPr="002D141A">
        <w:t>:</w:t>
      </w:r>
    </w:p>
    <w:p w14:paraId="144D8958" w14:textId="77777777" w:rsidR="00C30562" w:rsidRPr="002D141A" w:rsidRDefault="009F483E" w:rsidP="00A12034">
      <w:pPr>
        <w:pStyle w:val="ListParagraph"/>
        <w:numPr>
          <w:ilvl w:val="0"/>
          <w:numId w:val="20"/>
        </w:numPr>
        <w:spacing w:line="240" w:lineRule="auto"/>
      </w:pPr>
      <w:r w:rsidRPr="002D141A">
        <w:t>You draw a Venn diagram that representing the premises.</w:t>
      </w:r>
    </w:p>
    <w:p w14:paraId="7D9AC3F1" w14:textId="5E2D92A1" w:rsidR="00C30562" w:rsidRPr="002D141A" w:rsidRDefault="009F483E" w:rsidP="00A12034">
      <w:pPr>
        <w:pStyle w:val="ListParagraph"/>
        <w:numPr>
          <w:ilvl w:val="0"/>
          <w:numId w:val="20"/>
        </w:numPr>
        <w:spacing w:line="240" w:lineRule="auto"/>
      </w:pPr>
      <w:r w:rsidRPr="002D141A">
        <w:t xml:space="preserve">You put you pencil down, and then look to see if it is </w:t>
      </w:r>
      <w:r w:rsidRPr="008B54CE">
        <w:rPr>
          <w:i/>
          <w:iCs/>
        </w:rPr>
        <w:t xml:space="preserve">possible </w:t>
      </w:r>
      <w:r w:rsidRPr="002D141A">
        <w:t xml:space="preserve">for the conclusion to be false. If it helps, you can draw a </w:t>
      </w:r>
      <w:r w:rsidR="008430DD">
        <w:t xml:space="preserve">second </w:t>
      </w:r>
      <w:r w:rsidRPr="002D141A">
        <w:t>Venn diagram representing the conclusion.</w:t>
      </w:r>
    </w:p>
    <w:p w14:paraId="355BDFA0" w14:textId="2AD8DED2" w:rsidR="00C30562" w:rsidRPr="002D141A" w:rsidRDefault="00D17905" w:rsidP="00A12034">
      <w:pPr>
        <w:pStyle w:val="ListParagraph"/>
        <w:numPr>
          <w:ilvl w:val="0"/>
          <w:numId w:val="20"/>
        </w:numPr>
        <w:spacing w:line="240" w:lineRule="auto"/>
      </w:pPr>
      <w:r>
        <w:t>If it is possible</w:t>
      </w:r>
      <w:r w:rsidR="009F483E" w:rsidRPr="002D141A">
        <w:t xml:space="preserve"> for the conclusion to be false, then the argument is</w:t>
      </w:r>
      <w:r>
        <w:t xml:space="preserve"> in</w:t>
      </w:r>
      <w:r w:rsidR="009F483E" w:rsidRPr="002D141A">
        <w:t>valid.</w:t>
      </w:r>
      <w:r>
        <w:t xml:space="preserve"> If it is NOT possible for the conclusion to be false (the conclusion is </w:t>
      </w:r>
      <w:r>
        <w:rPr>
          <w:i/>
        </w:rPr>
        <w:t xml:space="preserve">guaranteed </w:t>
      </w:r>
      <w:r>
        <w:t>to be true), then the argument is valid.</w:t>
      </w:r>
    </w:p>
    <w:p w14:paraId="209EC655" w14:textId="77777777" w:rsidR="00C30562" w:rsidRPr="002D141A" w:rsidRDefault="009F483E" w:rsidP="00A12034">
      <w:pPr>
        <w:tabs>
          <w:tab w:val="left" w:pos="720"/>
        </w:tabs>
        <w:spacing w:line="240" w:lineRule="auto"/>
      </w:pPr>
      <w:r w:rsidRPr="002D141A">
        <w:t>A Venn diagram has three sorts of areas:</w:t>
      </w:r>
    </w:p>
    <w:p w14:paraId="062B701E" w14:textId="5DEB3F1A" w:rsidR="00C30562" w:rsidRPr="002D141A" w:rsidRDefault="009F483E" w:rsidP="00A12034">
      <w:pPr>
        <w:pStyle w:val="ListParagraph"/>
        <w:numPr>
          <w:ilvl w:val="0"/>
          <w:numId w:val="21"/>
        </w:numPr>
        <w:spacing w:line="240" w:lineRule="auto"/>
      </w:pPr>
      <w:r w:rsidRPr="002D141A">
        <w:t>SHADING means “nothing exist</w:t>
      </w:r>
      <w:r w:rsidR="008430DD">
        <w:t>s</w:t>
      </w:r>
      <w:r w:rsidRPr="002D141A">
        <w:t xml:space="preserve"> here.”</w:t>
      </w:r>
      <w:bookmarkStart w:id="0" w:name="_GoBack"/>
      <w:bookmarkEnd w:id="0"/>
    </w:p>
    <w:p w14:paraId="4B78DC14" w14:textId="77777777" w:rsidR="00C30562" w:rsidRPr="002D141A" w:rsidRDefault="009F483E" w:rsidP="00A12034">
      <w:pPr>
        <w:pStyle w:val="ListParagraph"/>
        <w:numPr>
          <w:ilvl w:val="0"/>
          <w:numId w:val="21"/>
        </w:numPr>
        <w:spacing w:line="240" w:lineRule="auto"/>
      </w:pPr>
      <w:r w:rsidRPr="002D141A">
        <w:t>CHECK means “something does exist here.”</w:t>
      </w:r>
    </w:p>
    <w:p w14:paraId="769FD968" w14:textId="1F5FDECA" w:rsidR="00C30562" w:rsidRPr="002D141A" w:rsidRDefault="008430DD" w:rsidP="00A12034">
      <w:pPr>
        <w:pStyle w:val="ListParagraph"/>
        <w:numPr>
          <w:ilvl w:val="0"/>
          <w:numId w:val="21"/>
        </w:numPr>
        <w:spacing w:line="240" w:lineRule="auto"/>
      </w:pPr>
      <w:r>
        <w:t>BLANK means “I have no idea. Something might exist here, or it might not.”</w:t>
      </w:r>
    </w:p>
    <w:p w14:paraId="6D646B6E" w14:textId="77777777" w:rsidR="002D141A" w:rsidRDefault="002D141A" w:rsidP="00A12034">
      <w:pPr>
        <w:pStyle w:val="Heading2"/>
        <w:spacing w:line="240" w:lineRule="auto"/>
      </w:pPr>
      <w:r>
        <w:t>Review Question: Boolean</w:t>
      </w:r>
    </w:p>
    <w:p w14:paraId="407A5685" w14:textId="77777777" w:rsidR="002D141A" w:rsidRDefault="002D141A" w:rsidP="00A12034">
      <w:pPr>
        <w:pStyle w:val="ListParagraph"/>
        <w:numPr>
          <w:ilvl w:val="0"/>
          <w:numId w:val="22"/>
        </w:numPr>
        <w:tabs>
          <w:tab w:val="left" w:pos="720"/>
        </w:tabs>
        <w:spacing w:line="240" w:lineRule="auto"/>
      </w:pPr>
      <w:r>
        <w:t>According to following diagram (for the statement “All S are P”), which of the following immediate inferences are valid? You should use the Boolean interpretation.</w:t>
      </w:r>
    </w:p>
    <w:p w14:paraId="3055F406" w14:textId="77777777" w:rsidR="00C30562" w:rsidRPr="002D141A" w:rsidRDefault="009F483E" w:rsidP="00A12034">
      <w:pPr>
        <w:pStyle w:val="ListParagraph"/>
        <w:numPr>
          <w:ilvl w:val="1"/>
          <w:numId w:val="22"/>
        </w:numPr>
        <w:spacing w:line="240" w:lineRule="auto"/>
      </w:pPr>
      <w:r w:rsidRPr="002D141A">
        <w:t xml:space="preserve">All S are P. So, all P are S. </w:t>
      </w:r>
    </w:p>
    <w:p w14:paraId="6C7F5D7F" w14:textId="77777777" w:rsidR="00C30562" w:rsidRPr="002D141A" w:rsidRDefault="009F483E" w:rsidP="00A12034">
      <w:pPr>
        <w:pStyle w:val="ListParagraph"/>
        <w:numPr>
          <w:ilvl w:val="1"/>
          <w:numId w:val="22"/>
        </w:numPr>
        <w:spacing w:line="240" w:lineRule="auto"/>
      </w:pPr>
      <w:r w:rsidRPr="002D141A">
        <w:t>All S are P. So, no S are non-P.</w:t>
      </w:r>
    </w:p>
    <w:p w14:paraId="6D32D0BD" w14:textId="77777777" w:rsidR="00C30562" w:rsidRPr="002D141A" w:rsidRDefault="009F483E" w:rsidP="00A12034">
      <w:pPr>
        <w:pStyle w:val="ListParagraph"/>
        <w:numPr>
          <w:ilvl w:val="1"/>
          <w:numId w:val="22"/>
        </w:numPr>
        <w:spacing w:line="240" w:lineRule="auto"/>
      </w:pPr>
      <w:r w:rsidRPr="002D141A">
        <w:t xml:space="preserve">All S are P. So, some S are P. </w:t>
      </w:r>
    </w:p>
    <w:p w14:paraId="517EC963" w14:textId="77777777" w:rsidR="00C30562" w:rsidRPr="002D141A" w:rsidRDefault="009F483E" w:rsidP="00A12034">
      <w:pPr>
        <w:pStyle w:val="ListParagraph"/>
        <w:numPr>
          <w:ilvl w:val="1"/>
          <w:numId w:val="22"/>
        </w:numPr>
        <w:spacing w:line="240" w:lineRule="auto"/>
      </w:pPr>
      <w:r w:rsidRPr="002D141A">
        <w:t xml:space="preserve">All S are P. So, all non-P are non-S. </w:t>
      </w:r>
    </w:p>
    <w:p w14:paraId="0800B602" w14:textId="77777777" w:rsidR="00C30562" w:rsidRPr="002D141A" w:rsidRDefault="009F483E" w:rsidP="00A12034">
      <w:pPr>
        <w:pStyle w:val="ListParagraph"/>
        <w:numPr>
          <w:ilvl w:val="1"/>
          <w:numId w:val="22"/>
        </w:numPr>
        <w:spacing w:line="240" w:lineRule="auto"/>
      </w:pPr>
      <w:r w:rsidRPr="002D141A">
        <w:t xml:space="preserve">All S are P. So, it is false that some S are not P. </w:t>
      </w:r>
    </w:p>
    <w:p w14:paraId="1E531271" w14:textId="77777777" w:rsidR="002D141A" w:rsidRDefault="002D141A" w:rsidP="00A12034">
      <w:pPr>
        <w:tabs>
          <w:tab w:val="left" w:pos="720"/>
        </w:tabs>
        <w:spacing w:line="240" w:lineRule="auto"/>
      </w:pPr>
    </w:p>
    <w:p w14:paraId="73F736DD" w14:textId="77777777" w:rsidR="002D141A" w:rsidRDefault="002D141A" w:rsidP="00A12034">
      <w:pPr>
        <w:tabs>
          <w:tab w:val="left" w:pos="720"/>
        </w:tabs>
        <w:spacing w:line="240" w:lineRule="auto"/>
      </w:pPr>
      <w:r w:rsidRPr="002D141A">
        <w:rPr>
          <w:noProof/>
        </w:rPr>
        <w:drawing>
          <wp:inline distT="0" distB="0" distL="0" distR="0" wp14:anchorId="3FE23442" wp14:editId="63FB9500">
            <wp:extent cx="3443512" cy="2085975"/>
            <wp:effectExtent l="0" t="0" r="508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8170" cy="2100912"/>
                    </a:xfrm>
                    <a:prstGeom prst="rect">
                      <a:avLst/>
                    </a:prstGeom>
                    <a:noFill/>
                    <a:ln>
                      <a:noFill/>
                    </a:ln>
                    <a:effectLst/>
                    <a:extLst/>
                  </pic:spPr>
                </pic:pic>
              </a:graphicData>
            </a:graphic>
          </wp:inline>
        </w:drawing>
      </w:r>
    </w:p>
    <w:sectPr w:rsidR="002D141A" w:rsidSect="009F483E">
      <w:type w:val="continuous"/>
      <w:pgSz w:w="12240" w:h="15840"/>
      <w:pgMar w:top="720" w:right="720" w:bottom="720" w:left="720" w:header="720" w:footer="720" w:gutter="0"/>
      <w:cols w:num="2" w:sep="1"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906C4"/>
    <w:multiLevelType w:val="hybridMultilevel"/>
    <w:tmpl w:val="A1164C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59B3C65"/>
    <w:multiLevelType w:val="hybridMultilevel"/>
    <w:tmpl w:val="75D84094"/>
    <w:lvl w:ilvl="0" w:tplc="D2D86170">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1D5050"/>
    <w:multiLevelType w:val="hybridMultilevel"/>
    <w:tmpl w:val="63F8A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46476A"/>
    <w:multiLevelType w:val="hybridMultilevel"/>
    <w:tmpl w:val="ED0683E6"/>
    <w:lvl w:ilvl="0" w:tplc="99D62A06">
      <w:start w:val="1"/>
      <w:numFmt w:val="bullet"/>
      <w:lvlText w:val="•"/>
      <w:lvlJc w:val="left"/>
      <w:pPr>
        <w:tabs>
          <w:tab w:val="num" w:pos="720"/>
        </w:tabs>
        <w:ind w:left="720" w:hanging="360"/>
      </w:pPr>
      <w:rPr>
        <w:rFonts w:ascii="Arial" w:hAnsi="Arial" w:hint="default"/>
      </w:rPr>
    </w:lvl>
    <w:lvl w:ilvl="1" w:tplc="9F760140">
      <w:start w:val="210"/>
      <w:numFmt w:val="bullet"/>
      <w:lvlText w:val="•"/>
      <w:lvlJc w:val="left"/>
      <w:pPr>
        <w:tabs>
          <w:tab w:val="num" w:pos="1440"/>
        </w:tabs>
        <w:ind w:left="1440" w:hanging="360"/>
      </w:pPr>
      <w:rPr>
        <w:rFonts w:ascii="Arial" w:hAnsi="Arial" w:hint="default"/>
      </w:rPr>
    </w:lvl>
    <w:lvl w:ilvl="2" w:tplc="6D82AE42" w:tentative="1">
      <w:start w:val="1"/>
      <w:numFmt w:val="bullet"/>
      <w:lvlText w:val="•"/>
      <w:lvlJc w:val="left"/>
      <w:pPr>
        <w:tabs>
          <w:tab w:val="num" w:pos="2160"/>
        </w:tabs>
        <w:ind w:left="2160" w:hanging="360"/>
      </w:pPr>
      <w:rPr>
        <w:rFonts w:ascii="Arial" w:hAnsi="Arial" w:hint="default"/>
      </w:rPr>
    </w:lvl>
    <w:lvl w:ilvl="3" w:tplc="867A6DD8" w:tentative="1">
      <w:start w:val="1"/>
      <w:numFmt w:val="bullet"/>
      <w:lvlText w:val="•"/>
      <w:lvlJc w:val="left"/>
      <w:pPr>
        <w:tabs>
          <w:tab w:val="num" w:pos="2880"/>
        </w:tabs>
        <w:ind w:left="2880" w:hanging="360"/>
      </w:pPr>
      <w:rPr>
        <w:rFonts w:ascii="Arial" w:hAnsi="Arial" w:hint="default"/>
      </w:rPr>
    </w:lvl>
    <w:lvl w:ilvl="4" w:tplc="604232AE" w:tentative="1">
      <w:start w:val="1"/>
      <w:numFmt w:val="bullet"/>
      <w:lvlText w:val="•"/>
      <w:lvlJc w:val="left"/>
      <w:pPr>
        <w:tabs>
          <w:tab w:val="num" w:pos="3600"/>
        </w:tabs>
        <w:ind w:left="3600" w:hanging="360"/>
      </w:pPr>
      <w:rPr>
        <w:rFonts w:ascii="Arial" w:hAnsi="Arial" w:hint="default"/>
      </w:rPr>
    </w:lvl>
    <w:lvl w:ilvl="5" w:tplc="965CEFB2" w:tentative="1">
      <w:start w:val="1"/>
      <w:numFmt w:val="bullet"/>
      <w:lvlText w:val="•"/>
      <w:lvlJc w:val="left"/>
      <w:pPr>
        <w:tabs>
          <w:tab w:val="num" w:pos="4320"/>
        </w:tabs>
        <w:ind w:left="4320" w:hanging="360"/>
      </w:pPr>
      <w:rPr>
        <w:rFonts w:ascii="Arial" w:hAnsi="Arial" w:hint="default"/>
      </w:rPr>
    </w:lvl>
    <w:lvl w:ilvl="6" w:tplc="1DACC53E" w:tentative="1">
      <w:start w:val="1"/>
      <w:numFmt w:val="bullet"/>
      <w:lvlText w:val="•"/>
      <w:lvlJc w:val="left"/>
      <w:pPr>
        <w:tabs>
          <w:tab w:val="num" w:pos="5040"/>
        </w:tabs>
        <w:ind w:left="5040" w:hanging="360"/>
      </w:pPr>
      <w:rPr>
        <w:rFonts w:ascii="Arial" w:hAnsi="Arial" w:hint="default"/>
      </w:rPr>
    </w:lvl>
    <w:lvl w:ilvl="7" w:tplc="76BED456" w:tentative="1">
      <w:start w:val="1"/>
      <w:numFmt w:val="bullet"/>
      <w:lvlText w:val="•"/>
      <w:lvlJc w:val="left"/>
      <w:pPr>
        <w:tabs>
          <w:tab w:val="num" w:pos="5760"/>
        </w:tabs>
        <w:ind w:left="5760" w:hanging="360"/>
      </w:pPr>
      <w:rPr>
        <w:rFonts w:ascii="Arial" w:hAnsi="Arial" w:hint="default"/>
      </w:rPr>
    </w:lvl>
    <w:lvl w:ilvl="8" w:tplc="70143640" w:tentative="1">
      <w:start w:val="1"/>
      <w:numFmt w:val="bullet"/>
      <w:lvlText w:val="•"/>
      <w:lvlJc w:val="left"/>
      <w:pPr>
        <w:tabs>
          <w:tab w:val="num" w:pos="6480"/>
        </w:tabs>
        <w:ind w:left="6480" w:hanging="360"/>
      </w:pPr>
      <w:rPr>
        <w:rFonts w:ascii="Arial" w:hAnsi="Arial" w:hint="default"/>
      </w:rPr>
    </w:lvl>
  </w:abstractNum>
  <w:abstractNum w:abstractNumId="4">
    <w:nsid w:val="0E661196"/>
    <w:multiLevelType w:val="hybridMultilevel"/>
    <w:tmpl w:val="A97476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615F48"/>
    <w:multiLevelType w:val="hybridMultilevel"/>
    <w:tmpl w:val="51EC3EEA"/>
    <w:lvl w:ilvl="0" w:tplc="24B8F0C0">
      <w:start w:val="1"/>
      <w:numFmt w:val="bullet"/>
      <w:lvlText w:val=""/>
      <w:lvlJc w:val="left"/>
      <w:pPr>
        <w:tabs>
          <w:tab w:val="num" w:pos="720"/>
        </w:tabs>
        <w:ind w:left="720" w:hanging="360"/>
      </w:pPr>
      <w:rPr>
        <w:rFonts w:ascii="Symbol" w:hAnsi="Symbol" w:hint="default"/>
      </w:rPr>
    </w:lvl>
    <w:lvl w:ilvl="1" w:tplc="93DCE1BC" w:tentative="1">
      <w:start w:val="1"/>
      <w:numFmt w:val="bullet"/>
      <w:lvlText w:val=""/>
      <w:lvlJc w:val="left"/>
      <w:pPr>
        <w:tabs>
          <w:tab w:val="num" w:pos="1440"/>
        </w:tabs>
        <w:ind w:left="1440" w:hanging="360"/>
      </w:pPr>
      <w:rPr>
        <w:rFonts w:ascii="Symbol" w:hAnsi="Symbol" w:hint="default"/>
      </w:rPr>
    </w:lvl>
    <w:lvl w:ilvl="2" w:tplc="692E986C" w:tentative="1">
      <w:start w:val="1"/>
      <w:numFmt w:val="bullet"/>
      <w:lvlText w:val=""/>
      <w:lvlJc w:val="left"/>
      <w:pPr>
        <w:tabs>
          <w:tab w:val="num" w:pos="2160"/>
        </w:tabs>
        <w:ind w:left="2160" w:hanging="360"/>
      </w:pPr>
      <w:rPr>
        <w:rFonts w:ascii="Symbol" w:hAnsi="Symbol" w:hint="default"/>
      </w:rPr>
    </w:lvl>
    <w:lvl w:ilvl="3" w:tplc="D2A0FABA" w:tentative="1">
      <w:start w:val="1"/>
      <w:numFmt w:val="bullet"/>
      <w:lvlText w:val=""/>
      <w:lvlJc w:val="left"/>
      <w:pPr>
        <w:tabs>
          <w:tab w:val="num" w:pos="2880"/>
        </w:tabs>
        <w:ind w:left="2880" w:hanging="360"/>
      </w:pPr>
      <w:rPr>
        <w:rFonts w:ascii="Symbol" w:hAnsi="Symbol" w:hint="default"/>
      </w:rPr>
    </w:lvl>
    <w:lvl w:ilvl="4" w:tplc="744CE63E" w:tentative="1">
      <w:start w:val="1"/>
      <w:numFmt w:val="bullet"/>
      <w:lvlText w:val=""/>
      <w:lvlJc w:val="left"/>
      <w:pPr>
        <w:tabs>
          <w:tab w:val="num" w:pos="3600"/>
        </w:tabs>
        <w:ind w:left="3600" w:hanging="360"/>
      </w:pPr>
      <w:rPr>
        <w:rFonts w:ascii="Symbol" w:hAnsi="Symbol" w:hint="default"/>
      </w:rPr>
    </w:lvl>
    <w:lvl w:ilvl="5" w:tplc="8DFEE1DE" w:tentative="1">
      <w:start w:val="1"/>
      <w:numFmt w:val="bullet"/>
      <w:lvlText w:val=""/>
      <w:lvlJc w:val="left"/>
      <w:pPr>
        <w:tabs>
          <w:tab w:val="num" w:pos="4320"/>
        </w:tabs>
        <w:ind w:left="4320" w:hanging="360"/>
      </w:pPr>
      <w:rPr>
        <w:rFonts w:ascii="Symbol" w:hAnsi="Symbol" w:hint="default"/>
      </w:rPr>
    </w:lvl>
    <w:lvl w:ilvl="6" w:tplc="8DC2AC28" w:tentative="1">
      <w:start w:val="1"/>
      <w:numFmt w:val="bullet"/>
      <w:lvlText w:val=""/>
      <w:lvlJc w:val="left"/>
      <w:pPr>
        <w:tabs>
          <w:tab w:val="num" w:pos="5040"/>
        </w:tabs>
        <w:ind w:left="5040" w:hanging="360"/>
      </w:pPr>
      <w:rPr>
        <w:rFonts w:ascii="Symbol" w:hAnsi="Symbol" w:hint="default"/>
      </w:rPr>
    </w:lvl>
    <w:lvl w:ilvl="7" w:tplc="14381400" w:tentative="1">
      <w:start w:val="1"/>
      <w:numFmt w:val="bullet"/>
      <w:lvlText w:val=""/>
      <w:lvlJc w:val="left"/>
      <w:pPr>
        <w:tabs>
          <w:tab w:val="num" w:pos="5760"/>
        </w:tabs>
        <w:ind w:left="5760" w:hanging="360"/>
      </w:pPr>
      <w:rPr>
        <w:rFonts w:ascii="Symbol" w:hAnsi="Symbol" w:hint="default"/>
      </w:rPr>
    </w:lvl>
    <w:lvl w:ilvl="8" w:tplc="B53A0E94" w:tentative="1">
      <w:start w:val="1"/>
      <w:numFmt w:val="bullet"/>
      <w:lvlText w:val=""/>
      <w:lvlJc w:val="left"/>
      <w:pPr>
        <w:tabs>
          <w:tab w:val="num" w:pos="6480"/>
        </w:tabs>
        <w:ind w:left="6480" w:hanging="360"/>
      </w:pPr>
      <w:rPr>
        <w:rFonts w:ascii="Symbol" w:hAnsi="Symbol" w:hint="default"/>
      </w:rPr>
    </w:lvl>
  </w:abstractNum>
  <w:abstractNum w:abstractNumId="6">
    <w:nsid w:val="19D3661A"/>
    <w:multiLevelType w:val="hybridMultilevel"/>
    <w:tmpl w:val="5CBCF2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CA4DFD"/>
    <w:multiLevelType w:val="hybridMultilevel"/>
    <w:tmpl w:val="61185626"/>
    <w:lvl w:ilvl="0" w:tplc="7690F944">
      <w:start w:val="1"/>
      <w:numFmt w:val="bullet"/>
      <w:lvlText w:val=""/>
      <w:lvlJc w:val="left"/>
      <w:pPr>
        <w:tabs>
          <w:tab w:val="num" w:pos="720"/>
        </w:tabs>
        <w:ind w:left="720" w:hanging="360"/>
      </w:pPr>
      <w:rPr>
        <w:rFonts w:ascii="Symbol" w:hAnsi="Symbol" w:hint="default"/>
      </w:rPr>
    </w:lvl>
    <w:lvl w:ilvl="1" w:tplc="319A3C0A" w:tentative="1">
      <w:start w:val="1"/>
      <w:numFmt w:val="bullet"/>
      <w:lvlText w:val=""/>
      <w:lvlJc w:val="left"/>
      <w:pPr>
        <w:tabs>
          <w:tab w:val="num" w:pos="1440"/>
        </w:tabs>
        <w:ind w:left="1440" w:hanging="360"/>
      </w:pPr>
      <w:rPr>
        <w:rFonts w:ascii="Symbol" w:hAnsi="Symbol" w:hint="default"/>
      </w:rPr>
    </w:lvl>
    <w:lvl w:ilvl="2" w:tplc="D9FA0B3C" w:tentative="1">
      <w:start w:val="1"/>
      <w:numFmt w:val="bullet"/>
      <w:lvlText w:val=""/>
      <w:lvlJc w:val="left"/>
      <w:pPr>
        <w:tabs>
          <w:tab w:val="num" w:pos="2160"/>
        </w:tabs>
        <w:ind w:left="2160" w:hanging="360"/>
      </w:pPr>
      <w:rPr>
        <w:rFonts w:ascii="Symbol" w:hAnsi="Symbol" w:hint="default"/>
      </w:rPr>
    </w:lvl>
    <w:lvl w:ilvl="3" w:tplc="6EE0F0E4" w:tentative="1">
      <w:start w:val="1"/>
      <w:numFmt w:val="bullet"/>
      <w:lvlText w:val=""/>
      <w:lvlJc w:val="left"/>
      <w:pPr>
        <w:tabs>
          <w:tab w:val="num" w:pos="2880"/>
        </w:tabs>
        <w:ind w:left="2880" w:hanging="360"/>
      </w:pPr>
      <w:rPr>
        <w:rFonts w:ascii="Symbol" w:hAnsi="Symbol" w:hint="default"/>
      </w:rPr>
    </w:lvl>
    <w:lvl w:ilvl="4" w:tplc="DCE286C2" w:tentative="1">
      <w:start w:val="1"/>
      <w:numFmt w:val="bullet"/>
      <w:lvlText w:val=""/>
      <w:lvlJc w:val="left"/>
      <w:pPr>
        <w:tabs>
          <w:tab w:val="num" w:pos="3600"/>
        </w:tabs>
        <w:ind w:left="3600" w:hanging="360"/>
      </w:pPr>
      <w:rPr>
        <w:rFonts w:ascii="Symbol" w:hAnsi="Symbol" w:hint="default"/>
      </w:rPr>
    </w:lvl>
    <w:lvl w:ilvl="5" w:tplc="53625634" w:tentative="1">
      <w:start w:val="1"/>
      <w:numFmt w:val="bullet"/>
      <w:lvlText w:val=""/>
      <w:lvlJc w:val="left"/>
      <w:pPr>
        <w:tabs>
          <w:tab w:val="num" w:pos="4320"/>
        </w:tabs>
        <w:ind w:left="4320" w:hanging="360"/>
      </w:pPr>
      <w:rPr>
        <w:rFonts w:ascii="Symbol" w:hAnsi="Symbol" w:hint="default"/>
      </w:rPr>
    </w:lvl>
    <w:lvl w:ilvl="6" w:tplc="6DDE4EC6" w:tentative="1">
      <w:start w:val="1"/>
      <w:numFmt w:val="bullet"/>
      <w:lvlText w:val=""/>
      <w:lvlJc w:val="left"/>
      <w:pPr>
        <w:tabs>
          <w:tab w:val="num" w:pos="5040"/>
        </w:tabs>
        <w:ind w:left="5040" w:hanging="360"/>
      </w:pPr>
      <w:rPr>
        <w:rFonts w:ascii="Symbol" w:hAnsi="Symbol" w:hint="default"/>
      </w:rPr>
    </w:lvl>
    <w:lvl w:ilvl="7" w:tplc="7668185A" w:tentative="1">
      <w:start w:val="1"/>
      <w:numFmt w:val="bullet"/>
      <w:lvlText w:val=""/>
      <w:lvlJc w:val="left"/>
      <w:pPr>
        <w:tabs>
          <w:tab w:val="num" w:pos="5760"/>
        </w:tabs>
        <w:ind w:left="5760" w:hanging="360"/>
      </w:pPr>
      <w:rPr>
        <w:rFonts w:ascii="Symbol" w:hAnsi="Symbol" w:hint="default"/>
      </w:rPr>
    </w:lvl>
    <w:lvl w:ilvl="8" w:tplc="B9E639B2" w:tentative="1">
      <w:start w:val="1"/>
      <w:numFmt w:val="bullet"/>
      <w:lvlText w:val=""/>
      <w:lvlJc w:val="left"/>
      <w:pPr>
        <w:tabs>
          <w:tab w:val="num" w:pos="6480"/>
        </w:tabs>
        <w:ind w:left="6480" w:hanging="360"/>
      </w:pPr>
      <w:rPr>
        <w:rFonts w:ascii="Symbol" w:hAnsi="Symbol" w:hint="default"/>
      </w:rPr>
    </w:lvl>
  </w:abstractNum>
  <w:abstractNum w:abstractNumId="8">
    <w:nsid w:val="20E81036"/>
    <w:multiLevelType w:val="hybridMultilevel"/>
    <w:tmpl w:val="42341EE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2D659A"/>
    <w:multiLevelType w:val="hybridMultilevel"/>
    <w:tmpl w:val="757CA7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446BAE"/>
    <w:multiLevelType w:val="hybridMultilevel"/>
    <w:tmpl w:val="69BCC9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CC476B1"/>
    <w:multiLevelType w:val="hybridMultilevel"/>
    <w:tmpl w:val="67663068"/>
    <w:lvl w:ilvl="0" w:tplc="69846AE4">
      <w:start w:val="1"/>
      <w:numFmt w:val="bullet"/>
      <w:lvlText w:val="•"/>
      <w:lvlJc w:val="left"/>
      <w:pPr>
        <w:tabs>
          <w:tab w:val="num" w:pos="720"/>
        </w:tabs>
        <w:ind w:left="720" w:hanging="360"/>
      </w:pPr>
      <w:rPr>
        <w:rFonts w:ascii="Arial" w:hAnsi="Arial" w:hint="default"/>
      </w:rPr>
    </w:lvl>
    <w:lvl w:ilvl="1" w:tplc="0FAC88DA">
      <w:start w:val="210"/>
      <w:numFmt w:val="bullet"/>
      <w:lvlText w:val="•"/>
      <w:lvlJc w:val="left"/>
      <w:pPr>
        <w:tabs>
          <w:tab w:val="num" w:pos="1440"/>
        </w:tabs>
        <w:ind w:left="1440" w:hanging="360"/>
      </w:pPr>
      <w:rPr>
        <w:rFonts w:ascii="Arial" w:hAnsi="Arial" w:hint="default"/>
      </w:rPr>
    </w:lvl>
    <w:lvl w:ilvl="2" w:tplc="A114ED60" w:tentative="1">
      <w:start w:val="1"/>
      <w:numFmt w:val="bullet"/>
      <w:lvlText w:val="•"/>
      <w:lvlJc w:val="left"/>
      <w:pPr>
        <w:tabs>
          <w:tab w:val="num" w:pos="2160"/>
        </w:tabs>
        <w:ind w:left="2160" w:hanging="360"/>
      </w:pPr>
      <w:rPr>
        <w:rFonts w:ascii="Arial" w:hAnsi="Arial" w:hint="default"/>
      </w:rPr>
    </w:lvl>
    <w:lvl w:ilvl="3" w:tplc="2ECA86D4" w:tentative="1">
      <w:start w:val="1"/>
      <w:numFmt w:val="bullet"/>
      <w:lvlText w:val="•"/>
      <w:lvlJc w:val="left"/>
      <w:pPr>
        <w:tabs>
          <w:tab w:val="num" w:pos="2880"/>
        </w:tabs>
        <w:ind w:left="2880" w:hanging="360"/>
      </w:pPr>
      <w:rPr>
        <w:rFonts w:ascii="Arial" w:hAnsi="Arial" w:hint="default"/>
      </w:rPr>
    </w:lvl>
    <w:lvl w:ilvl="4" w:tplc="D49869CC" w:tentative="1">
      <w:start w:val="1"/>
      <w:numFmt w:val="bullet"/>
      <w:lvlText w:val="•"/>
      <w:lvlJc w:val="left"/>
      <w:pPr>
        <w:tabs>
          <w:tab w:val="num" w:pos="3600"/>
        </w:tabs>
        <w:ind w:left="3600" w:hanging="360"/>
      </w:pPr>
      <w:rPr>
        <w:rFonts w:ascii="Arial" w:hAnsi="Arial" w:hint="default"/>
      </w:rPr>
    </w:lvl>
    <w:lvl w:ilvl="5" w:tplc="4B14C24C" w:tentative="1">
      <w:start w:val="1"/>
      <w:numFmt w:val="bullet"/>
      <w:lvlText w:val="•"/>
      <w:lvlJc w:val="left"/>
      <w:pPr>
        <w:tabs>
          <w:tab w:val="num" w:pos="4320"/>
        </w:tabs>
        <w:ind w:left="4320" w:hanging="360"/>
      </w:pPr>
      <w:rPr>
        <w:rFonts w:ascii="Arial" w:hAnsi="Arial" w:hint="default"/>
      </w:rPr>
    </w:lvl>
    <w:lvl w:ilvl="6" w:tplc="58D4535E" w:tentative="1">
      <w:start w:val="1"/>
      <w:numFmt w:val="bullet"/>
      <w:lvlText w:val="•"/>
      <w:lvlJc w:val="left"/>
      <w:pPr>
        <w:tabs>
          <w:tab w:val="num" w:pos="5040"/>
        </w:tabs>
        <w:ind w:left="5040" w:hanging="360"/>
      </w:pPr>
      <w:rPr>
        <w:rFonts w:ascii="Arial" w:hAnsi="Arial" w:hint="default"/>
      </w:rPr>
    </w:lvl>
    <w:lvl w:ilvl="7" w:tplc="CEB208D0" w:tentative="1">
      <w:start w:val="1"/>
      <w:numFmt w:val="bullet"/>
      <w:lvlText w:val="•"/>
      <w:lvlJc w:val="left"/>
      <w:pPr>
        <w:tabs>
          <w:tab w:val="num" w:pos="5760"/>
        </w:tabs>
        <w:ind w:left="5760" w:hanging="360"/>
      </w:pPr>
      <w:rPr>
        <w:rFonts w:ascii="Arial" w:hAnsi="Arial" w:hint="default"/>
      </w:rPr>
    </w:lvl>
    <w:lvl w:ilvl="8" w:tplc="6944CD4E" w:tentative="1">
      <w:start w:val="1"/>
      <w:numFmt w:val="bullet"/>
      <w:lvlText w:val="•"/>
      <w:lvlJc w:val="left"/>
      <w:pPr>
        <w:tabs>
          <w:tab w:val="num" w:pos="6480"/>
        </w:tabs>
        <w:ind w:left="6480" w:hanging="360"/>
      </w:pPr>
      <w:rPr>
        <w:rFonts w:ascii="Arial" w:hAnsi="Arial" w:hint="default"/>
      </w:rPr>
    </w:lvl>
  </w:abstractNum>
  <w:abstractNum w:abstractNumId="12">
    <w:nsid w:val="418A04F8"/>
    <w:multiLevelType w:val="hybridMultilevel"/>
    <w:tmpl w:val="A538ED1A"/>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3E74784"/>
    <w:multiLevelType w:val="hybridMultilevel"/>
    <w:tmpl w:val="B0ECFAAE"/>
    <w:lvl w:ilvl="0" w:tplc="79007142">
      <w:start w:val="1"/>
      <w:numFmt w:val="bullet"/>
      <w:lvlText w:val="•"/>
      <w:lvlJc w:val="left"/>
      <w:pPr>
        <w:tabs>
          <w:tab w:val="num" w:pos="720"/>
        </w:tabs>
        <w:ind w:left="720" w:hanging="360"/>
      </w:pPr>
      <w:rPr>
        <w:rFonts w:ascii="Arial" w:hAnsi="Arial" w:hint="default"/>
      </w:rPr>
    </w:lvl>
    <w:lvl w:ilvl="1" w:tplc="6270D930" w:tentative="1">
      <w:start w:val="1"/>
      <w:numFmt w:val="bullet"/>
      <w:lvlText w:val="•"/>
      <w:lvlJc w:val="left"/>
      <w:pPr>
        <w:tabs>
          <w:tab w:val="num" w:pos="1440"/>
        </w:tabs>
        <w:ind w:left="1440" w:hanging="360"/>
      </w:pPr>
      <w:rPr>
        <w:rFonts w:ascii="Arial" w:hAnsi="Arial" w:hint="default"/>
      </w:rPr>
    </w:lvl>
    <w:lvl w:ilvl="2" w:tplc="BD2A7DF8" w:tentative="1">
      <w:start w:val="1"/>
      <w:numFmt w:val="bullet"/>
      <w:lvlText w:val="•"/>
      <w:lvlJc w:val="left"/>
      <w:pPr>
        <w:tabs>
          <w:tab w:val="num" w:pos="2160"/>
        </w:tabs>
        <w:ind w:left="2160" w:hanging="360"/>
      </w:pPr>
      <w:rPr>
        <w:rFonts w:ascii="Arial" w:hAnsi="Arial" w:hint="default"/>
      </w:rPr>
    </w:lvl>
    <w:lvl w:ilvl="3" w:tplc="2E78F98C" w:tentative="1">
      <w:start w:val="1"/>
      <w:numFmt w:val="bullet"/>
      <w:lvlText w:val="•"/>
      <w:lvlJc w:val="left"/>
      <w:pPr>
        <w:tabs>
          <w:tab w:val="num" w:pos="2880"/>
        </w:tabs>
        <w:ind w:left="2880" w:hanging="360"/>
      </w:pPr>
      <w:rPr>
        <w:rFonts w:ascii="Arial" w:hAnsi="Arial" w:hint="default"/>
      </w:rPr>
    </w:lvl>
    <w:lvl w:ilvl="4" w:tplc="068A4EEA" w:tentative="1">
      <w:start w:val="1"/>
      <w:numFmt w:val="bullet"/>
      <w:lvlText w:val="•"/>
      <w:lvlJc w:val="left"/>
      <w:pPr>
        <w:tabs>
          <w:tab w:val="num" w:pos="3600"/>
        </w:tabs>
        <w:ind w:left="3600" w:hanging="360"/>
      </w:pPr>
      <w:rPr>
        <w:rFonts w:ascii="Arial" w:hAnsi="Arial" w:hint="default"/>
      </w:rPr>
    </w:lvl>
    <w:lvl w:ilvl="5" w:tplc="B964C142" w:tentative="1">
      <w:start w:val="1"/>
      <w:numFmt w:val="bullet"/>
      <w:lvlText w:val="•"/>
      <w:lvlJc w:val="left"/>
      <w:pPr>
        <w:tabs>
          <w:tab w:val="num" w:pos="4320"/>
        </w:tabs>
        <w:ind w:left="4320" w:hanging="360"/>
      </w:pPr>
      <w:rPr>
        <w:rFonts w:ascii="Arial" w:hAnsi="Arial" w:hint="default"/>
      </w:rPr>
    </w:lvl>
    <w:lvl w:ilvl="6" w:tplc="936E85B4" w:tentative="1">
      <w:start w:val="1"/>
      <w:numFmt w:val="bullet"/>
      <w:lvlText w:val="•"/>
      <w:lvlJc w:val="left"/>
      <w:pPr>
        <w:tabs>
          <w:tab w:val="num" w:pos="5040"/>
        </w:tabs>
        <w:ind w:left="5040" w:hanging="360"/>
      </w:pPr>
      <w:rPr>
        <w:rFonts w:ascii="Arial" w:hAnsi="Arial" w:hint="default"/>
      </w:rPr>
    </w:lvl>
    <w:lvl w:ilvl="7" w:tplc="B486F204" w:tentative="1">
      <w:start w:val="1"/>
      <w:numFmt w:val="bullet"/>
      <w:lvlText w:val="•"/>
      <w:lvlJc w:val="left"/>
      <w:pPr>
        <w:tabs>
          <w:tab w:val="num" w:pos="5760"/>
        </w:tabs>
        <w:ind w:left="5760" w:hanging="360"/>
      </w:pPr>
      <w:rPr>
        <w:rFonts w:ascii="Arial" w:hAnsi="Arial" w:hint="default"/>
      </w:rPr>
    </w:lvl>
    <w:lvl w:ilvl="8" w:tplc="1744E566" w:tentative="1">
      <w:start w:val="1"/>
      <w:numFmt w:val="bullet"/>
      <w:lvlText w:val="•"/>
      <w:lvlJc w:val="left"/>
      <w:pPr>
        <w:tabs>
          <w:tab w:val="num" w:pos="6480"/>
        </w:tabs>
        <w:ind w:left="6480" w:hanging="360"/>
      </w:pPr>
      <w:rPr>
        <w:rFonts w:ascii="Arial" w:hAnsi="Arial" w:hint="default"/>
      </w:rPr>
    </w:lvl>
  </w:abstractNum>
  <w:abstractNum w:abstractNumId="14">
    <w:nsid w:val="457423F9"/>
    <w:multiLevelType w:val="hybridMultilevel"/>
    <w:tmpl w:val="864691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86B7DEC"/>
    <w:multiLevelType w:val="hybridMultilevel"/>
    <w:tmpl w:val="4C2CC436"/>
    <w:lvl w:ilvl="0" w:tplc="D2D86170">
      <w:start w:val="1"/>
      <w:numFmt w:val="bullet"/>
      <w:lvlText w:val="•"/>
      <w:lvlJc w:val="left"/>
      <w:pPr>
        <w:tabs>
          <w:tab w:val="num" w:pos="720"/>
        </w:tabs>
        <w:ind w:left="720" w:hanging="360"/>
      </w:pPr>
      <w:rPr>
        <w:rFonts w:ascii="Arial" w:hAnsi="Arial" w:hint="default"/>
      </w:rPr>
    </w:lvl>
    <w:lvl w:ilvl="1" w:tplc="66A2EAF4">
      <w:start w:val="210"/>
      <w:numFmt w:val="bullet"/>
      <w:lvlText w:val="•"/>
      <w:lvlJc w:val="left"/>
      <w:pPr>
        <w:tabs>
          <w:tab w:val="num" w:pos="1440"/>
        </w:tabs>
        <w:ind w:left="1440" w:hanging="360"/>
      </w:pPr>
      <w:rPr>
        <w:rFonts w:ascii="Arial" w:hAnsi="Arial" w:hint="default"/>
      </w:rPr>
    </w:lvl>
    <w:lvl w:ilvl="2" w:tplc="39829030" w:tentative="1">
      <w:start w:val="1"/>
      <w:numFmt w:val="bullet"/>
      <w:lvlText w:val="•"/>
      <w:lvlJc w:val="left"/>
      <w:pPr>
        <w:tabs>
          <w:tab w:val="num" w:pos="2160"/>
        </w:tabs>
        <w:ind w:left="2160" w:hanging="360"/>
      </w:pPr>
      <w:rPr>
        <w:rFonts w:ascii="Arial" w:hAnsi="Arial" w:hint="default"/>
      </w:rPr>
    </w:lvl>
    <w:lvl w:ilvl="3" w:tplc="F3663048" w:tentative="1">
      <w:start w:val="1"/>
      <w:numFmt w:val="bullet"/>
      <w:lvlText w:val="•"/>
      <w:lvlJc w:val="left"/>
      <w:pPr>
        <w:tabs>
          <w:tab w:val="num" w:pos="2880"/>
        </w:tabs>
        <w:ind w:left="2880" w:hanging="360"/>
      </w:pPr>
      <w:rPr>
        <w:rFonts w:ascii="Arial" w:hAnsi="Arial" w:hint="default"/>
      </w:rPr>
    </w:lvl>
    <w:lvl w:ilvl="4" w:tplc="854E81CA" w:tentative="1">
      <w:start w:val="1"/>
      <w:numFmt w:val="bullet"/>
      <w:lvlText w:val="•"/>
      <w:lvlJc w:val="left"/>
      <w:pPr>
        <w:tabs>
          <w:tab w:val="num" w:pos="3600"/>
        </w:tabs>
        <w:ind w:left="3600" w:hanging="360"/>
      </w:pPr>
      <w:rPr>
        <w:rFonts w:ascii="Arial" w:hAnsi="Arial" w:hint="default"/>
      </w:rPr>
    </w:lvl>
    <w:lvl w:ilvl="5" w:tplc="C0BA1688" w:tentative="1">
      <w:start w:val="1"/>
      <w:numFmt w:val="bullet"/>
      <w:lvlText w:val="•"/>
      <w:lvlJc w:val="left"/>
      <w:pPr>
        <w:tabs>
          <w:tab w:val="num" w:pos="4320"/>
        </w:tabs>
        <w:ind w:left="4320" w:hanging="360"/>
      </w:pPr>
      <w:rPr>
        <w:rFonts w:ascii="Arial" w:hAnsi="Arial" w:hint="default"/>
      </w:rPr>
    </w:lvl>
    <w:lvl w:ilvl="6" w:tplc="A4B8914E" w:tentative="1">
      <w:start w:val="1"/>
      <w:numFmt w:val="bullet"/>
      <w:lvlText w:val="•"/>
      <w:lvlJc w:val="left"/>
      <w:pPr>
        <w:tabs>
          <w:tab w:val="num" w:pos="5040"/>
        </w:tabs>
        <w:ind w:left="5040" w:hanging="360"/>
      </w:pPr>
      <w:rPr>
        <w:rFonts w:ascii="Arial" w:hAnsi="Arial" w:hint="default"/>
      </w:rPr>
    </w:lvl>
    <w:lvl w:ilvl="7" w:tplc="C6FE9100" w:tentative="1">
      <w:start w:val="1"/>
      <w:numFmt w:val="bullet"/>
      <w:lvlText w:val="•"/>
      <w:lvlJc w:val="left"/>
      <w:pPr>
        <w:tabs>
          <w:tab w:val="num" w:pos="5760"/>
        </w:tabs>
        <w:ind w:left="5760" w:hanging="360"/>
      </w:pPr>
      <w:rPr>
        <w:rFonts w:ascii="Arial" w:hAnsi="Arial" w:hint="default"/>
      </w:rPr>
    </w:lvl>
    <w:lvl w:ilvl="8" w:tplc="3E186B1A" w:tentative="1">
      <w:start w:val="1"/>
      <w:numFmt w:val="bullet"/>
      <w:lvlText w:val="•"/>
      <w:lvlJc w:val="left"/>
      <w:pPr>
        <w:tabs>
          <w:tab w:val="num" w:pos="6480"/>
        </w:tabs>
        <w:ind w:left="6480" w:hanging="360"/>
      </w:pPr>
      <w:rPr>
        <w:rFonts w:ascii="Arial" w:hAnsi="Arial" w:hint="default"/>
      </w:rPr>
    </w:lvl>
  </w:abstractNum>
  <w:abstractNum w:abstractNumId="16">
    <w:nsid w:val="4CFA6627"/>
    <w:multiLevelType w:val="hybridMultilevel"/>
    <w:tmpl w:val="4CD4D466"/>
    <w:lvl w:ilvl="0" w:tplc="CAA47C08">
      <w:start w:val="1"/>
      <w:numFmt w:val="bullet"/>
      <w:lvlText w:val=""/>
      <w:lvlJc w:val="left"/>
      <w:pPr>
        <w:tabs>
          <w:tab w:val="num" w:pos="720"/>
        </w:tabs>
        <w:ind w:left="720" w:hanging="360"/>
      </w:pPr>
      <w:rPr>
        <w:rFonts w:ascii="Symbol" w:hAnsi="Symbol" w:hint="default"/>
      </w:rPr>
    </w:lvl>
    <w:lvl w:ilvl="1" w:tplc="DA822D90" w:tentative="1">
      <w:start w:val="1"/>
      <w:numFmt w:val="bullet"/>
      <w:lvlText w:val=""/>
      <w:lvlJc w:val="left"/>
      <w:pPr>
        <w:tabs>
          <w:tab w:val="num" w:pos="1440"/>
        </w:tabs>
        <w:ind w:left="1440" w:hanging="360"/>
      </w:pPr>
      <w:rPr>
        <w:rFonts w:ascii="Symbol" w:hAnsi="Symbol" w:hint="default"/>
      </w:rPr>
    </w:lvl>
    <w:lvl w:ilvl="2" w:tplc="6B46D2E6" w:tentative="1">
      <w:start w:val="1"/>
      <w:numFmt w:val="bullet"/>
      <w:lvlText w:val=""/>
      <w:lvlJc w:val="left"/>
      <w:pPr>
        <w:tabs>
          <w:tab w:val="num" w:pos="2160"/>
        </w:tabs>
        <w:ind w:left="2160" w:hanging="360"/>
      </w:pPr>
      <w:rPr>
        <w:rFonts w:ascii="Symbol" w:hAnsi="Symbol" w:hint="default"/>
      </w:rPr>
    </w:lvl>
    <w:lvl w:ilvl="3" w:tplc="547A22FA" w:tentative="1">
      <w:start w:val="1"/>
      <w:numFmt w:val="bullet"/>
      <w:lvlText w:val=""/>
      <w:lvlJc w:val="left"/>
      <w:pPr>
        <w:tabs>
          <w:tab w:val="num" w:pos="2880"/>
        </w:tabs>
        <w:ind w:left="2880" w:hanging="360"/>
      </w:pPr>
      <w:rPr>
        <w:rFonts w:ascii="Symbol" w:hAnsi="Symbol" w:hint="default"/>
      </w:rPr>
    </w:lvl>
    <w:lvl w:ilvl="4" w:tplc="469A0B1E" w:tentative="1">
      <w:start w:val="1"/>
      <w:numFmt w:val="bullet"/>
      <w:lvlText w:val=""/>
      <w:lvlJc w:val="left"/>
      <w:pPr>
        <w:tabs>
          <w:tab w:val="num" w:pos="3600"/>
        </w:tabs>
        <w:ind w:left="3600" w:hanging="360"/>
      </w:pPr>
      <w:rPr>
        <w:rFonts w:ascii="Symbol" w:hAnsi="Symbol" w:hint="default"/>
      </w:rPr>
    </w:lvl>
    <w:lvl w:ilvl="5" w:tplc="D32A8A70" w:tentative="1">
      <w:start w:val="1"/>
      <w:numFmt w:val="bullet"/>
      <w:lvlText w:val=""/>
      <w:lvlJc w:val="left"/>
      <w:pPr>
        <w:tabs>
          <w:tab w:val="num" w:pos="4320"/>
        </w:tabs>
        <w:ind w:left="4320" w:hanging="360"/>
      </w:pPr>
      <w:rPr>
        <w:rFonts w:ascii="Symbol" w:hAnsi="Symbol" w:hint="default"/>
      </w:rPr>
    </w:lvl>
    <w:lvl w:ilvl="6" w:tplc="8D0C6DE2" w:tentative="1">
      <w:start w:val="1"/>
      <w:numFmt w:val="bullet"/>
      <w:lvlText w:val=""/>
      <w:lvlJc w:val="left"/>
      <w:pPr>
        <w:tabs>
          <w:tab w:val="num" w:pos="5040"/>
        </w:tabs>
        <w:ind w:left="5040" w:hanging="360"/>
      </w:pPr>
      <w:rPr>
        <w:rFonts w:ascii="Symbol" w:hAnsi="Symbol" w:hint="default"/>
      </w:rPr>
    </w:lvl>
    <w:lvl w:ilvl="7" w:tplc="027811BE" w:tentative="1">
      <w:start w:val="1"/>
      <w:numFmt w:val="bullet"/>
      <w:lvlText w:val=""/>
      <w:lvlJc w:val="left"/>
      <w:pPr>
        <w:tabs>
          <w:tab w:val="num" w:pos="5760"/>
        </w:tabs>
        <w:ind w:left="5760" w:hanging="360"/>
      </w:pPr>
      <w:rPr>
        <w:rFonts w:ascii="Symbol" w:hAnsi="Symbol" w:hint="default"/>
      </w:rPr>
    </w:lvl>
    <w:lvl w:ilvl="8" w:tplc="1534E3B4" w:tentative="1">
      <w:start w:val="1"/>
      <w:numFmt w:val="bullet"/>
      <w:lvlText w:val=""/>
      <w:lvlJc w:val="left"/>
      <w:pPr>
        <w:tabs>
          <w:tab w:val="num" w:pos="6480"/>
        </w:tabs>
        <w:ind w:left="6480" w:hanging="360"/>
      </w:pPr>
      <w:rPr>
        <w:rFonts w:ascii="Symbol" w:hAnsi="Symbol" w:hint="default"/>
      </w:rPr>
    </w:lvl>
  </w:abstractNum>
  <w:abstractNum w:abstractNumId="17">
    <w:nsid w:val="505E6119"/>
    <w:multiLevelType w:val="hybridMultilevel"/>
    <w:tmpl w:val="87A42AF2"/>
    <w:lvl w:ilvl="0" w:tplc="01E4D8D4">
      <w:start w:val="1"/>
      <w:numFmt w:val="bullet"/>
      <w:lvlText w:val="•"/>
      <w:lvlJc w:val="left"/>
      <w:pPr>
        <w:tabs>
          <w:tab w:val="num" w:pos="720"/>
        </w:tabs>
        <w:ind w:left="720" w:hanging="360"/>
      </w:pPr>
      <w:rPr>
        <w:rFonts w:ascii="Arial" w:hAnsi="Arial" w:hint="default"/>
      </w:rPr>
    </w:lvl>
    <w:lvl w:ilvl="1" w:tplc="C602EF1E">
      <w:start w:val="210"/>
      <w:numFmt w:val="bullet"/>
      <w:lvlText w:val="•"/>
      <w:lvlJc w:val="left"/>
      <w:pPr>
        <w:tabs>
          <w:tab w:val="num" w:pos="1440"/>
        </w:tabs>
        <w:ind w:left="1440" w:hanging="360"/>
      </w:pPr>
      <w:rPr>
        <w:rFonts w:ascii="Arial" w:hAnsi="Arial" w:hint="default"/>
      </w:rPr>
    </w:lvl>
    <w:lvl w:ilvl="2" w:tplc="DED05036" w:tentative="1">
      <w:start w:val="1"/>
      <w:numFmt w:val="bullet"/>
      <w:lvlText w:val="•"/>
      <w:lvlJc w:val="left"/>
      <w:pPr>
        <w:tabs>
          <w:tab w:val="num" w:pos="2160"/>
        </w:tabs>
        <w:ind w:left="2160" w:hanging="360"/>
      </w:pPr>
      <w:rPr>
        <w:rFonts w:ascii="Arial" w:hAnsi="Arial" w:hint="default"/>
      </w:rPr>
    </w:lvl>
    <w:lvl w:ilvl="3" w:tplc="784C787E" w:tentative="1">
      <w:start w:val="1"/>
      <w:numFmt w:val="bullet"/>
      <w:lvlText w:val="•"/>
      <w:lvlJc w:val="left"/>
      <w:pPr>
        <w:tabs>
          <w:tab w:val="num" w:pos="2880"/>
        </w:tabs>
        <w:ind w:left="2880" w:hanging="360"/>
      </w:pPr>
      <w:rPr>
        <w:rFonts w:ascii="Arial" w:hAnsi="Arial" w:hint="default"/>
      </w:rPr>
    </w:lvl>
    <w:lvl w:ilvl="4" w:tplc="0ABE84FE" w:tentative="1">
      <w:start w:val="1"/>
      <w:numFmt w:val="bullet"/>
      <w:lvlText w:val="•"/>
      <w:lvlJc w:val="left"/>
      <w:pPr>
        <w:tabs>
          <w:tab w:val="num" w:pos="3600"/>
        </w:tabs>
        <w:ind w:left="3600" w:hanging="360"/>
      </w:pPr>
      <w:rPr>
        <w:rFonts w:ascii="Arial" w:hAnsi="Arial" w:hint="default"/>
      </w:rPr>
    </w:lvl>
    <w:lvl w:ilvl="5" w:tplc="922C2EC4" w:tentative="1">
      <w:start w:val="1"/>
      <w:numFmt w:val="bullet"/>
      <w:lvlText w:val="•"/>
      <w:lvlJc w:val="left"/>
      <w:pPr>
        <w:tabs>
          <w:tab w:val="num" w:pos="4320"/>
        </w:tabs>
        <w:ind w:left="4320" w:hanging="360"/>
      </w:pPr>
      <w:rPr>
        <w:rFonts w:ascii="Arial" w:hAnsi="Arial" w:hint="default"/>
      </w:rPr>
    </w:lvl>
    <w:lvl w:ilvl="6" w:tplc="6C1AAA8C" w:tentative="1">
      <w:start w:val="1"/>
      <w:numFmt w:val="bullet"/>
      <w:lvlText w:val="•"/>
      <w:lvlJc w:val="left"/>
      <w:pPr>
        <w:tabs>
          <w:tab w:val="num" w:pos="5040"/>
        </w:tabs>
        <w:ind w:left="5040" w:hanging="360"/>
      </w:pPr>
      <w:rPr>
        <w:rFonts w:ascii="Arial" w:hAnsi="Arial" w:hint="default"/>
      </w:rPr>
    </w:lvl>
    <w:lvl w:ilvl="7" w:tplc="542E0496" w:tentative="1">
      <w:start w:val="1"/>
      <w:numFmt w:val="bullet"/>
      <w:lvlText w:val="•"/>
      <w:lvlJc w:val="left"/>
      <w:pPr>
        <w:tabs>
          <w:tab w:val="num" w:pos="5760"/>
        </w:tabs>
        <w:ind w:left="5760" w:hanging="360"/>
      </w:pPr>
      <w:rPr>
        <w:rFonts w:ascii="Arial" w:hAnsi="Arial" w:hint="default"/>
      </w:rPr>
    </w:lvl>
    <w:lvl w:ilvl="8" w:tplc="277C269E" w:tentative="1">
      <w:start w:val="1"/>
      <w:numFmt w:val="bullet"/>
      <w:lvlText w:val="•"/>
      <w:lvlJc w:val="left"/>
      <w:pPr>
        <w:tabs>
          <w:tab w:val="num" w:pos="6480"/>
        </w:tabs>
        <w:ind w:left="6480" w:hanging="360"/>
      </w:pPr>
      <w:rPr>
        <w:rFonts w:ascii="Arial" w:hAnsi="Arial" w:hint="default"/>
      </w:rPr>
    </w:lvl>
  </w:abstractNum>
  <w:abstractNum w:abstractNumId="18">
    <w:nsid w:val="52B414BB"/>
    <w:multiLevelType w:val="hybridMultilevel"/>
    <w:tmpl w:val="15829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93E7891"/>
    <w:multiLevelType w:val="hybridMultilevel"/>
    <w:tmpl w:val="520CFE44"/>
    <w:lvl w:ilvl="0" w:tplc="99D62A06">
      <w:start w:val="1"/>
      <w:numFmt w:val="bullet"/>
      <w:lvlText w:val="•"/>
      <w:lvlJc w:val="left"/>
      <w:pPr>
        <w:tabs>
          <w:tab w:val="num" w:pos="360"/>
        </w:tabs>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9A24C64"/>
    <w:multiLevelType w:val="hybridMultilevel"/>
    <w:tmpl w:val="A8928AAA"/>
    <w:lvl w:ilvl="0" w:tplc="2138CD74">
      <w:start w:val="1"/>
      <w:numFmt w:val="bullet"/>
      <w:lvlText w:val=""/>
      <w:lvlJc w:val="left"/>
      <w:pPr>
        <w:tabs>
          <w:tab w:val="num" w:pos="720"/>
        </w:tabs>
        <w:ind w:left="720" w:hanging="360"/>
      </w:pPr>
      <w:rPr>
        <w:rFonts w:ascii="Symbol" w:hAnsi="Symbol" w:hint="default"/>
      </w:rPr>
    </w:lvl>
    <w:lvl w:ilvl="1" w:tplc="6694DC4E" w:tentative="1">
      <w:start w:val="1"/>
      <w:numFmt w:val="bullet"/>
      <w:lvlText w:val=""/>
      <w:lvlJc w:val="left"/>
      <w:pPr>
        <w:tabs>
          <w:tab w:val="num" w:pos="1440"/>
        </w:tabs>
        <w:ind w:left="1440" w:hanging="360"/>
      </w:pPr>
      <w:rPr>
        <w:rFonts w:ascii="Symbol" w:hAnsi="Symbol" w:hint="default"/>
      </w:rPr>
    </w:lvl>
    <w:lvl w:ilvl="2" w:tplc="35E86E66" w:tentative="1">
      <w:start w:val="1"/>
      <w:numFmt w:val="bullet"/>
      <w:lvlText w:val=""/>
      <w:lvlJc w:val="left"/>
      <w:pPr>
        <w:tabs>
          <w:tab w:val="num" w:pos="2160"/>
        </w:tabs>
        <w:ind w:left="2160" w:hanging="360"/>
      </w:pPr>
      <w:rPr>
        <w:rFonts w:ascii="Symbol" w:hAnsi="Symbol" w:hint="default"/>
      </w:rPr>
    </w:lvl>
    <w:lvl w:ilvl="3" w:tplc="BF663DB2" w:tentative="1">
      <w:start w:val="1"/>
      <w:numFmt w:val="bullet"/>
      <w:lvlText w:val=""/>
      <w:lvlJc w:val="left"/>
      <w:pPr>
        <w:tabs>
          <w:tab w:val="num" w:pos="2880"/>
        </w:tabs>
        <w:ind w:left="2880" w:hanging="360"/>
      </w:pPr>
      <w:rPr>
        <w:rFonts w:ascii="Symbol" w:hAnsi="Symbol" w:hint="default"/>
      </w:rPr>
    </w:lvl>
    <w:lvl w:ilvl="4" w:tplc="5BF08E8A" w:tentative="1">
      <w:start w:val="1"/>
      <w:numFmt w:val="bullet"/>
      <w:lvlText w:val=""/>
      <w:lvlJc w:val="left"/>
      <w:pPr>
        <w:tabs>
          <w:tab w:val="num" w:pos="3600"/>
        </w:tabs>
        <w:ind w:left="3600" w:hanging="360"/>
      </w:pPr>
      <w:rPr>
        <w:rFonts w:ascii="Symbol" w:hAnsi="Symbol" w:hint="default"/>
      </w:rPr>
    </w:lvl>
    <w:lvl w:ilvl="5" w:tplc="C4EC205E" w:tentative="1">
      <w:start w:val="1"/>
      <w:numFmt w:val="bullet"/>
      <w:lvlText w:val=""/>
      <w:lvlJc w:val="left"/>
      <w:pPr>
        <w:tabs>
          <w:tab w:val="num" w:pos="4320"/>
        </w:tabs>
        <w:ind w:left="4320" w:hanging="360"/>
      </w:pPr>
      <w:rPr>
        <w:rFonts w:ascii="Symbol" w:hAnsi="Symbol" w:hint="default"/>
      </w:rPr>
    </w:lvl>
    <w:lvl w:ilvl="6" w:tplc="FDF8BB22" w:tentative="1">
      <w:start w:val="1"/>
      <w:numFmt w:val="bullet"/>
      <w:lvlText w:val=""/>
      <w:lvlJc w:val="left"/>
      <w:pPr>
        <w:tabs>
          <w:tab w:val="num" w:pos="5040"/>
        </w:tabs>
        <w:ind w:left="5040" w:hanging="360"/>
      </w:pPr>
      <w:rPr>
        <w:rFonts w:ascii="Symbol" w:hAnsi="Symbol" w:hint="default"/>
      </w:rPr>
    </w:lvl>
    <w:lvl w:ilvl="7" w:tplc="A6581AB4" w:tentative="1">
      <w:start w:val="1"/>
      <w:numFmt w:val="bullet"/>
      <w:lvlText w:val=""/>
      <w:lvlJc w:val="left"/>
      <w:pPr>
        <w:tabs>
          <w:tab w:val="num" w:pos="5760"/>
        </w:tabs>
        <w:ind w:left="5760" w:hanging="360"/>
      </w:pPr>
      <w:rPr>
        <w:rFonts w:ascii="Symbol" w:hAnsi="Symbol" w:hint="default"/>
      </w:rPr>
    </w:lvl>
    <w:lvl w:ilvl="8" w:tplc="CED2E978" w:tentative="1">
      <w:start w:val="1"/>
      <w:numFmt w:val="bullet"/>
      <w:lvlText w:val=""/>
      <w:lvlJc w:val="left"/>
      <w:pPr>
        <w:tabs>
          <w:tab w:val="num" w:pos="6480"/>
        </w:tabs>
        <w:ind w:left="6480" w:hanging="360"/>
      </w:pPr>
      <w:rPr>
        <w:rFonts w:ascii="Symbol" w:hAnsi="Symbol" w:hint="default"/>
      </w:rPr>
    </w:lvl>
  </w:abstractNum>
  <w:abstractNum w:abstractNumId="21">
    <w:nsid w:val="6C3D374C"/>
    <w:multiLevelType w:val="hybridMultilevel"/>
    <w:tmpl w:val="1F008BEA"/>
    <w:lvl w:ilvl="0" w:tplc="1E506A3E">
      <w:start w:val="1"/>
      <w:numFmt w:val="decimal"/>
      <w:lvlText w:val="%1."/>
      <w:lvlJc w:val="left"/>
      <w:pPr>
        <w:tabs>
          <w:tab w:val="num" w:pos="720"/>
        </w:tabs>
        <w:ind w:left="720" w:hanging="360"/>
      </w:pPr>
    </w:lvl>
    <w:lvl w:ilvl="1" w:tplc="53509706" w:tentative="1">
      <w:start w:val="1"/>
      <w:numFmt w:val="decimal"/>
      <w:lvlText w:val="%2."/>
      <w:lvlJc w:val="left"/>
      <w:pPr>
        <w:tabs>
          <w:tab w:val="num" w:pos="1440"/>
        </w:tabs>
        <w:ind w:left="1440" w:hanging="360"/>
      </w:pPr>
    </w:lvl>
    <w:lvl w:ilvl="2" w:tplc="2A3A7CA8" w:tentative="1">
      <w:start w:val="1"/>
      <w:numFmt w:val="decimal"/>
      <w:lvlText w:val="%3."/>
      <w:lvlJc w:val="left"/>
      <w:pPr>
        <w:tabs>
          <w:tab w:val="num" w:pos="2160"/>
        </w:tabs>
        <w:ind w:left="2160" w:hanging="360"/>
      </w:pPr>
    </w:lvl>
    <w:lvl w:ilvl="3" w:tplc="AA2603FE" w:tentative="1">
      <w:start w:val="1"/>
      <w:numFmt w:val="decimal"/>
      <w:lvlText w:val="%4."/>
      <w:lvlJc w:val="left"/>
      <w:pPr>
        <w:tabs>
          <w:tab w:val="num" w:pos="2880"/>
        </w:tabs>
        <w:ind w:left="2880" w:hanging="360"/>
      </w:pPr>
    </w:lvl>
    <w:lvl w:ilvl="4" w:tplc="7D6AD350" w:tentative="1">
      <w:start w:val="1"/>
      <w:numFmt w:val="decimal"/>
      <w:lvlText w:val="%5."/>
      <w:lvlJc w:val="left"/>
      <w:pPr>
        <w:tabs>
          <w:tab w:val="num" w:pos="3600"/>
        </w:tabs>
        <w:ind w:left="3600" w:hanging="360"/>
      </w:pPr>
    </w:lvl>
    <w:lvl w:ilvl="5" w:tplc="379CB966" w:tentative="1">
      <w:start w:val="1"/>
      <w:numFmt w:val="decimal"/>
      <w:lvlText w:val="%6."/>
      <w:lvlJc w:val="left"/>
      <w:pPr>
        <w:tabs>
          <w:tab w:val="num" w:pos="4320"/>
        </w:tabs>
        <w:ind w:left="4320" w:hanging="360"/>
      </w:pPr>
    </w:lvl>
    <w:lvl w:ilvl="6" w:tplc="117AD2F2" w:tentative="1">
      <w:start w:val="1"/>
      <w:numFmt w:val="decimal"/>
      <w:lvlText w:val="%7."/>
      <w:lvlJc w:val="left"/>
      <w:pPr>
        <w:tabs>
          <w:tab w:val="num" w:pos="5040"/>
        </w:tabs>
        <w:ind w:left="5040" w:hanging="360"/>
      </w:pPr>
    </w:lvl>
    <w:lvl w:ilvl="7" w:tplc="3D94DECA" w:tentative="1">
      <w:start w:val="1"/>
      <w:numFmt w:val="decimal"/>
      <w:lvlText w:val="%8."/>
      <w:lvlJc w:val="left"/>
      <w:pPr>
        <w:tabs>
          <w:tab w:val="num" w:pos="5760"/>
        </w:tabs>
        <w:ind w:left="5760" w:hanging="360"/>
      </w:pPr>
    </w:lvl>
    <w:lvl w:ilvl="8" w:tplc="6720BA26" w:tentative="1">
      <w:start w:val="1"/>
      <w:numFmt w:val="decimal"/>
      <w:lvlText w:val="%9."/>
      <w:lvlJc w:val="left"/>
      <w:pPr>
        <w:tabs>
          <w:tab w:val="num" w:pos="6480"/>
        </w:tabs>
        <w:ind w:left="6480" w:hanging="360"/>
      </w:pPr>
    </w:lvl>
  </w:abstractNum>
  <w:abstractNum w:abstractNumId="22">
    <w:nsid w:val="6DBE6E9E"/>
    <w:multiLevelType w:val="hybridMultilevel"/>
    <w:tmpl w:val="F4FE5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F377170"/>
    <w:multiLevelType w:val="hybridMultilevel"/>
    <w:tmpl w:val="4704C822"/>
    <w:lvl w:ilvl="0" w:tplc="490CD7DE">
      <w:start w:val="1"/>
      <w:numFmt w:val="bullet"/>
      <w:lvlText w:val="•"/>
      <w:lvlJc w:val="left"/>
      <w:pPr>
        <w:tabs>
          <w:tab w:val="num" w:pos="720"/>
        </w:tabs>
        <w:ind w:left="720" w:hanging="360"/>
      </w:pPr>
      <w:rPr>
        <w:rFonts w:ascii="Arial" w:hAnsi="Arial" w:hint="default"/>
      </w:rPr>
    </w:lvl>
    <w:lvl w:ilvl="1" w:tplc="DF207936">
      <w:start w:val="1"/>
      <w:numFmt w:val="bullet"/>
      <w:lvlText w:val="•"/>
      <w:lvlJc w:val="left"/>
      <w:pPr>
        <w:tabs>
          <w:tab w:val="num" w:pos="1440"/>
        </w:tabs>
        <w:ind w:left="1440" w:hanging="360"/>
      </w:pPr>
      <w:rPr>
        <w:rFonts w:ascii="Arial" w:hAnsi="Arial" w:hint="default"/>
      </w:rPr>
    </w:lvl>
    <w:lvl w:ilvl="2" w:tplc="6E72913E" w:tentative="1">
      <w:start w:val="1"/>
      <w:numFmt w:val="bullet"/>
      <w:lvlText w:val="•"/>
      <w:lvlJc w:val="left"/>
      <w:pPr>
        <w:tabs>
          <w:tab w:val="num" w:pos="2160"/>
        </w:tabs>
        <w:ind w:left="2160" w:hanging="360"/>
      </w:pPr>
      <w:rPr>
        <w:rFonts w:ascii="Arial" w:hAnsi="Arial" w:hint="default"/>
      </w:rPr>
    </w:lvl>
    <w:lvl w:ilvl="3" w:tplc="7478BE2C" w:tentative="1">
      <w:start w:val="1"/>
      <w:numFmt w:val="bullet"/>
      <w:lvlText w:val="•"/>
      <w:lvlJc w:val="left"/>
      <w:pPr>
        <w:tabs>
          <w:tab w:val="num" w:pos="2880"/>
        </w:tabs>
        <w:ind w:left="2880" w:hanging="360"/>
      </w:pPr>
      <w:rPr>
        <w:rFonts w:ascii="Arial" w:hAnsi="Arial" w:hint="default"/>
      </w:rPr>
    </w:lvl>
    <w:lvl w:ilvl="4" w:tplc="2F2630EA" w:tentative="1">
      <w:start w:val="1"/>
      <w:numFmt w:val="bullet"/>
      <w:lvlText w:val="•"/>
      <w:lvlJc w:val="left"/>
      <w:pPr>
        <w:tabs>
          <w:tab w:val="num" w:pos="3600"/>
        </w:tabs>
        <w:ind w:left="3600" w:hanging="360"/>
      </w:pPr>
      <w:rPr>
        <w:rFonts w:ascii="Arial" w:hAnsi="Arial" w:hint="default"/>
      </w:rPr>
    </w:lvl>
    <w:lvl w:ilvl="5" w:tplc="C62E5CAC" w:tentative="1">
      <w:start w:val="1"/>
      <w:numFmt w:val="bullet"/>
      <w:lvlText w:val="•"/>
      <w:lvlJc w:val="left"/>
      <w:pPr>
        <w:tabs>
          <w:tab w:val="num" w:pos="4320"/>
        </w:tabs>
        <w:ind w:left="4320" w:hanging="360"/>
      </w:pPr>
      <w:rPr>
        <w:rFonts w:ascii="Arial" w:hAnsi="Arial" w:hint="default"/>
      </w:rPr>
    </w:lvl>
    <w:lvl w:ilvl="6" w:tplc="B7B413EC" w:tentative="1">
      <w:start w:val="1"/>
      <w:numFmt w:val="bullet"/>
      <w:lvlText w:val="•"/>
      <w:lvlJc w:val="left"/>
      <w:pPr>
        <w:tabs>
          <w:tab w:val="num" w:pos="5040"/>
        </w:tabs>
        <w:ind w:left="5040" w:hanging="360"/>
      </w:pPr>
      <w:rPr>
        <w:rFonts w:ascii="Arial" w:hAnsi="Arial" w:hint="default"/>
      </w:rPr>
    </w:lvl>
    <w:lvl w:ilvl="7" w:tplc="A7D412F8" w:tentative="1">
      <w:start w:val="1"/>
      <w:numFmt w:val="bullet"/>
      <w:lvlText w:val="•"/>
      <w:lvlJc w:val="left"/>
      <w:pPr>
        <w:tabs>
          <w:tab w:val="num" w:pos="5760"/>
        </w:tabs>
        <w:ind w:left="5760" w:hanging="360"/>
      </w:pPr>
      <w:rPr>
        <w:rFonts w:ascii="Arial" w:hAnsi="Arial" w:hint="default"/>
      </w:rPr>
    </w:lvl>
    <w:lvl w:ilvl="8" w:tplc="096E1CD8" w:tentative="1">
      <w:start w:val="1"/>
      <w:numFmt w:val="bullet"/>
      <w:lvlText w:val="•"/>
      <w:lvlJc w:val="left"/>
      <w:pPr>
        <w:tabs>
          <w:tab w:val="num" w:pos="6480"/>
        </w:tabs>
        <w:ind w:left="6480" w:hanging="360"/>
      </w:pPr>
      <w:rPr>
        <w:rFonts w:ascii="Arial" w:hAnsi="Arial" w:hint="default"/>
      </w:rPr>
    </w:lvl>
  </w:abstractNum>
  <w:abstractNum w:abstractNumId="24">
    <w:nsid w:val="7A683EEC"/>
    <w:multiLevelType w:val="hybridMultilevel"/>
    <w:tmpl w:val="3DFC4D10"/>
    <w:lvl w:ilvl="0" w:tplc="99D62A06">
      <w:start w:val="1"/>
      <w:numFmt w:val="bullet"/>
      <w:lvlText w:val="•"/>
      <w:lvlJc w:val="left"/>
      <w:pPr>
        <w:tabs>
          <w:tab w:val="num" w:pos="360"/>
        </w:tabs>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F4B2AF8"/>
    <w:multiLevelType w:val="hybridMultilevel"/>
    <w:tmpl w:val="3070C8C0"/>
    <w:lvl w:ilvl="0" w:tplc="2B247C06">
      <w:start w:val="1"/>
      <w:numFmt w:val="bullet"/>
      <w:lvlText w:val="•"/>
      <w:lvlJc w:val="left"/>
      <w:pPr>
        <w:tabs>
          <w:tab w:val="num" w:pos="720"/>
        </w:tabs>
        <w:ind w:left="720" w:hanging="360"/>
      </w:pPr>
      <w:rPr>
        <w:rFonts w:ascii="Arial" w:hAnsi="Arial" w:hint="default"/>
      </w:rPr>
    </w:lvl>
    <w:lvl w:ilvl="1" w:tplc="8D98AAF0">
      <w:start w:val="210"/>
      <w:numFmt w:val="bullet"/>
      <w:lvlText w:val="•"/>
      <w:lvlJc w:val="left"/>
      <w:pPr>
        <w:tabs>
          <w:tab w:val="num" w:pos="1440"/>
        </w:tabs>
        <w:ind w:left="1440" w:hanging="360"/>
      </w:pPr>
      <w:rPr>
        <w:rFonts w:ascii="Arial" w:hAnsi="Arial" w:hint="default"/>
      </w:rPr>
    </w:lvl>
    <w:lvl w:ilvl="2" w:tplc="51A6D742" w:tentative="1">
      <w:start w:val="1"/>
      <w:numFmt w:val="bullet"/>
      <w:lvlText w:val="•"/>
      <w:lvlJc w:val="left"/>
      <w:pPr>
        <w:tabs>
          <w:tab w:val="num" w:pos="2160"/>
        </w:tabs>
        <w:ind w:left="2160" w:hanging="360"/>
      </w:pPr>
      <w:rPr>
        <w:rFonts w:ascii="Arial" w:hAnsi="Arial" w:hint="default"/>
      </w:rPr>
    </w:lvl>
    <w:lvl w:ilvl="3" w:tplc="90CA0A2A" w:tentative="1">
      <w:start w:val="1"/>
      <w:numFmt w:val="bullet"/>
      <w:lvlText w:val="•"/>
      <w:lvlJc w:val="left"/>
      <w:pPr>
        <w:tabs>
          <w:tab w:val="num" w:pos="2880"/>
        </w:tabs>
        <w:ind w:left="2880" w:hanging="360"/>
      </w:pPr>
      <w:rPr>
        <w:rFonts w:ascii="Arial" w:hAnsi="Arial" w:hint="default"/>
      </w:rPr>
    </w:lvl>
    <w:lvl w:ilvl="4" w:tplc="361648D6" w:tentative="1">
      <w:start w:val="1"/>
      <w:numFmt w:val="bullet"/>
      <w:lvlText w:val="•"/>
      <w:lvlJc w:val="left"/>
      <w:pPr>
        <w:tabs>
          <w:tab w:val="num" w:pos="3600"/>
        </w:tabs>
        <w:ind w:left="3600" w:hanging="360"/>
      </w:pPr>
      <w:rPr>
        <w:rFonts w:ascii="Arial" w:hAnsi="Arial" w:hint="default"/>
      </w:rPr>
    </w:lvl>
    <w:lvl w:ilvl="5" w:tplc="C50863F0" w:tentative="1">
      <w:start w:val="1"/>
      <w:numFmt w:val="bullet"/>
      <w:lvlText w:val="•"/>
      <w:lvlJc w:val="left"/>
      <w:pPr>
        <w:tabs>
          <w:tab w:val="num" w:pos="4320"/>
        </w:tabs>
        <w:ind w:left="4320" w:hanging="360"/>
      </w:pPr>
      <w:rPr>
        <w:rFonts w:ascii="Arial" w:hAnsi="Arial" w:hint="default"/>
      </w:rPr>
    </w:lvl>
    <w:lvl w:ilvl="6" w:tplc="8C005F88" w:tentative="1">
      <w:start w:val="1"/>
      <w:numFmt w:val="bullet"/>
      <w:lvlText w:val="•"/>
      <w:lvlJc w:val="left"/>
      <w:pPr>
        <w:tabs>
          <w:tab w:val="num" w:pos="5040"/>
        </w:tabs>
        <w:ind w:left="5040" w:hanging="360"/>
      </w:pPr>
      <w:rPr>
        <w:rFonts w:ascii="Arial" w:hAnsi="Arial" w:hint="default"/>
      </w:rPr>
    </w:lvl>
    <w:lvl w:ilvl="7" w:tplc="39D2A234" w:tentative="1">
      <w:start w:val="1"/>
      <w:numFmt w:val="bullet"/>
      <w:lvlText w:val="•"/>
      <w:lvlJc w:val="left"/>
      <w:pPr>
        <w:tabs>
          <w:tab w:val="num" w:pos="5760"/>
        </w:tabs>
        <w:ind w:left="5760" w:hanging="360"/>
      </w:pPr>
      <w:rPr>
        <w:rFonts w:ascii="Arial" w:hAnsi="Arial" w:hint="default"/>
      </w:rPr>
    </w:lvl>
    <w:lvl w:ilvl="8" w:tplc="3D9E2A90" w:tentative="1">
      <w:start w:val="1"/>
      <w:numFmt w:val="bullet"/>
      <w:lvlText w:val="•"/>
      <w:lvlJc w:val="left"/>
      <w:pPr>
        <w:tabs>
          <w:tab w:val="num" w:pos="6480"/>
        </w:tabs>
        <w:ind w:left="6480" w:hanging="360"/>
      </w:pPr>
      <w:rPr>
        <w:rFonts w:ascii="Arial" w:hAnsi="Arial" w:hint="default"/>
      </w:rPr>
    </w:lvl>
  </w:abstractNum>
  <w:abstractNum w:abstractNumId="26">
    <w:nsid w:val="7F6400A6"/>
    <w:multiLevelType w:val="hybridMultilevel"/>
    <w:tmpl w:val="0862E3A0"/>
    <w:lvl w:ilvl="0" w:tplc="1408BBC0">
      <w:start w:val="1"/>
      <w:numFmt w:val="bullet"/>
      <w:lvlText w:val="•"/>
      <w:lvlJc w:val="left"/>
      <w:pPr>
        <w:tabs>
          <w:tab w:val="num" w:pos="720"/>
        </w:tabs>
        <w:ind w:left="720" w:hanging="360"/>
      </w:pPr>
      <w:rPr>
        <w:rFonts w:ascii="Arial" w:hAnsi="Arial" w:hint="default"/>
      </w:rPr>
    </w:lvl>
    <w:lvl w:ilvl="1" w:tplc="6F626CBC" w:tentative="1">
      <w:start w:val="1"/>
      <w:numFmt w:val="bullet"/>
      <w:lvlText w:val="•"/>
      <w:lvlJc w:val="left"/>
      <w:pPr>
        <w:tabs>
          <w:tab w:val="num" w:pos="1440"/>
        </w:tabs>
        <w:ind w:left="1440" w:hanging="360"/>
      </w:pPr>
      <w:rPr>
        <w:rFonts w:ascii="Arial" w:hAnsi="Arial" w:hint="default"/>
      </w:rPr>
    </w:lvl>
    <w:lvl w:ilvl="2" w:tplc="00D06336" w:tentative="1">
      <w:start w:val="1"/>
      <w:numFmt w:val="bullet"/>
      <w:lvlText w:val="•"/>
      <w:lvlJc w:val="left"/>
      <w:pPr>
        <w:tabs>
          <w:tab w:val="num" w:pos="2160"/>
        </w:tabs>
        <w:ind w:left="2160" w:hanging="360"/>
      </w:pPr>
      <w:rPr>
        <w:rFonts w:ascii="Arial" w:hAnsi="Arial" w:hint="default"/>
      </w:rPr>
    </w:lvl>
    <w:lvl w:ilvl="3" w:tplc="71FA214E" w:tentative="1">
      <w:start w:val="1"/>
      <w:numFmt w:val="bullet"/>
      <w:lvlText w:val="•"/>
      <w:lvlJc w:val="left"/>
      <w:pPr>
        <w:tabs>
          <w:tab w:val="num" w:pos="2880"/>
        </w:tabs>
        <w:ind w:left="2880" w:hanging="360"/>
      </w:pPr>
      <w:rPr>
        <w:rFonts w:ascii="Arial" w:hAnsi="Arial" w:hint="default"/>
      </w:rPr>
    </w:lvl>
    <w:lvl w:ilvl="4" w:tplc="1F16E5B0" w:tentative="1">
      <w:start w:val="1"/>
      <w:numFmt w:val="bullet"/>
      <w:lvlText w:val="•"/>
      <w:lvlJc w:val="left"/>
      <w:pPr>
        <w:tabs>
          <w:tab w:val="num" w:pos="3600"/>
        </w:tabs>
        <w:ind w:left="3600" w:hanging="360"/>
      </w:pPr>
      <w:rPr>
        <w:rFonts w:ascii="Arial" w:hAnsi="Arial" w:hint="default"/>
      </w:rPr>
    </w:lvl>
    <w:lvl w:ilvl="5" w:tplc="4F9ECB46" w:tentative="1">
      <w:start w:val="1"/>
      <w:numFmt w:val="bullet"/>
      <w:lvlText w:val="•"/>
      <w:lvlJc w:val="left"/>
      <w:pPr>
        <w:tabs>
          <w:tab w:val="num" w:pos="4320"/>
        </w:tabs>
        <w:ind w:left="4320" w:hanging="360"/>
      </w:pPr>
      <w:rPr>
        <w:rFonts w:ascii="Arial" w:hAnsi="Arial" w:hint="default"/>
      </w:rPr>
    </w:lvl>
    <w:lvl w:ilvl="6" w:tplc="CEAC1AD4" w:tentative="1">
      <w:start w:val="1"/>
      <w:numFmt w:val="bullet"/>
      <w:lvlText w:val="•"/>
      <w:lvlJc w:val="left"/>
      <w:pPr>
        <w:tabs>
          <w:tab w:val="num" w:pos="5040"/>
        </w:tabs>
        <w:ind w:left="5040" w:hanging="360"/>
      </w:pPr>
      <w:rPr>
        <w:rFonts w:ascii="Arial" w:hAnsi="Arial" w:hint="default"/>
      </w:rPr>
    </w:lvl>
    <w:lvl w:ilvl="7" w:tplc="A4A610D0" w:tentative="1">
      <w:start w:val="1"/>
      <w:numFmt w:val="bullet"/>
      <w:lvlText w:val="•"/>
      <w:lvlJc w:val="left"/>
      <w:pPr>
        <w:tabs>
          <w:tab w:val="num" w:pos="5760"/>
        </w:tabs>
        <w:ind w:left="5760" w:hanging="360"/>
      </w:pPr>
      <w:rPr>
        <w:rFonts w:ascii="Arial" w:hAnsi="Arial" w:hint="default"/>
      </w:rPr>
    </w:lvl>
    <w:lvl w:ilvl="8" w:tplc="6FC2DE44" w:tentative="1">
      <w:start w:val="1"/>
      <w:numFmt w:val="bullet"/>
      <w:lvlText w:val="•"/>
      <w:lvlJc w:val="left"/>
      <w:pPr>
        <w:tabs>
          <w:tab w:val="num" w:pos="6480"/>
        </w:tabs>
        <w:ind w:left="6480" w:hanging="360"/>
      </w:pPr>
      <w:rPr>
        <w:rFonts w:ascii="Arial" w:hAnsi="Arial" w:hint="default"/>
      </w:rPr>
    </w:lvl>
  </w:abstractNum>
  <w:num w:numId="1">
    <w:abstractNumId w:val="21"/>
  </w:num>
  <w:num w:numId="2">
    <w:abstractNumId w:val="26"/>
  </w:num>
  <w:num w:numId="3">
    <w:abstractNumId w:val="13"/>
  </w:num>
  <w:num w:numId="4">
    <w:abstractNumId w:val="3"/>
  </w:num>
  <w:num w:numId="5">
    <w:abstractNumId w:val="15"/>
  </w:num>
  <w:num w:numId="6">
    <w:abstractNumId w:val="17"/>
  </w:num>
  <w:num w:numId="7">
    <w:abstractNumId w:val="23"/>
  </w:num>
  <w:num w:numId="8">
    <w:abstractNumId w:val="11"/>
  </w:num>
  <w:num w:numId="9">
    <w:abstractNumId w:val="25"/>
  </w:num>
  <w:num w:numId="10">
    <w:abstractNumId w:val="20"/>
  </w:num>
  <w:num w:numId="11">
    <w:abstractNumId w:val="5"/>
  </w:num>
  <w:num w:numId="12">
    <w:abstractNumId w:val="16"/>
  </w:num>
  <w:num w:numId="13">
    <w:abstractNumId w:val="7"/>
  </w:num>
  <w:num w:numId="14">
    <w:abstractNumId w:val="10"/>
  </w:num>
  <w:num w:numId="15">
    <w:abstractNumId w:val="19"/>
  </w:num>
  <w:num w:numId="16">
    <w:abstractNumId w:val="24"/>
  </w:num>
  <w:num w:numId="17">
    <w:abstractNumId w:val="1"/>
  </w:num>
  <w:num w:numId="18">
    <w:abstractNumId w:val="12"/>
  </w:num>
  <w:num w:numId="19">
    <w:abstractNumId w:val="0"/>
  </w:num>
  <w:num w:numId="20">
    <w:abstractNumId w:val="14"/>
  </w:num>
  <w:num w:numId="21">
    <w:abstractNumId w:val="18"/>
  </w:num>
  <w:num w:numId="22">
    <w:abstractNumId w:val="9"/>
  </w:num>
  <w:num w:numId="23">
    <w:abstractNumId w:val="22"/>
  </w:num>
  <w:num w:numId="24">
    <w:abstractNumId w:val="6"/>
  </w:num>
  <w:num w:numId="25">
    <w:abstractNumId w:val="8"/>
  </w:num>
  <w:num w:numId="26">
    <w:abstractNumId w:val="4"/>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41A"/>
    <w:rsid w:val="002D141A"/>
    <w:rsid w:val="008430DD"/>
    <w:rsid w:val="008B54CE"/>
    <w:rsid w:val="009F483E"/>
    <w:rsid w:val="00A12034"/>
    <w:rsid w:val="00C30562"/>
    <w:rsid w:val="00CF66C7"/>
    <w:rsid w:val="00D17905"/>
    <w:rsid w:val="00D21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42BAB"/>
  <w15:chartTrackingRefBased/>
  <w15:docId w15:val="{E17D3439-B260-4598-8BEB-3AD2B95D9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1F2F"/>
  </w:style>
  <w:style w:type="paragraph" w:styleId="Heading1">
    <w:name w:val="heading 1"/>
    <w:basedOn w:val="Normal"/>
    <w:next w:val="Normal"/>
    <w:link w:val="Heading1Char"/>
    <w:uiPriority w:val="9"/>
    <w:qFormat/>
    <w:rsid w:val="00D21F2F"/>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21F2F"/>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D21F2F"/>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unhideWhenUsed/>
    <w:qFormat/>
    <w:rsid w:val="00D21F2F"/>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D21F2F"/>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D21F2F"/>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D21F2F"/>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D21F2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21F2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F2F"/>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D21F2F"/>
    <w:rPr>
      <w:caps/>
      <w:spacing w:val="15"/>
      <w:shd w:val="clear" w:color="auto" w:fill="DEEAF6" w:themeFill="accent1" w:themeFillTint="33"/>
    </w:rPr>
  </w:style>
  <w:style w:type="character" w:customStyle="1" w:styleId="Heading3Char">
    <w:name w:val="Heading 3 Char"/>
    <w:basedOn w:val="DefaultParagraphFont"/>
    <w:link w:val="Heading3"/>
    <w:uiPriority w:val="9"/>
    <w:rsid w:val="00D21F2F"/>
    <w:rPr>
      <w:caps/>
      <w:color w:val="1F4D78" w:themeColor="accent1" w:themeShade="7F"/>
      <w:spacing w:val="15"/>
    </w:rPr>
  </w:style>
  <w:style w:type="character" w:customStyle="1" w:styleId="Heading4Char">
    <w:name w:val="Heading 4 Char"/>
    <w:basedOn w:val="DefaultParagraphFont"/>
    <w:link w:val="Heading4"/>
    <w:uiPriority w:val="9"/>
    <w:rsid w:val="00D21F2F"/>
    <w:rPr>
      <w:caps/>
      <w:color w:val="2E74B5" w:themeColor="accent1" w:themeShade="BF"/>
      <w:spacing w:val="10"/>
    </w:rPr>
  </w:style>
  <w:style w:type="character" w:customStyle="1" w:styleId="Heading5Char">
    <w:name w:val="Heading 5 Char"/>
    <w:basedOn w:val="DefaultParagraphFont"/>
    <w:link w:val="Heading5"/>
    <w:uiPriority w:val="9"/>
    <w:semiHidden/>
    <w:rsid w:val="00D21F2F"/>
    <w:rPr>
      <w:caps/>
      <w:color w:val="2E74B5" w:themeColor="accent1" w:themeShade="BF"/>
      <w:spacing w:val="10"/>
    </w:rPr>
  </w:style>
  <w:style w:type="character" w:customStyle="1" w:styleId="Heading6Char">
    <w:name w:val="Heading 6 Char"/>
    <w:basedOn w:val="DefaultParagraphFont"/>
    <w:link w:val="Heading6"/>
    <w:uiPriority w:val="9"/>
    <w:semiHidden/>
    <w:rsid w:val="00D21F2F"/>
    <w:rPr>
      <w:caps/>
      <w:color w:val="2E74B5" w:themeColor="accent1" w:themeShade="BF"/>
      <w:spacing w:val="10"/>
    </w:rPr>
  </w:style>
  <w:style w:type="character" w:customStyle="1" w:styleId="Heading7Char">
    <w:name w:val="Heading 7 Char"/>
    <w:basedOn w:val="DefaultParagraphFont"/>
    <w:link w:val="Heading7"/>
    <w:uiPriority w:val="9"/>
    <w:semiHidden/>
    <w:rsid w:val="00D21F2F"/>
    <w:rPr>
      <w:caps/>
      <w:color w:val="2E74B5" w:themeColor="accent1" w:themeShade="BF"/>
      <w:spacing w:val="10"/>
    </w:rPr>
  </w:style>
  <w:style w:type="character" w:customStyle="1" w:styleId="Heading8Char">
    <w:name w:val="Heading 8 Char"/>
    <w:basedOn w:val="DefaultParagraphFont"/>
    <w:link w:val="Heading8"/>
    <w:uiPriority w:val="9"/>
    <w:semiHidden/>
    <w:rsid w:val="00D21F2F"/>
    <w:rPr>
      <w:caps/>
      <w:spacing w:val="10"/>
      <w:sz w:val="18"/>
      <w:szCs w:val="18"/>
    </w:rPr>
  </w:style>
  <w:style w:type="character" w:customStyle="1" w:styleId="Heading9Char">
    <w:name w:val="Heading 9 Char"/>
    <w:basedOn w:val="DefaultParagraphFont"/>
    <w:link w:val="Heading9"/>
    <w:uiPriority w:val="9"/>
    <w:semiHidden/>
    <w:rsid w:val="00D21F2F"/>
    <w:rPr>
      <w:i/>
      <w:iCs/>
      <w:caps/>
      <w:spacing w:val="10"/>
      <w:sz w:val="18"/>
      <w:szCs w:val="18"/>
    </w:rPr>
  </w:style>
  <w:style w:type="paragraph" w:styleId="Caption">
    <w:name w:val="caption"/>
    <w:basedOn w:val="Normal"/>
    <w:next w:val="Normal"/>
    <w:uiPriority w:val="35"/>
    <w:semiHidden/>
    <w:unhideWhenUsed/>
    <w:qFormat/>
    <w:rsid w:val="00D21F2F"/>
    <w:rPr>
      <w:b/>
      <w:bCs/>
      <w:color w:val="2E74B5" w:themeColor="accent1" w:themeShade="BF"/>
      <w:sz w:val="16"/>
      <w:szCs w:val="16"/>
    </w:rPr>
  </w:style>
  <w:style w:type="paragraph" w:styleId="Title">
    <w:name w:val="Title"/>
    <w:basedOn w:val="Normal"/>
    <w:next w:val="Normal"/>
    <w:link w:val="TitleChar"/>
    <w:uiPriority w:val="10"/>
    <w:qFormat/>
    <w:rsid w:val="00D21F2F"/>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D21F2F"/>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D21F2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21F2F"/>
    <w:rPr>
      <w:caps/>
      <w:color w:val="595959" w:themeColor="text1" w:themeTint="A6"/>
      <w:spacing w:val="10"/>
      <w:sz w:val="21"/>
      <w:szCs w:val="21"/>
    </w:rPr>
  </w:style>
  <w:style w:type="character" w:styleId="Strong">
    <w:name w:val="Strong"/>
    <w:uiPriority w:val="22"/>
    <w:qFormat/>
    <w:rsid w:val="00D21F2F"/>
    <w:rPr>
      <w:b/>
      <w:bCs/>
    </w:rPr>
  </w:style>
  <w:style w:type="character" w:styleId="Emphasis">
    <w:name w:val="Emphasis"/>
    <w:uiPriority w:val="20"/>
    <w:qFormat/>
    <w:rsid w:val="00D21F2F"/>
    <w:rPr>
      <w:caps/>
      <w:color w:val="1F4D78" w:themeColor="accent1" w:themeShade="7F"/>
      <w:spacing w:val="5"/>
    </w:rPr>
  </w:style>
  <w:style w:type="paragraph" w:styleId="NoSpacing">
    <w:name w:val="No Spacing"/>
    <w:uiPriority w:val="1"/>
    <w:qFormat/>
    <w:rsid w:val="00D21F2F"/>
    <w:pPr>
      <w:spacing w:after="0" w:line="240" w:lineRule="auto"/>
    </w:pPr>
  </w:style>
  <w:style w:type="paragraph" w:styleId="Quote">
    <w:name w:val="Quote"/>
    <w:basedOn w:val="Normal"/>
    <w:next w:val="Normal"/>
    <w:link w:val="QuoteChar"/>
    <w:uiPriority w:val="29"/>
    <w:qFormat/>
    <w:rsid w:val="00D21F2F"/>
    <w:rPr>
      <w:i/>
      <w:iCs/>
      <w:sz w:val="24"/>
      <w:szCs w:val="24"/>
    </w:rPr>
  </w:style>
  <w:style w:type="character" w:customStyle="1" w:styleId="QuoteChar">
    <w:name w:val="Quote Char"/>
    <w:basedOn w:val="DefaultParagraphFont"/>
    <w:link w:val="Quote"/>
    <w:uiPriority w:val="29"/>
    <w:rsid w:val="00D21F2F"/>
    <w:rPr>
      <w:i/>
      <w:iCs/>
      <w:sz w:val="24"/>
      <w:szCs w:val="24"/>
    </w:rPr>
  </w:style>
  <w:style w:type="paragraph" w:styleId="IntenseQuote">
    <w:name w:val="Intense Quote"/>
    <w:basedOn w:val="Normal"/>
    <w:next w:val="Normal"/>
    <w:link w:val="IntenseQuoteChar"/>
    <w:uiPriority w:val="30"/>
    <w:qFormat/>
    <w:rsid w:val="00D21F2F"/>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D21F2F"/>
    <w:rPr>
      <w:color w:val="5B9BD5" w:themeColor="accent1"/>
      <w:sz w:val="24"/>
      <w:szCs w:val="24"/>
    </w:rPr>
  </w:style>
  <w:style w:type="character" w:styleId="SubtleEmphasis">
    <w:name w:val="Subtle Emphasis"/>
    <w:uiPriority w:val="19"/>
    <w:qFormat/>
    <w:rsid w:val="00D21F2F"/>
    <w:rPr>
      <w:i/>
      <w:iCs/>
      <w:color w:val="1F4D78" w:themeColor="accent1" w:themeShade="7F"/>
    </w:rPr>
  </w:style>
  <w:style w:type="character" w:styleId="IntenseEmphasis">
    <w:name w:val="Intense Emphasis"/>
    <w:uiPriority w:val="21"/>
    <w:qFormat/>
    <w:rsid w:val="00D21F2F"/>
    <w:rPr>
      <w:b/>
      <w:bCs/>
      <w:caps/>
      <w:color w:val="1F4D78" w:themeColor="accent1" w:themeShade="7F"/>
      <w:spacing w:val="10"/>
    </w:rPr>
  </w:style>
  <w:style w:type="character" w:styleId="SubtleReference">
    <w:name w:val="Subtle Reference"/>
    <w:uiPriority w:val="31"/>
    <w:qFormat/>
    <w:rsid w:val="00D21F2F"/>
    <w:rPr>
      <w:b/>
      <w:bCs/>
      <w:color w:val="5B9BD5" w:themeColor="accent1"/>
    </w:rPr>
  </w:style>
  <w:style w:type="character" w:styleId="IntenseReference">
    <w:name w:val="Intense Reference"/>
    <w:uiPriority w:val="32"/>
    <w:qFormat/>
    <w:rsid w:val="00D21F2F"/>
    <w:rPr>
      <w:b/>
      <w:bCs/>
      <w:i/>
      <w:iCs/>
      <w:caps/>
      <w:color w:val="5B9BD5" w:themeColor="accent1"/>
    </w:rPr>
  </w:style>
  <w:style w:type="character" w:styleId="BookTitle">
    <w:name w:val="Book Title"/>
    <w:uiPriority w:val="33"/>
    <w:qFormat/>
    <w:rsid w:val="00D21F2F"/>
    <w:rPr>
      <w:b/>
      <w:bCs/>
      <w:i/>
      <w:iCs/>
      <w:spacing w:val="0"/>
    </w:rPr>
  </w:style>
  <w:style w:type="paragraph" w:styleId="TOCHeading">
    <w:name w:val="TOC Heading"/>
    <w:basedOn w:val="Heading1"/>
    <w:next w:val="Normal"/>
    <w:uiPriority w:val="39"/>
    <w:semiHidden/>
    <w:unhideWhenUsed/>
    <w:qFormat/>
    <w:rsid w:val="00D21F2F"/>
    <w:pPr>
      <w:outlineLvl w:val="9"/>
    </w:pPr>
  </w:style>
  <w:style w:type="paragraph" w:styleId="ListParagraph">
    <w:name w:val="List Paragraph"/>
    <w:basedOn w:val="Normal"/>
    <w:uiPriority w:val="34"/>
    <w:qFormat/>
    <w:rsid w:val="002D141A"/>
    <w:pPr>
      <w:ind w:left="720"/>
      <w:contextualSpacing/>
    </w:pPr>
  </w:style>
  <w:style w:type="table" w:styleId="TableGrid">
    <w:name w:val="Table Grid"/>
    <w:basedOn w:val="TableNormal"/>
    <w:uiPriority w:val="39"/>
    <w:rsid w:val="008B54C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8B54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939851">
      <w:bodyDiv w:val="1"/>
      <w:marLeft w:val="0"/>
      <w:marRight w:val="0"/>
      <w:marTop w:val="0"/>
      <w:marBottom w:val="0"/>
      <w:divBdr>
        <w:top w:val="none" w:sz="0" w:space="0" w:color="auto"/>
        <w:left w:val="none" w:sz="0" w:space="0" w:color="auto"/>
        <w:bottom w:val="none" w:sz="0" w:space="0" w:color="auto"/>
        <w:right w:val="none" w:sz="0" w:space="0" w:color="auto"/>
      </w:divBdr>
      <w:divsChild>
        <w:div w:id="753278221">
          <w:marLeft w:val="720"/>
          <w:marRight w:val="0"/>
          <w:marTop w:val="115"/>
          <w:marBottom w:val="0"/>
          <w:divBdr>
            <w:top w:val="none" w:sz="0" w:space="0" w:color="auto"/>
            <w:left w:val="none" w:sz="0" w:space="0" w:color="auto"/>
            <w:bottom w:val="none" w:sz="0" w:space="0" w:color="auto"/>
            <w:right w:val="none" w:sz="0" w:space="0" w:color="auto"/>
          </w:divBdr>
        </w:div>
        <w:div w:id="352221354">
          <w:marLeft w:val="720"/>
          <w:marRight w:val="0"/>
          <w:marTop w:val="115"/>
          <w:marBottom w:val="0"/>
          <w:divBdr>
            <w:top w:val="none" w:sz="0" w:space="0" w:color="auto"/>
            <w:left w:val="none" w:sz="0" w:space="0" w:color="auto"/>
            <w:bottom w:val="none" w:sz="0" w:space="0" w:color="auto"/>
            <w:right w:val="none" w:sz="0" w:space="0" w:color="auto"/>
          </w:divBdr>
        </w:div>
        <w:div w:id="1229461577">
          <w:marLeft w:val="720"/>
          <w:marRight w:val="0"/>
          <w:marTop w:val="115"/>
          <w:marBottom w:val="0"/>
          <w:divBdr>
            <w:top w:val="none" w:sz="0" w:space="0" w:color="auto"/>
            <w:left w:val="none" w:sz="0" w:space="0" w:color="auto"/>
            <w:bottom w:val="none" w:sz="0" w:space="0" w:color="auto"/>
            <w:right w:val="none" w:sz="0" w:space="0" w:color="auto"/>
          </w:divBdr>
        </w:div>
        <w:div w:id="1375959085">
          <w:marLeft w:val="720"/>
          <w:marRight w:val="0"/>
          <w:marTop w:val="115"/>
          <w:marBottom w:val="0"/>
          <w:divBdr>
            <w:top w:val="none" w:sz="0" w:space="0" w:color="auto"/>
            <w:left w:val="none" w:sz="0" w:space="0" w:color="auto"/>
            <w:bottom w:val="none" w:sz="0" w:space="0" w:color="auto"/>
            <w:right w:val="none" w:sz="0" w:space="0" w:color="auto"/>
          </w:divBdr>
        </w:div>
      </w:divsChild>
    </w:div>
    <w:div w:id="83965419">
      <w:bodyDiv w:val="1"/>
      <w:marLeft w:val="0"/>
      <w:marRight w:val="0"/>
      <w:marTop w:val="0"/>
      <w:marBottom w:val="0"/>
      <w:divBdr>
        <w:top w:val="none" w:sz="0" w:space="0" w:color="auto"/>
        <w:left w:val="none" w:sz="0" w:space="0" w:color="auto"/>
        <w:bottom w:val="none" w:sz="0" w:space="0" w:color="auto"/>
        <w:right w:val="none" w:sz="0" w:space="0" w:color="auto"/>
      </w:divBdr>
      <w:divsChild>
        <w:div w:id="1995602506">
          <w:marLeft w:val="288"/>
          <w:marRight w:val="0"/>
          <w:marTop w:val="115"/>
          <w:marBottom w:val="0"/>
          <w:divBdr>
            <w:top w:val="none" w:sz="0" w:space="0" w:color="auto"/>
            <w:left w:val="none" w:sz="0" w:space="0" w:color="auto"/>
            <w:bottom w:val="none" w:sz="0" w:space="0" w:color="auto"/>
            <w:right w:val="none" w:sz="0" w:space="0" w:color="auto"/>
          </w:divBdr>
        </w:div>
        <w:div w:id="653799798">
          <w:marLeft w:val="720"/>
          <w:marRight w:val="0"/>
          <w:marTop w:val="96"/>
          <w:marBottom w:val="0"/>
          <w:divBdr>
            <w:top w:val="none" w:sz="0" w:space="0" w:color="auto"/>
            <w:left w:val="none" w:sz="0" w:space="0" w:color="auto"/>
            <w:bottom w:val="none" w:sz="0" w:space="0" w:color="auto"/>
            <w:right w:val="none" w:sz="0" w:space="0" w:color="auto"/>
          </w:divBdr>
        </w:div>
        <w:div w:id="1126780850">
          <w:marLeft w:val="288"/>
          <w:marRight w:val="0"/>
          <w:marTop w:val="115"/>
          <w:marBottom w:val="0"/>
          <w:divBdr>
            <w:top w:val="none" w:sz="0" w:space="0" w:color="auto"/>
            <w:left w:val="none" w:sz="0" w:space="0" w:color="auto"/>
            <w:bottom w:val="none" w:sz="0" w:space="0" w:color="auto"/>
            <w:right w:val="none" w:sz="0" w:space="0" w:color="auto"/>
          </w:divBdr>
        </w:div>
        <w:div w:id="294485042">
          <w:marLeft w:val="720"/>
          <w:marRight w:val="0"/>
          <w:marTop w:val="96"/>
          <w:marBottom w:val="0"/>
          <w:divBdr>
            <w:top w:val="none" w:sz="0" w:space="0" w:color="auto"/>
            <w:left w:val="none" w:sz="0" w:space="0" w:color="auto"/>
            <w:bottom w:val="none" w:sz="0" w:space="0" w:color="auto"/>
            <w:right w:val="none" w:sz="0" w:space="0" w:color="auto"/>
          </w:divBdr>
        </w:div>
        <w:div w:id="1185242048">
          <w:marLeft w:val="288"/>
          <w:marRight w:val="0"/>
          <w:marTop w:val="115"/>
          <w:marBottom w:val="0"/>
          <w:divBdr>
            <w:top w:val="none" w:sz="0" w:space="0" w:color="auto"/>
            <w:left w:val="none" w:sz="0" w:space="0" w:color="auto"/>
            <w:bottom w:val="none" w:sz="0" w:space="0" w:color="auto"/>
            <w:right w:val="none" w:sz="0" w:space="0" w:color="auto"/>
          </w:divBdr>
        </w:div>
      </w:divsChild>
    </w:div>
    <w:div w:id="1223522927">
      <w:bodyDiv w:val="1"/>
      <w:marLeft w:val="0"/>
      <w:marRight w:val="0"/>
      <w:marTop w:val="0"/>
      <w:marBottom w:val="0"/>
      <w:divBdr>
        <w:top w:val="none" w:sz="0" w:space="0" w:color="auto"/>
        <w:left w:val="none" w:sz="0" w:space="0" w:color="auto"/>
        <w:bottom w:val="none" w:sz="0" w:space="0" w:color="auto"/>
        <w:right w:val="none" w:sz="0" w:space="0" w:color="auto"/>
      </w:divBdr>
    </w:div>
    <w:div w:id="1243829637">
      <w:bodyDiv w:val="1"/>
      <w:marLeft w:val="0"/>
      <w:marRight w:val="0"/>
      <w:marTop w:val="0"/>
      <w:marBottom w:val="0"/>
      <w:divBdr>
        <w:top w:val="none" w:sz="0" w:space="0" w:color="auto"/>
        <w:left w:val="none" w:sz="0" w:space="0" w:color="auto"/>
        <w:bottom w:val="none" w:sz="0" w:space="0" w:color="auto"/>
        <w:right w:val="none" w:sz="0" w:space="0" w:color="auto"/>
      </w:divBdr>
      <w:divsChild>
        <w:div w:id="1672829789">
          <w:marLeft w:val="288"/>
          <w:marRight w:val="0"/>
          <w:marTop w:val="115"/>
          <w:marBottom w:val="0"/>
          <w:divBdr>
            <w:top w:val="none" w:sz="0" w:space="0" w:color="auto"/>
            <w:left w:val="none" w:sz="0" w:space="0" w:color="auto"/>
            <w:bottom w:val="none" w:sz="0" w:space="0" w:color="auto"/>
            <w:right w:val="none" w:sz="0" w:space="0" w:color="auto"/>
          </w:divBdr>
        </w:div>
        <w:div w:id="83886760">
          <w:marLeft w:val="288"/>
          <w:marRight w:val="0"/>
          <w:marTop w:val="115"/>
          <w:marBottom w:val="0"/>
          <w:divBdr>
            <w:top w:val="none" w:sz="0" w:space="0" w:color="auto"/>
            <w:left w:val="none" w:sz="0" w:space="0" w:color="auto"/>
            <w:bottom w:val="none" w:sz="0" w:space="0" w:color="auto"/>
            <w:right w:val="none" w:sz="0" w:space="0" w:color="auto"/>
          </w:divBdr>
        </w:div>
        <w:div w:id="441582518">
          <w:marLeft w:val="720"/>
          <w:marRight w:val="0"/>
          <w:marTop w:val="96"/>
          <w:marBottom w:val="0"/>
          <w:divBdr>
            <w:top w:val="none" w:sz="0" w:space="0" w:color="auto"/>
            <w:left w:val="none" w:sz="0" w:space="0" w:color="auto"/>
            <w:bottom w:val="none" w:sz="0" w:space="0" w:color="auto"/>
            <w:right w:val="none" w:sz="0" w:space="0" w:color="auto"/>
          </w:divBdr>
        </w:div>
        <w:div w:id="946736833">
          <w:marLeft w:val="288"/>
          <w:marRight w:val="0"/>
          <w:marTop w:val="115"/>
          <w:marBottom w:val="0"/>
          <w:divBdr>
            <w:top w:val="none" w:sz="0" w:space="0" w:color="auto"/>
            <w:left w:val="none" w:sz="0" w:space="0" w:color="auto"/>
            <w:bottom w:val="none" w:sz="0" w:space="0" w:color="auto"/>
            <w:right w:val="none" w:sz="0" w:space="0" w:color="auto"/>
          </w:divBdr>
        </w:div>
        <w:div w:id="129597411">
          <w:marLeft w:val="720"/>
          <w:marRight w:val="0"/>
          <w:marTop w:val="96"/>
          <w:marBottom w:val="0"/>
          <w:divBdr>
            <w:top w:val="none" w:sz="0" w:space="0" w:color="auto"/>
            <w:left w:val="none" w:sz="0" w:space="0" w:color="auto"/>
            <w:bottom w:val="none" w:sz="0" w:space="0" w:color="auto"/>
            <w:right w:val="none" w:sz="0" w:space="0" w:color="auto"/>
          </w:divBdr>
        </w:div>
        <w:div w:id="1470853527">
          <w:marLeft w:val="288"/>
          <w:marRight w:val="0"/>
          <w:marTop w:val="115"/>
          <w:marBottom w:val="0"/>
          <w:divBdr>
            <w:top w:val="none" w:sz="0" w:space="0" w:color="auto"/>
            <w:left w:val="none" w:sz="0" w:space="0" w:color="auto"/>
            <w:bottom w:val="none" w:sz="0" w:space="0" w:color="auto"/>
            <w:right w:val="none" w:sz="0" w:space="0" w:color="auto"/>
          </w:divBdr>
        </w:div>
      </w:divsChild>
    </w:div>
    <w:div w:id="1386833930">
      <w:bodyDiv w:val="1"/>
      <w:marLeft w:val="0"/>
      <w:marRight w:val="0"/>
      <w:marTop w:val="0"/>
      <w:marBottom w:val="0"/>
      <w:divBdr>
        <w:top w:val="none" w:sz="0" w:space="0" w:color="auto"/>
        <w:left w:val="none" w:sz="0" w:space="0" w:color="auto"/>
        <w:bottom w:val="none" w:sz="0" w:space="0" w:color="auto"/>
        <w:right w:val="none" w:sz="0" w:space="0" w:color="auto"/>
      </w:divBdr>
      <w:divsChild>
        <w:div w:id="591935010">
          <w:marLeft w:val="288"/>
          <w:marRight w:val="0"/>
          <w:marTop w:val="115"/>
          <w:marBottom w:val="0"/>
          <w:divBdr>
            <w:top w:val="none" w:sz="0" w:space="0" w:color="auto"/>
            <w:left w:val="none" w:sz="0" w:space="0" w:color="auto"/>
            <w:bottom w:val="none" w:sz="0" w:space="0" w:color="auto"/>
            <w:right w:val="none" w:sz="0" w:space="0" w:color="auto"/>
          </w:divBdr>
        </w:div>
        <w:div w:id="1696732545">
          <w:marLeft w:val="720"/>
          <w:marRight w:val="0"/>
          <w:marTop w:val="96"/>
          <w:marBottom w:val="0"/>
          <w:divBdr>
            <w:top w:val="none" w:sz="0" w:space="0" w:color="auto"/>
            <w:left w:val="none" w:sz="0" w:space="0" w:color="auto"/>
            <w:bottom w:val="none" w:sz="0" w:space="0" w:color="auto"/>
            <w:right w:val="none" w:sz="0" w:space="0" w:color="auto"/>
          </w:divBdr>
        </w:div>
        <w:div w:id="1466198365">
          <w:marLeft w:val="720"/>
          <w:marRight w:val="0"/>
          <w:marTop w:val="96"/>
          <w:marBottom w:val="0"/>
          <w:divBdr>
            <w:top w:val="none" w:sz="0" w:space="0" w:color="auto"/>
            <w:left w:val="none" w:sz="0" w:space="0" w:color="auto"/>
            <w:bottom w:val="none" w:sz="0" w:space="0" w:color="auto"/>
            <w:right w:val="none" w:sz="0" w:space="0" w:color="auto"/>
          </w:divBdr>
        </w:div>
        <w:div w:id="1175535739">
          <w:marLeft w:val="288"/>
          <w:marRight w:val="0"/>
          <w:marTop w:val="115"/>
          <w:marBottom w:val="0"/>
          <w:divBdr>
            <w:top w:val="none" w:sz="0" w:space="0" w:color="auto"/>
            <w:left w:val="none" w:sz="0" w:space="0" w:color="auto"/>
            <w:bottom w:val="none" w:sz="0" w:space="0" w:color="auto"/>
            <w:right w:val="none" w:sz="0" w:space="0" w:color="auto"/>
          </w:divBdr>
        </w:div>
        <w:div w:id="1307510709">
          <w:marLeft w:val="720"/>
          <w:marRight w:val="0"/>
          <w:marTop w:val="96"/>
          <w:marBottom w:val="0"/>
          <w:divBdr>
            <w:top w:val="none" w:sz="0" w:space="0" w:color="auto"/>
            <w:left w:val="none" w:sz="0" w:space="0" w:color="auto"/>
            <w:bottom w:val="none" w:sz="0" w:space="0" w:color="auto"/>
            <w:right w:val="none" w:sz="0" w:space="0" w:color="auto"/>
          </w:divBdr>
        </w:div>
        <w:div w:id="765341818">
          <w:marLeft w:val="720"/>
          <w:marRight w:val="0"/>
          <w:marTop w:val="96"/>
          <w:marBottom w:val="0"/>
          <w:divBdr>
            <w:top w:val="none" w:sz="0" w:space="0" w:color="auto"/>
            <w:left w:val="none" w:sz="0" w:space="0" w:color="auto"/>
            <w:bottom w:val="none" w:sz="0" w:space="0" w:color="auto"/>
            <w:right w:val="none" w:sz="0" w:space="0" w:color="auto"/>
          </w:divBdr>
        </w:div>
      </w:divsChild>
    </w:div>
    <w:div w:id="1530411548">
      <w:bodyDiv w:val="1"/>
      <w:marLeft w:val="0"/>
      <w:marRight w:val="0"/>
      <w:marTop w:val="0"/>
      <w:marBottom w:val="0"/>
      <w:divBdr>
        <w:top w:val="none" w:sz="0" w:space="0" w:color="auto"/>
        <w:left w:val="none" w:sz="0" w:space="0" w:color="auto"/>
        <w:bottom w:val="none" w:sz="0" w:space="0" w:color="auto"/>
        <w:right w:val="none" w:sz="0" w:space="0" w:color="auto"/>
      </w:divBdr>
      <w:divsChild>
        <w:div w:id="1280407728">
          <w:marLeft w:val="288"/>
          <w:marRight w:val="0"/>
          <w:marTop w:val="115"/>
          <w:marBottom w:val="0"/>
          <w:divBdr>
            <w:top w:val="none" w:sz="0" w:space="0" w:color="auto"/>
            <w:left w:val="none" w:sz="0" w:space="0" w:color="auto"/>
            <w:bottom w:val="none" w:sz="0" w:space="0" w:color="auto"/>
            <w:right w:val="none" w:sz="0" w:space="0" w:color="auto"/>
          </w:divBdr>
        </w:div>
        <w:div w:id="1234780353">
          <w:marLeft w:val="288"/>
          <w:marRight w:val="0"/>
          <w:marTop w:val="115"/>
          <w:marBottom w:val="0"/>
          <w:divBdr>
            <w:top w:val="none" w:sz="0" w:space="0" w:color="auto"/>
            <w:left w:val="none" w:sz="0" w:space="0" w:color="auto"/>
            <w:bottom w:val="none" w:sz="0" w:space="0" w:color="auto"/>
            <w:right w:val="none" w:sz="0" w:space="0" w:color="auto"/>
          </w:divBdr>
        </w:div>
        <w:div w:id="280964298">
          <w:marLeft w:val="288"/>
          <w:marRight w:val="0"/>
          <w:marTop w:val="115"/>
          <w:marBottom w:val="0"/>
          <w:divBdr>
            <w:top w:val="none" w:sz="0" w:space="0" w:color="auto"/>
            <w:left w:val="none" w:sz="0" w:space="0" w:color="auto"/>
            <w:bottom w:val="none" w:sz="0" w:space="0" w:color="auto"/>
            <w:right w:val="none" w:sz="0" w:space="0" w:color="auto"/>
          </w:divBdr>
        </w:div>
      </w:divsChild>
    </w:div>
    <w:div w:id="1531987420">
      <w:bodyDiv w:val="1"/>
      <w:marLeft w:val="0"/>
      <w:marRight w:val="0"/>
      <w:marTop w:val="0"/>
      <w:marBottom w:val="0"/>
      <w:divBdr>
        <w:top w:val="none" w:sz="0" w:space="0" w:color="auto"/>
        <w:left w:val="none" w:sz="0" w:space="0" w:color="auto"/>
        <w:bottom w:val="none" w:sz="0" w:space="0" w:color="auto"/>
        <w:right w:val="none" w:sz="0" w:space="0" w:color="auto"/>
      </w:divBdr>
      <w:divsChild>
        <w:div w:id="1260598974">
          <w:marLeft w:val="547"/>
          <w:marRight w:val="0"/>
          <w:marTop w:val="0"/>
          <w:marBottom w:val="0"/>
          <w:divBdr>
            <w:top w:val="none" w:sz="0" w:space="0" w:color="auto"/>
            <w:left w:val="none" w:sz="0" w:space="0" w:color="auto"/>
            <w:bottom w:val="none" w:sz="0" w:space="0" w:color="auto"/>
            <w:right w:val="none" w:sz="0" w:space="0" w:color="auto"/>
          </w:divBdr>
        </w:div>
        <w:div w:id="1895459090">
          <w:marLeft w:val="547"/>
          <w:marRight w:val="0"/>
          <w:marTop w:val="0"/>
          <w:marBottom w:val="0"/>
          <w:divBdr>
            <w:top w:val="none" w:sz="0" w:space="0" w:color="auto"/>
            <w:left w:val="none" w:sz="0" w:space="0" w:color="auto"/>
            <w:bottom w:val="none" w:sz="0" w:space="0" w:color="auto"/>
            <w:right w:val="none" w:sz="0" w:space="0" w:color="auto"/>
          </w:divBdr>
        </w:div>
        <w:div w:id="591426567">
          <w:marLeft w:val="547"/>
          <w:marRight w:val="0"/>
          <w:marTop w:val="0"/>
          <w:marBottom w:val="0"/>
          <w:divBdr>
            <w:top w:val="none" w:sz="0" w:space="0" w:color="auto"/>
            <w:left w:val="none" w:sz="0" w:space="0" w:color="auto"/>
            <w:bottom w:val="none" w:sz="0" w:space="0" w:color="auto"/>
            <w:right w:val="none" w:sz="0" w:space="0" w:color="auto"/>
          </w:divBdr>
        </w:div>
        <w:div w:id="1860966705">
          <w:marLeft w:val="547"/>
          <w:marRight w:val="0"/>
          <w:marTop w:val="0"/>
          <w:marBottom w:val="0"/>
          <w:divBdr>
            <w:top w:val="none" w:sz="0" w:space="0" w:color="auto"/>
            <w:left w:val="none" w:sz="0" w:space="0" w:color="auto"/>
            <w:bottom w:val="none" w:sz="0" w:space="0" w:color="auto"/>
            <w:right w:val="none" w:sz="0" w:space="0" w:color="auto"/>
          </w:divBdr>
        </w:div>
        <w:div w:id="1801878649">
          <w:marLeft w:val="547"/>
          <w:marRight w:val="0"/>
          <w:marTop w:val="0"/>
          <w:marBottom w:val="0"/>
          <w:divBdr>
            <w:top w:val="none" w:sz="0" w:space="0" w:color="auto"/>
            <w:left w:val="none" w:sz="0" w:space="0" w:color="auto"/>
            <w:bottom w:val="none" w:sz="0" w:space="0" w:color="auto"/>
            <w:right w:val="none" w:sz="0" w:space="0" w:color="auto"/>
          </w:divBdr>
        </w:div>
        <w:div w:id="1247687682">
          <w:marLeft w:val="547"/>
          <w:marRight w:val="0"/>
          <w:marTop w:val="0"/>
          <w:marBottom w:val="0"/>
          <w:divBdr>
            <w:top w:val="none" w:sz="0" w:space="0" w:color="auto"/>
            <w:left w:val="none" w:sz="0" w:space="0" w:color="auto"/>
            <w:bottom w:val="none" w:sz="0" w:space="0" w:color="auto"/>
            <w:right w:val="none" w:sz="0" w:space="0" w:color="auto"/>
          </w:divBdr>
        </w:div>
        <w:div w:id="2043941306">
          <w:marLeft w:val="547"/>
          <w:marRight w:val="0"/>
          <w:marTop w:val="0"/>
          <w:marBottom w:val="0"/>
          <w:divBdr>
            <w:top w:val="none" w:sz="0" w:space="0" w:color="auto"/>
            <w:left w:val="none" w:sz="0" w:space="0" w:color="auto"/>
            <w:bottom w:val="none" w:sz="0" w:space="0" w:color="auto"/>
            <w:right w:val="none" w:sz="0" w:space="0" w:color="auto"/>
          </w:divBdr>
        </w:div>
        <w:div w:id="1472363683">
          <w:marLeft w:val="547"/>
          <w:marRight w:val="0"/>
          <w:marTop w:val="0"/>
          <w:marBottom w:val="0"/>
          <w:divBdr>
            <w:top w:val="none" w:sz="0" w:space="0" w:color="auto"/>
            <w:left w:val="none" w:sz="0" w:space="0" w:color="auto"/>
            <w:bottom w:val="none" w:sz="0" w:space="0" w:color="auto"/>
            <w:right w:val="none" w:sz="0" w:space="0" w:color="auto"/>
          </w:divBdr>
        </w:div>
        <w:div w:id="488055665">
          <w:marLeft w:val="547"/>
          <w:marRight w:val="0"/>
          <w:marTop w:val="0"/>
          <w:marBottom w:val="0"/>
          <w:divBdr>
            <w:top w:val="none" w:sz="0" w:space="0" w:color="auto"/>
            <w:left w:val="none" w:sz="0" w:space="0" w:color="auto"/>
            <w:bottom w:val="none" w:sz="0" w:space="0" w:color="auto"/>
            <w:right w:val="none" w:sz="0" w:space="0" w:color="auto"/>
          </w:divBdr>
        </w:div>
      </w:divsChild>
    </w:div>
    <w:div w:id="1753314853">
      <w:bodyDiv w:val="1"/>
      <w:marLeft w:val="0"/>
      <w:marRight w:val="0"/>
      <w:marTop w:val="0"/>
      <w:marBottom w:val="0"/>
      <w:divBdr>
        <w:top w:val="none" w:sz="0" w:space="0" w:color="auto"/>
        <w:left w:val="none" w:sz="0" w:space="0" w:color="auto"/>
        <w:bottom w:val="none" w:sz="0" w:space="0" w:color="auto"/>
        <w:right w:val="none" w:sz="0" w:space="0" w:color="auto"/>
      </w:divBdr>
      <w:divsChild>
        <w:div w:id="589312502">
          <w:marLeft w:val="288"/>
          <w:marRight w:val="0"/>
          <w:marTop w:val="115"/>
          <w:marBottom w:val="0"/>
          <w:divBdr>
            <w:top w:val="none" w:sz="0" w:space="0" w:color="auto"/>
            <w:left w:val="none" w:sz="0" w:space="0" w:color="auto"/>
            <w:bottom w:val="none" w:sz="0" w:space="0" w:color="auto"/>
            <w:right w:val="none" w:sz="0" w:space="0" w:color="auto"/>
          </w:divBdr>
        </w:div>
        <w:div w:id="997536624">
          <w:marLeft w:val="720"/>
          <w:marRight w:val="0"/>
          <w:marTop w:val="96"/>
          <w:marBottom w:val="0"/>
          <w:divBdr>
            <w:top w:val="none" w:sz="0" w:space="0" w:color="auto"/>
            <w:left w:val="none" w:sz="0" w:space="0" w:color="auto"/>
            <w:bottom w:val="none" w:sz="0" w:space="0" w:color="auto"/>
            <w:right w:val="none" w:sz="0" w:space="0" w:color="auto"/>
          </w:divBdr>
        </w:div>
        <w:div w:id="913517071">
          <w:marLeft w:val="720"/>
          <w:marRight w:val="0"/>
          <w:marTop w:val="96"/>
          <w:marBottom w:val="0"/>
          <w:divBdr>
            <w:top w:val="none" w:sz="0" w:space="0" w:color="auto"/>
            <w:left w:val="none" w:sz="0" w:space="0" w:color="auto"/>
            <w:bottom w:val="none" w:sz="0" w:space="0" w:color="auto"/>
            <w:right w:val="none" w:sz="0" w:space="0" w:color="auto"/>
          </w:divBdr>
        </w:div>
        <w:div w:id="640765203">
          <w:marLeft w:val="720"/>
          <w:marRight w:val="0"/>
          <w:marTop w:val="96"/>
          <w:marBottom w:val="0"/>
          <w:divBdr>
            <w:top w:val="none" w:sz="0" w:space="0" w:color="auto"/>
            <w:left w:val="none" w:sz="0" w:space="0" w:color="auto"/>
            <w:bottom w:val="none" w:sz="0" w:space="0" w:color="auto"/>
            <w:right w:val="none" w:sz="0" w:space="0" w:color="auto"/>
          </w:divBdr>
        </w:div>
        <w:div w:id="1459839495">
          <w:marLeft w:val="288"/>
          <w:marRight w:val="0"/>
          <w:marTop w:val="115"/>
          <w:marBottom w:val="0"/>
          <w:divBdr>
            <w:top w:val="none" w:sz="0" w:space="0" w:color="auto"/>
            <w:left w:val="none" w:sz="0" w:space="0" w:color="auto"/>
            <w:bottom w:val="none" w:sz="0" w:space="0" w:color="auto"/>
            <w:right w:val="none" w:sz="0" w:space="0" w:color="auto"/>
          </w:divBdr>
        </w:div>
        <w:div w:id="480511021">
          <w:marLeft w:val="720"/>
          <w:marRight w:val="0"/>
          <w:marTop w:val="96"/>
          <w:marBottom w:val="0"/>
          <w:divBdr>
            <w:top w:val="none" w:sz="0" w:space="0" w:color="auto"/>
            <w:left w:val="none" w:sz="0" w:space="0" w:color="auto"/>
            <w:bottom w:val="none" w:sz="0" w:space="0" w:color="auto"/>
            <w:right w:val="none" w:sz="0" w:space="0" w:color="auto"/>
          </w:divBdr>
        </w:div>
        <w:div w:id="1859391767">
          <w:marLeft w:val="720"/>
          <w:marRight w:val="0"/>
          <w:marTop w:val="96"/>
          <w:marBottom w:val="0"/>
          <w:divBdr>
            <w:top w:val="none" w:sz="0" w:space="0" w:color="auto"/>
            <w:left w:val="none" w:sz="0" w:space="0" w:color="auto"/>
            <w:bottom w:val="none" w:sz="0" w:space="0" w:color="auto"/>
            <w:right w:val="none" w:sz="0" w:space="0" w:color="auto"/>
          </w:divBdr>
        </w:div>
        <w:div w:id="2003198845">
          <w:marLeft w:val="720"/>
          <w:marRight w:val="0"/>
          <w:marTop w:val="96"/>
          <w:marBottom w:val="0"/>
          <w:divBdr>
            <w:top w:val="none" w:sz="0" w:space="0" w:color="auto"/>
            <w:left w:val="none" w:sz="0" w:space="0" w:color="auto"/>
            <w:bottom w:val="none" w:sz="0" w:space="0" w:color="auto"/>
            <w:right w:val="none" w:sz="0" w:space="0" w:color="auto"/>
          </w:divBdr>
        </w:div>
      </w:divsChild>
    </w:div>
    <w:div w:id="1809737152">
      <w:bodyDiv w:val="1"/>
      <w:marLeft w:val="0"/>
      <w:marRight w:val="0"/>
      <w:marTop w:val="0"/>
      <w:marBottom w:val="0"/>
      <w:divBdr>
        <w:top w:val="none" w:sz="0" w:space="0" w:color="auto"/>
        <w:left w:val="none" w:sz="0" w:space="0" w:color="auto"/>
        <w:bottom w:val="none" w:sz="0" w:space="0" w:color="auto"/>
        <w:right w:val="none" w:sz="0" w:space="0" w:color="auto"/>
      </w:divBdr>
      <w:divsChild>
        <w:div w:id="898395992">
          <w:marLeft w:val="288"/>
          <w:marRight w:val="0"/>
          <w:marTop w:val="115"/>
          <w:marBottom w:val="0"/>
          <w:divBdr>
            <w:top w:val="none" w:sz="0" w:space="0" w:color="auto"/>
            <w:left w:val="none" w:sz="0" w:space="0" w:color="auto"/>
            <w:bottom w:val="none" w:sz="0" w:space="0" w:color="auto"/>
            <w:right w:val="none" w:sz="0" w:space="0" w:color="auto"/>
          </w:divBdr>
        </w:div>
        <w:div w:id="1648313548">
          <w:marLeft w:val="288"/>
          <w:marRight w:val="0"/>
          <w:marTop w:val="115"/>
          <w:marBottom w:val="0"/>
          <w:divBdr>
            <w:top w:val="none" w:sz="0" w:space="0" w:color="auto"/>
            <w:left w:val="none" w:sz="0" w:space="0" w:color="auto"/>
            <w:bottom w:val="none" w:sz="0" w:space="0" w:color="auto"/>
            <w:right w:val="none" w:sz="0" w:space="0" w:color="auto"/>
          </w:divBdr>
        </w:div>
      </w:divsChild>
    </w:div>
    <w:div w:id="2057125053">
      <w:bodyDiv w:val="1"/>
      <w:marLeft w:val="0"/>
      <w:marRight w:val="0"/>
      <w:marTop w:val="0"/>
      <w:marBottom w:val="0"/>
      <w:divBdr>
        <w:top w:val="none" w:sz="0" w:space="0" w:color="auto"/>
        <w:left w:val="none" w:sz="0" w:space="0" w:color="auto"/>
        <w:bottom w:val="none" w:sz="0" w:space="0" w:color="auto"/>
        <w:right w:val="none" w:sz="0" w:space="0" w:color="auto"/>
      </w:divBdr>
      <w:divsChild>
        <w:div w:id="1164591829">
          <w:marLeft w:val="720"/>
          <w:marRight w:val="0"/>
          <w:marTop w:val="96"/>
          <w:marBottom w:val="0"/>
          <w:divBdr>
            <w:top w:val="none" w:sz="0" w:space="0" w:color="auto"/>
            <w:left w:val="none" w:sz="0" w:space="0" w:color="auto"/>
            <w:bottom w:val="none" w:sz="0" w:space="0" w:color="auto"/>
            <w:right w:val="none" w:sz="0" w:space="0" w:color="auto"/>
          </w:divBdr>
        </w:div>
        <w:div w:id="1282027717">
          <w:marLeft w:val="720"/>
          <w:marRight w:val="0"/>
          <w:marTop w:val="96"/>
          <w:marBottom w:val="0"/>
          <w:divBdr>
            <w:top w:val="none" w:sz="0" w:space="0" w:color="auto"/>
            <w:left w:val="none" w:sz="0" w:space="0" w:color="auto"/>
            <w:bottom w:val="none" w:sz="0" w:space="0" w:color="auto"/>
            <w:right w:val="none" w:sz="0" w:space="0" w:color="auto"/>
          </w:divBdr>
        </w:div>
        <w:div w:id="590358732">
          <w:marLeft w:val="720"/>
          <w:marRight w:val="0"/>
          <w:marTop w:val="96"/>
          <w:marBottom w:val="0"/>
          <w:divBdr>
            <w:top w:val="none" w:sz="0" w:space="0" w:color="auto"/>
            <w:left w:val="none" w:sz="0" w:space="0" w:color="auto"/>
            <w:bottom w:val="none" w:sz="0" w:space="0" w:color="auto"/>
            <w:right w:val="none" w:sz="0" w:space="0" w:color="auto"/>
          </w:divBdr>
        </w:div>
        <w:div w:id="480466165">
          <w:marLeft w:val="720"/>
          <w:marRight w:val="0"/>
          <w:marTop w:val="96"/>
          <w:marBottom w:val="0"/>
          <w:divBdr>
            <w:top w:val="none" w:sz="0" w:space="0" w:color="auto"/>
            <w:left w:val="none" w:sz="0" w:space="0" w:color="auto"/>
            <w:bottom w:val="none" w:sz="0" w:space="0" w:color="auto"/>
            <w:right w:val="none" w:sz="0" w:space="0" w:color="auto"/>
          </w:divBdr>
        </w:div>
        <w:div w:id="680661166">
          <w:marLeft w:val="720"/>
          <w:marRight w:val="0"/>
          <w:marTop w:val="96"/>
          <w:marBottom w:val="0"/>
          <w:divBdr>
            <w:top w:val="none" w:sz="0" w:space="0" w:color="auto"/>
            <w:left w:val="none" w:sz="0" w:space="0" w:color="auto"/>
            <w:bottom w:val="none" w:sz="0" w:space="0" w:color="auto"/>
            <w:right w:val="none" w:sz="0" w:space="0" w:color="auto"/>
          </w:divBdr>
        </w:div>
      </w:divsChild>
    </w:div>
    <w:div w:id="2059694947">
      <w:bodyDiv w:val="1"/>
      <w:marLeft w:val="0"/>
      <w:marRight w:val="0"/>
      <w:marTop w:val="0"/>
      <w:marBottom w:val="0"/>
      <w:divBdr>
        <w:top w:val="none" w:sz="0" w:space="0" w:color="auto"/>
        <w:left w:val="none" w:sz="0" w:space="0" w:color="auto"/>
        <w:bottom w:val="none" w:sz="0" w:space="0" w:color="auto"/>
        <w:right w:val="none" w:sz="0" w:space="0" w:color="auto"/>
      </w:divBdr>
      <w:divsChild>
        <w:div w:id="904800937">
          <w:marLeft w:val="288"/>
          <w:marRight w:val="0"/>
          <w:marTop w:val="115"/>
          <w:marBottom w:val="0"/>
          <w:divBdr>
            <w:top w:val="none" w:sz="0" w:space="0" w:color="auto"/>
            <w:left w:val="none" w:sz="0" w:space="0" w:color="auto"/>
            <w:bottom w:val="none" w:sz="0" w:space="0" w:color="auto"/>
            <w:right w:val="none" w:sz="0" w:space="0" w:color="auto"/>
          </w:divBdr>
        </w:div>
        <w:div w:id="43875302">
          <w:marLeft w:val="288"/>
          <w:marRight w:val="0"/>
          <w:marTop w:val="115"/>
          <w:marBottom w:val="0"/>
          <w:divBdr>
            <w:top w:val="none" w:sz="0" w:space="0" w:color="auto"/>
            <w:left w:val="none" w:sz="0" w:space="0" w:color="auto"/>
            <w:bottom w:val="none" w:sz="0" w:space="0" w:color="auto"/>
            <w:right w:val="none" w:sz="0" w:space="0" w:color="auto"/>
          </w:divBdr>
        </w:div>
        <w:div w:id="638804584">
          <w:marLeft w:val="720"/>
          <w:marRight w:val="0"/>
          <w:marTop w:val="96"/>
          <w:marBottom w:val="0"/>
          <w:divBdr>
            <w:top w:val="none" w:sz="0" w:space="0" w:color="auto"/>
            <w:left w:val="none" w:sz="0" w:space="0" w:color="auto"/>
            <w:bottom w:val="none" w:sz="0" w:space="0" w:color="auto"/>
            <w:right w:val="none" w:sz="0" w:space="0" w:color="auto"/>
          </w:divBdr>
        </w:div>
        <w:div w:id="1406682063">
          <w:marLeft w:val="720"/>
          <w:marRight w:val="0"/>
          <w:marTop w:val="96"/>
          <w:marBottom w:val="0"/>
          <w:divBdr>
            <w:top w:val="none" w:sz="0" w:space="0" w:color="auto"/>
            <w:left w:val="none" w:sz="0" w:space="0" w:color="auto"/>
            <w:bottom w:val="none" w:sz="0" w:space="0" w:color="auto"/>
            <w:right w:val="none" w:sz="0" w:space="0" w:color="auto"/>
          </w:divBdr>
        </w:div>
        <w:div w:id="181937448">
          <w:marLeft w:val="720"/>
          <w:marRight w:val="0"/>
          <w:marTop w:val="96"/>
          <w:marBottom w:val="0"/>
          <w:divBdr>
            <w:top w:val="none" w:sz="0" w:space="0" w:color="auto"/>
            <w:left w:val="none" w:sz="0" w:space="0" w:color="auto"/>
            <w:bottom w:val="none" w:sz="0" w:space="0" w:color="auto"/>
            <w:right w:val="none" w:sz="0" w:space="0" w:color="auto"/>
          </w:divBdr>
        </w:div>
        <w:div w:id="1452089062">
          <w:marLeft w:val="720"/>
          <w:marRight w:val="0"/>
          <w:marTop w:val="96"/>
          <w:marBottom w:val="0"/>
          <w:divBdr>
            <w:top w:val="none" w:sz="0" w:space="0" w:color="auto"/>
            <w:left w:val="none" w:sz="0" w:space="0" w:color="auto"/>
            <w:bottom w:val="none" w:sz="0" w:space="0" w:color="auto"/>
            <w:right w:val="none" w:sz="0" w:space="0" w:color="auto"/>
          </w:divBdr>
        </w:div>
        <w:div w:id="1088505367">
          <w:marLeft w:val="288"/>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1051</Words>
  <Characters>5994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dc:creator>
  <cp:keywords/>
  <dc:description/>
  <cp:lastModifiedBy>Brendan</cp:lastModifiedBy>
  <cp:revision>3</cp:revision>
  <dcterms:created xsi:type="dcterms:W3CDTF">2014-01-25T21:02:00Z</dcterms:created>
  <dcterms:modified xsi:type="dcterms:W3CDTF">2014-09-22T18:50:00Z</dcterms:modified>
</cp:coreProperties>
</file>