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8AB3BF" w14:textId="77777777" w:rsidR="00CF66C7" w:rsidRDefault="00CA1846" w:rsidP="00FF0D64">
      <w:pPr>
        <w:pStyle w:val="Heading1"/>
        <w:spacing w:line="240" w:lineRule="auto"/>
      </w:pPr>
      <w:r>
        <w:t>Truth Functions</w:t>
      </w:r>
    </w:p>
    <w:p w14:paraId="411DD684" w14:textId="7F355D56" w:rsidR="00F643DF" w:rsidRDefault="00F643DF" w:rsidP="00F643DF">
      <w:pPr>
        <w:spacing w:line="240" w:lineRule="auto"/>
      </w:pPr>
      <w:r>
        <w:t>Here are some questions we will answer in this lecture:</w:t>
      </w:r>
    </w:p>
    <w:p w14:paraId="2E5577D3" w14:textId="6C8E4AF5" w:rsidR="002C6A8F" w:rsidRPr="00CA1846" w:rsidRDefault="00FF0D64" w:rsidP="00FF0D64">
      <w:pPr>
        <w:pStyle w:val="ListParagraph"/>
        <w:numPr>
          <w:ilvl w:val="0"/>
          <w:numId w:val="10"/>
        </w:numPr>
        <w:spacing w:line="240" w:lineRule="auto"/>
      </w:pPr>
      <w:r w:rsidRPr="00CA1846">
        <w:t xml:space="preserve">What is a </w:t>
      </w:r>
      <w:r w:rsidRPr="00FF0D64">
        <w:rPr>
          <w:b/>
        </w:rPr>
        <w:t>truth function</w:t>
      </w:r>
      <w:r w:rsidRPr="00CA1846">
        <w:t xml:space="preserve">? </w:t>
      </w:r>
      <w:r>
        <w:t xml:space="preserve"> A</w:t>
      </w:r>
      <w:r w:rsidRPr="00CA1846">
        <w:t xml:space="preserve"> </w:t>
      </w:r>
      <w:r w:rsidRPr="00FF0D64">
        <w:rPr>
          <w:b/>
        </w:rPr>
        <w:t>statement variable</w:t>
      </w:r>
      <w:r w:rsidRPr="00CA1846">
        <w:t xml:space="preserve">? </w:t>
      </w:r>
    </w:p>
    <w:p w14:paraId="1FE2A03D" w14:textId="77777777" w:rsidR="002C6A8F" w:rsidRPr="00CA1846" w:rsidRDefault="00FF0D64" w:rsidP="00FF0D64">
      <w:pPr>
        <w:pStyle w:val="ListParagraph"/>
        <w:numPr>
          <w:ilvl w:val="0"/>
          <w:numId w:val="10"/>
        </w:numPr>
        <w:spacing w:line="240" w:lineRule="auto"/>
      </w:pPr>
      <w:r w:rsidRPr="00CA1846">
        <w:t xml:space="preserve">What is a </w:t>
      </w:r>
      <w:r w:rsidRPr="00FF0D64">
        <w:rPr>
          <w:b/>
        </w:rPr>
        <w:t>truth table</w:t>
      </w:r>
      <w:r w:rsidRPr="00CA1846">
        <w:t xml:space="preserve">? How can truth tables be used to provide </w:t>
      </w:r>
      <w:r w:rsidRPr="00CA1846">
        <w:rPr>
          <w:i/>
          <w:iCs/>
        </w:rPr>
        <w:t xml:space="preserve">definitions </w:t>
      </w:r>
      <w:r w:rsidRPr="00CA1846">
        <w:t>for the logical operators?</w:t>
      </w:r>
    </w:p>
    <w:p w14:paraId="5429FBAE" w14:textId="77777777" w:rsidR="002C6A8F" w:rsidRPr="00CA1846" w:rsidRDefault="00FF0D64" w:rsidP="00FF0D64">
      <w:pPr>
        <w:pStyle w:val="ListParagraph"/>
        <w:numPr>
          <w:ilvl w:val="0"/>
          <w:numId w:val="10"/>
        </w:numPr>
        <w:spacing w:line="240" w:lineRule="auto"/>
      </w:pPr>
      <w:r w:rsidRPr="00CA1846">
        <w:t>How can the truth values of compound propositions be computed, supposing one knows the truth values of the simple propositions that compose them?</w:t>
      </w:r>
    </w:p>
    <w:p w14:paraId="69A932E7" w14:textId="71B0C24D" w:rsidR="002C6A8F" w:rsidRPr="00CA1846" w:rsidRDefault="00FF0D64" w:rsidP="00FF0D64">
      <w:pPr>
        <w:pStyle w:val="ListParagraph"/>
        <w:numPr>
          <w:ilvl w:val="0"/>
          <w:numId w:val="10"/>
        </w:numPr>
        <w:spacing w:line="240" w:lineRule="auto"/>
      </w:pPr>
      <w:r w:rsidRPr="00CA1846">
        <w:t xml:space="preserve">How do the logical operators (NOT, AND, OR, IF-THEN, EQUALS) differ from the ordinary English words “not”, “and”, “or,” </w:t>
      </w:r>
      <w:r w:rsidR="001370D5">
        <w:t xml:space="preserve">“if-then”, and “is equal to”? </w:t>
      </w:r>
    </w:p>
    <w:p w14:paraId="1B12A8F4" w14:textId="5736D577" w:rsidR="00CA1846" w:rsidRDefault="00CA1846" w:rsidP="00FF0D64">
      <w:pPr>
        <w:pStyle w:val="Heading2"/>
        <w:spacing w:line="240" w:lineRule="auto"/>
      </w:pPr>
      <w:r>
        <w:t>What is a Truth Function?</w:t>
      </w:r>
      <w:r w:rsidR="004E18AD">
        <w:t xml:space="preserve"> </w:t>
      </w:r>
    </w:p>
    <w:p w14:paraId="35E854BC" w14:textId="77777777" w:rsidR="002C6A8F" w:rsidRPr="00CA1846" w:rsidRDefault="00FF0D64" w:rsidP="00FF0D64">
      <w:pPr>
        <w:spacing w:line="240" w:lineRule="auto"/>
      </w:pPr>
      <w:r w:rsidRPr="00CA1846">
        <w:t xml:space="preserve">A </w:t>
      </w:r>
      <w:r w:rsidRPr="00CA1846">
        <w:rPr>
          <w:b/>
          <w:bCs/>
        </w:rPr>
        <w:t xml:space="preserve">truth-function </w:t>
      </w:r>
      <w:r w:rsidRPr="00CA1846">
        <w:t xml:space="preserve">is a compound statement whose truth depends </w:t>
      </w:r>
      <w:r w:rsidRPr="00CA1846">
        <w:rPr>
          <w:i/>
          <w:iCs/>
        </w:rPr>
        <w:t xml:space="preserve">only </w:t>
      </w:r>
      <w:r w:rsidRPr="00CA1846">
        <w:t>on the truth values of the simple statements that compose. The following are examples of truth functions:</w:t>
      </w:r>
    </w:p>
    <w:p w14:paraId="1E54D45C" w14:textId="1F595768" w:rsidR="00CD3C3B" w:rsidRDefault="00FF0D64" w:rsidP="00CD3C3B">
      <w:pPr>
        <w:pStyle w:val="ListParagraph"/>
        <w:numPr>
          <w:ilvl w:val="0"/>
          <w:numId w:val="12"/>
        </w:numPr>
        <w:spacing w:line="240" w:lineRule="auto"/>
      </w:pPr>
      <w:r w:rsidRPr="00CA1846">
        <w:t>“The Giants are a football team and the Packers are a football team.”</w:t>
      </w:r>
    </w:p>
    <w:p w14:paraId="40412C9D" w14:textId="6094C3A9" w:rsidR="00CD3C3B" w:rsidRDefault="00CD3C3B" w:rsidP="00CD3C3B">
      <w:pPr>
        <w:pStyle w:val="ListParagraph"/>
        <w:numPr>
          <w:ilvl w:val="1"/>
          <w:numId w:val="12"/>
        </w:numPr>
        <w:spacing w:line="240" w:lineRule="auto"/>
      </w:pPr>
      <w:r>
        <w:t>This is composed of two simple statements G and P.</w:t>
      </w:r>
    </w:p>
    <w:p w14:paraId="68759C64" w14:textId="5A3D9DF0" w:rsidR="00CD3C3B" w:rsidRPr="00CA1846" w:rsidRDefault="00CD3C3B" w:rsidP="00CD3C3B">
      <w:pPr>
        <w:pStyle w:val="ListParagraph"/>
        <w:numPr>
          <w:ilvl w:val="1"/>
          <w:numId w:val="12"/>
        </w:numPr>
        <w:spacing w:line="240" w:lineRule="auto"/>
      </w:pPr>
      <w:r>
        <w:t xml:space="preserve">The compound statement </w:t>
      </w:r>
      <m:oMath>
        <m:r>
          <w:rPr>
            <w:rFonts w:ascii="Cambria Math" w:hAnsi="Cambria Math"/>
          </w:rPr>
          <m:t>G∙P</m:t>
        </m:r>
      </m:oMath>
      <w:r>
        <w:rPr>
          <w:rFonts w:eastAsiaTheme="minorEastAsia"/>
        </w:rPr>
        <w:t xml:space="preserve"> is true if and only if G and B are </w:t>
      </w:r>
      <w:r>
        <w:rPr>
          <w:rFonts w:eastAsiaTheme="minorEastAsia"/>
          <w:i/>
        </w:rPr>
        <w:t xml:space="preserve">both </w:t>
      </w:r>
      <w:r>
        <w:rPr>
          <w:rFonts w:eastAsiaTheme="minorEastAsia"/>
        </w:rPr>
        <w:t>true.</w:t>
      </w:r>
    </w:p>
    <w:p w14:paraId="136E07DC" w14:textId="77777777" w:rsidR="002C6A8F" w:rsidRDefault="00FF0D64" w:rsidP="00FF0D64">
      <w:pPr>
        <w:pStyle w:val="ListParagraph"/>
        <w:numPr>
          <w:ilvl w:val="0"/>
          <w:numId w:val="12"/>
        </w:numPr>
        <w:spacing w:line="240" w:lineRule="auto"/>
      </w:pPr>
      <w:r w:rsidRPr="00CA1846">
        <w:t>“It is not the case that Buffy is a vampire.”</w:t>
      </w:r>
    </w:p>
    <w:p w14:paraId="08E0F468" w14:textId="2430FC11" w:rsidR="00CD3C3B" w:rsidRDefault="00CD3C3B" w:rsidP="00CD3C3B">
      <w:pPr>
        <w:pStyle w:val="ListParagraph"/>
        <w:numPr>
          <w:ilvl w:val="1"/>
          <w:numId w:val="12"/>
        </w:numPr>
        <w:spacing w:line="240" w:lineRule="auto"/>
      </w:pPr>
      <w:r>
        <w:t>This is composed of one simple statement B.</w:t>
      </w:r>
    </w:p>
    <w:p w14:paraId="7A121EB5" w14:textId="64FDE0DE" w:rsidR="00CD3C3B" w:rsidRPr="00CA1846" w:rsidRDefault="00583B2A" w:rsidP="00CD3C3B">
      <w:pPr>
        <w:pStyle w:val="ListParagraph"/>
        <w:numPr>
          <w:ilvl w:val="1"/>
          <w:numId w:val="12"/>
        </w:numPr>
        <w:spacing w:line="240" w:lineRule="auto"/>
      </w:pPr>
      <w:r>
        <w:t>The compound statement</w:t>
      </w:r>
      <w:r w:rsidR="00CD3C3B">
        <w:t xml:space="preserve"> ~B</w:t>
      </w:r>
      <w:r>
        <w:t xml:space="preserve"> is true</w:t>
      </w:r>
      <w:r w:rsidR="00CD3C3B">
        <w:t xml:space="preserve"> if and only if B is false.</w:t>
      </w:r>
    </w:p>
    <w:p w14:paraId="7F302F80" w14:textId="7CF8A500" w:rsidR="002C6A8F" w:rsidRDefault="00FF0D64" w:rsidP="00FF0D64">
      <w:pPr>
        <w:pStyle w:val="ListParagraph"/>
        <w:numPr>
          <w:ilvl w:val="0"/>
          <w:numId w:val="12"/>
        </w:numPr>
        <w:spacing w:line="240" w:lineRule="auto"/>
      </w:pPr>
      <w:r w:rsidRPr="00CA1846">
        <w:t>“</w:t>
      </w:r>
      <w:r w:rsidR="00CD3C3B">
        <w:t>If Frodo is wearing the ring, then</w:t>
      </w:r>
      <w:r w:rsidR="00F643DF">
        <w:t xml:space="preserve"> Frodo</w:t>
      </w:r>
      <w:r w:rsidR="00CD3C3B">
        <w:t xml:space="preserve"> is invisible</w:t>
      </w:r>
      <w:r w:rsidRPr="00CA1846">
        <w:t>.”</w:t>
      </w:r>
    </w:p>
    <w:p w14:paraId="2964013B" w14:textId="00624326" w:rsidR="00CD3C3B" w:rsidRDefault="00CD3C3B" w:rsidP="00CD3C3B">
      <w:pPr>
        <w:pStyle w:val="ListParagraph"/>
        <w:numPr>
          <w:ilvl w:val="1"/>
          <w:numId w:val="12"/>
        </w:numPr>
        <w:spacing w:line="240" w:lineRule="auto"/>
      </w:pPr>
      <w:r>
        <w:t>This is composed of two simple statements R and I.</w:t>
      </w:r>
    </w:p>
    <w:p w14:paraId="1388C109" w14:textId="3003D8C4" w:rsidR="00CD3C3B" w:rsidRPr="00CA1846" w:rsidRDefault="00CD3C3B" w:rsidP="00CD3C3B">
      <w:pPr>
        <w:pStyle w:val="ListParagraph"/>
        <w:numPr>
          <w:ilvl w:val="1"/>
          <w:numId w:val="12"/>
        </w:numPr>
        <w:spacing w:line="240" w:lineRule="auto"/>
      </w:pPr>
      <w:r>
        <w:t xml:space="preserve">The compound statement </w:t>
      </w:r>
      <m:oMath>
        <m:r>
          <w:rPr>
            <w:rFonts w:ascii="Cambria Math" w:hAnsi="Cambria Math"/>
          </w:rPr>
          <m:t>R⊃I</m:t>
        </m:r>
      </m:oMath>
      <w:r>
        <w:rPr>
          <w:rFonts w:eastAsiaTheme="minorEastAsia"/>
        </w:rPr>
        <w:t xml:space="preserve"> is true if (a) R is false or (b) I is true. It is false </w:t>
      </w:r>
      <w:r>
        <w:rPr>
          <w:rFonts w:eastAsiaTheme="minorEastAsia"/>
          <w:i/>
        </w:rPr>
        <w:t xml:space="preserve">only </w:t>
      </w:r>
      <w:r>
        <w:rPr>
          <w:rFonts w:eastAsiaTheme="minorEastAsia"/>
        </w:rPr>
        <w:t>if R is true and I is false (i.e., Frodo is wearing the ring but is still visible).</w:t>
      </w:r>
    </w:p>
    <w:p w14:paraId="769B449F" w14:textId="77777777" w:rsidR="002C6A8F" w:rsidRPr="00CA1846" w:rsidRDefault="00FF0D64" w:rsidP="00FF0D64">
      <w:pPr>
        <w:spacing w:line="240" w:lineRule="auto"/>
      </w:pPr>
      <w:r w:rsidRPr="00CA1846">
        <w:t>The following compound statements are NOT truth functions:</w:t>
      </w:r>
    </w:p>
    <w:p w14:paraId="3DA4832B" w14:textId="3FA35015" w:rsidR="002C6A8F" w:rsidRDefault="00FF0D64" w:rsidP="00FF0D64">
      <w:pPr>
        <w:pStyle w:val="ListParagraph"/>
        <w:numPr>
          <w:ilvl w:val="0"/>
          <w:numId w:val="13"/>
        </w:numPr>
        <w:spacing w:line="240" w:lineRule="auto"/>
      </w:pPr>
      <w:r w:rsidRPr="00CA1846">
        <w:t>“</w:t>
      </w:r>
      <w:r w:rsidR="00CD3C3B">
        <w:t>Callie believes that Jason is a jerk.”</w:t>
      </w:r>
    </w:p>
    <w:p w14:paraId="511086FE" w14:textId="4D9C7A13" w:rsidR="00CD3C3B" w:rsidRDefault="00CD3C3B" w:rsidP="00CD3C3B">
      <w:pPr>
        <w:pStyle w:val="ListParagraph"/>
        <w:numPr>
          <w:ilvl w:val="1"/>
          <w:numId w:val="13"/>
        </w:numPr>
        <w:spacing w:line="240" w:lineRule="auto"/>
      </w:pPr>
      <w:r>
        <w:t>This is composed of a simple statement J (“Jason is a Jerk”).</w:t>
      </w:r>
    </w:p>
    <w:p w14:paraId="48570660" w14:textId="680999FC" w:rsidR="00CD3C3B" w:rsidRPr="00CA1846" w:rsidRDefault="00CD3C3B" w:rsidP="00CD3C3B">
      <w:pPr>
        <w:pStyle w:val="ListParagraph"/>
        <w:numPr>
          <w:ilvl w:val="1"/>
          <w:numId w:val="13"/>
        </w:numPr>
        <w:spacing w:line="240" w:lineRule="auto"/>
      </w:pPr>
      <w:r>
        <w:t>Even if</w:t>
      </w:r>
      <w:r>
        <w:rPr>
          <w:i/>
        </w:rPr>
        <w:t xml:space="preserve"> </w:t>
      </w:r>
      <w:r>
        <w:t xml:space="preserve">we </w:t>
      </w:r>
      <w:r>
        <w:rPr>
          <w:i/>
        </w:rPr>
        <w:t xml:space="preserve">know </w:t>
      </w:r>
      <w:r>
        <w:t>whether Jason is a jerk (i.e., we know that J is true), we still wouldn’t be able to determine what Callie believes.</w:t>
      </w:r>
      <w:r w:rsidR="00583B2A">
        <w:t xml:space="preserve"> Figuring out whether this statement is true or false requires inductive reasoning</w:t>
      </w:r>
      <w:r w:rsidR="00F643DF">
        <w:t xml:space="preserve"> (and is beyond the scope of propositional logic, which concerns deductive arguments)</w:t>
      </w:r>
      <w:r w:rsidR="00583B2A">
        <w:t>.</w:t>
      </w:r>
    </w:p>
    <w:p w14:paraId="6B48E8C0" w14:textId="1C98C3A9" w:rsidR="002C6A8F" w:rsidRDefault="00FF0D64" w:rsidP="00FF0D64">
      <w:pPr>
        <w:pStyle w:val="ListParagraph"/>
        <w:numPr>
          <w:ilvl w:val="0"/>
          <w:numId w:val="13"/>
        </w:numPr>
        <w:spacing w:line="240" w:lineRule="auto"/>
      </w:pPr>
      <w:r w:rsidRPr="00CA1846">
        <w:t xml:space="preserve">“Were it the case that </w:t>
      </w:r>
      <w:r w:rsidR="00CD3C3B">
        <w:t>Mitt Romney had won the 2012 election</w:t>
      </w:r>
      <w:r w:rsidRPr="00CA1846">
        <w:t xml:space="preserve">, </w:t>
      </w:r>
      <w:r w:rsidR="00CD3C3B">
        <w:t>the US would now be at war with Russia</w:t>
      </w:r>
      <w:r w:rsidRPr="00CA1846">
        <w:t>.”</w:t>
      </w:r>
    </w:p>
    <w:p w14:paraId="69B0329B" w14:textId="7D7F6DB2" w:rsidR="00CD3C3B" w:rsidRDefault="00CD3C3B" w:rsidP="00CD3C3B">
      <w:pPr>
        <w:pStyle w:val="ListParagraph"/>
        <w:numPr>
          <w:ilvl w:val="1"/>
          <w:numId w:val="13"/>
        </w:numPr>
        <w:spacing w:line="240" w:lineRule="auto"/>
      </w:pPr>
      <w:r>
        <w:t>This is composed of two simple statements R and W.</w:t>
      </w:r>
    </w:p>
    <w:p w14:paraId="0708F3D9" w14:textId="24098EB9" w:rsidR="00CD3C3B" w:rsidRPr="00CA1846" w:rsidRDefault="00CD3C3B" w:rsidP="00CD3C3B">
      <w:pPr>
        <w:pStyle w:val="ListParagraph"/>
        <w:numPr>
          <w:ilvl w:val="1"/>
          <w:numId w:val="13"/>
        </w:numPr>
        <w:spacing w:line="240" w:lineRule="auto"/>
      </w:pPr>
      <w:r>
        <w:t xml:space="preserve">Even though we know the truth value of R (false) and W (false), we </w:t>
      </w:r>
      <w:r w:rsidR="00583B2A">
        <w:t>can’t use this to deduce the</w:t>
      </w:r>
      <w:r>
        <w:t xml:space="preserve"> truth value of the whole thing.</w:t>
      </w:r>
      <w:r w:rsidR="00583B2A">
        <w:t xml:space="preserve"> Figuring out whether this statement is true or false requires inductive reasoning.</w:t>
      </w:r>
    </w:p>
    <w:p w14:paraId="5464387D" w14:textId="77777777" w:rsidR="00CA1846" w:rsidRDefault="00CA1846" w:rsidP="00FF0D64">
      <w:pPr>
        <w:pStyle w:val="Heading2"/>
        <w:spacing w:line="240" w:lineRule="auto"/>
      </w:pPr>
      <w:r>
        <w:t>Defining the Logical Operators Using Truth Tables</w:t>
      </w:r>
    </w:p>
    <w:p w14:paraId="3D7F6E3F" w14:textId="19C86125" w:rsidR="006C3935" w:rsidRPr="00CA1846" w:rsidRDefault="006C3935" w:rsidP="006C3935">
      <w:pPr>
        <w:spacing w:line="240" w:lineRule="auto"/>
      </w:pPr>
      <w:r w:rsidRPr="00CA1846">
        <w:t xml:space="preserve">A </w:t>
      </w:r>
      <w:r w:rsidRPr="00CA1846">
        <w:rPr>
          <w:b/>
          <w:bCs/>
        </w:rPr>
        <w:t xml:space="preserve">truth table </w:t>
      </w:r>
      <w:r>
        <w:t>shows how the truth of</w:t>
      </w:r>
      <w:r w:rsidRPr="00CA1846">
        <w:t xml:space="preserve"> compound statements is determined by the truth of its component propositions </w:t>
      </w:r>
      <w:r w:rsidRPr="00CA1846">
        <w:rPr>
          <w:i/>
          <w:iCs/>
        </w:rPr>
        <w:t xml:space="preserve">for every possible </w:t>
      </w:r>
      <w:r>
        <w:rPr>
          <w:i/>
          <w:iCs/>
        </w:rPr>
        <w:t>combination of truth values</w:t>
      </w:r>
      <w:r w:rsidRPr="00CA1846">
        <w:rPr>
          <w:i/>
          <w:iCs/>
        </w:rPr>
        <w:t>.</w:t>
      </w:r>
      <w:r>
        <w:rPr>
          <w:i/>
          <w:iCs/>
        </w:rPr>
        <w:t xml:space="preserve"> </w:t>
      </w:r>
      <w:r w:rsidRPr="00CA1846">
        <w:t xml:space="preserve">In truth tables, lower-case letters like </w:t>
      </w:r>
      <w:r w:rsidRPr="00CA1846">
        <w:rPr>
          <w:i/>
          <w:iCs/>
        </w:rPr>
        <w:t xml:space="preserve">p, q, r, </w:t>
      </w:r>
      <w:r w:rsidRPr="00CA1846">
        <w:t xml:space="preserve">etc. are called </w:t>
      </w:r>
      <w:r w:rsidRPr="00CA1846">
        <w:rPr>
          <w:b/>
          <w:bCs/>
        </w:rPr>
        <w:t xml:space="preserve">statement variables. </w:t>
      </w:r>
      <w:r w:rsidRPr="00CA1846">
        <w:t xml:space="preserve">These can stand for any statement whatsoever. A truth table will contain enough lines to show </w:t>
      </w:r>
      <w:r w:rsidRPr="00CA1846">
        <w:rPr>
          <w:i/>
          <w:iCs/>
        </w:rPr>
        <w:t>every possible</w:t>
      </w:r>
      <w:r>
        <w:rPr>
          <w:i/>
          <w:iCs/>
        </w:rPr>
        <w:t xml:space="preserve"> combination</w:t>
      </w:r>
      <w:r w:rsidRPr="00CA1846">
        <w:rPr>
          <w:i/>
          <w:iCs/>
        </w:rPr>
        <w:t xml:space="preserve"> </w:t>
      </w:r>
      <w:r>
        <w:t>of the values of the statement variable</w:t>
      </w:r>
      <w:r w:rsidRPr="00CA1846">
        <w:t xml:space="preserve">. </w:t>
      </w:r>
      <w:r>
        <w:t xml:space="preserve">So, if there is </w:t>
      </w:r>
      <w:r w:rsidR="00F643DF">
        <w:t>ONE</w:t>
      </w:r>
      <w:r>
        <w:t xml:space="preserve"> sta</w:t>
      </w:r>
      <w:r w:rsidR="00F643DF">
        <w:t>tement variable, there will be TWO</w:t>
      </w:r>
      <w:r>
        <w:t xml:space="preserve"> rows (</w:t>
      </w:r>
      <w:r w:rsidR="00F643DF">
        <w:t>since the statement has two possible truth values: TRUE or FALSE</w:t>
      </w:r>
      <w:r>
        <w:t xml:space="preserve">). By contrast, if there are </w:t>
      </w:r>
      <w:r w:rsidR="00F643DF">
        <w:t>TWO</w:t>
      </w:r>
      <w:r>
        <w:t xml:space="preserve"> variables, you will need to use </w:t>
      </w:r>
      <w:r w:rsidR="00F643DF">
        <w:t>FOUR</w:t>
      </w:r>
      <w:r>
        <w:t xml:space="preserve"> rows (TT, TF, FT, and FF—every possible combination). Three variables will require eight rows,</w:t>
      </w:r>
      <w:r w:rsidR="00F643DF">
        <w:t xml:space="preserve"> four variables will require 16 rows,</w:t>
      </w:r>
      <w:r>
        <w:t xml:space="preserve"> and so on.</w:t>
      </w:r>
    </w:p>
    <w:p w14:paraId="23D7E8AE" w14:textId="1EF9F03D" w:rsidR="00CA1846" w:rsidRDefault="006C3935" w:rsidP="00FF0D64">
      <w:pPr>
        <w:spacing w:line="240" w:lineRule="auto"/>
      </w:pPr>
      <w:r>
        <w:rPr>
          <w:b/>
        </w:rPr>
        <w:t xml:space="preserve">Defining the Logical  Operators. </w:t>
      </w:r>
      <w:r w:rsidR="00CA1846" w:rsidRPr="00CA1846">
        <w:t xml:space="preserve">Truth tables can be used to give </w:t>
      </w:r>
      <w:r w:rsidR="00CA1846" w:rsidRPr="00CA1846">
        <w:rPr>
          <w:i/>
          <w:iCs/>
        </w:rPr>
        <w:t xml:space="preserve">definitions </w:t>
      </w:r>
      <w:r w:rsidR="00CA1846" w:rsidRPr="00CA1846">
        <w:t>of the logical operators.</w:t>
      </w:r>
      <w:r w:rsidR="004E18AD">
        <w:t xml:space="preserve"> This is because a truth table can </w:t>
      </w:r>
      <w:r w:rsidR="004E18AD">
        <w:rPr>
          <w:i/>
        </w:rPr>
        <w:t xml:space="preserve">show </w:t>
      </w:r>
      <w:r w:rsidR="004E18AD">
        <w:t>us exactly how the truth value of a compound statement changes with the truth value of the component statements.</w:t>
      </w:r>
      <w:r w:rsidR="00CA1846" w:rsidRPr="00CA1846">
        <w:t xml:space="preserve"> For example, here is the truth </w:t>
      </w:r>
      <w:r w:rsidR="00FF0D64">
        <w:t>table that defines NOT (or “~”). Notice that, since there is only one statement variable</w:t>
      </w:r>
      <w:r w:rsidR="00CD3C3B">
        <w:t xml:space="preserve"> (p)</w:t>
      </w:r>
      <w:r w:rsidR="00FF0D64">
        <w:t xml:space="preserve">, there are only </w:t>
      </w:r>
      <w:r w:rsidR="00FF0D64">
        <w:rPr>
          <w:i/>
        </w:rPr>
        <w:t xml:space="preserve">two </w:t>
      </w:r>
      <w:r w:rsidR="00FF0D64">
        <w:t>rows.</w:t>
      </w:r>
    </w:p>
    <w:p w14:paraId="37438B81" w14:textId="7884015E" w:rsidR="00F643DF" w:rsidRDefault="00F643DF" w:rsidP="00F643DF">
      <w:pPr>
        <w:pStyle w:val="Heading3"/>
      </w:pPr>
      <w:r>
        <w:t>Truth Table for “NEgation”</w:t>
      </w:r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5395"/>
        <w:gridCol w:w="5395"/>
      </w:tblGrid>
      <w:tr w:rsidR="00CA1846" w:rsidRPr="00CA1846" w14:paraId="7D4FC17A" w14:textId="77777777" w:rsidTr="004E18AD">
        <w:trPr>
          <w:trHeight w:val="233"/>
        </w:trPr>
        <w:tc>
          <w:tcPr>
            <w:tcW w:w="2500" w:type="pct"/>
            <w:hideMark/>
          </w:tcPr>
          <w:p w14:paraId="2D0629D0" w14:textId="77777777" w:rsidR="00CA1846" w:rsidRPr="00CA1846" w:rsidRDefault="00CA1846" w:rsidP="00FF0D64"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2500" w:type="pct"/>
            <w:hideMark/>
          </w:tcPr>
          <w:p w14:paraId="607ED8CB" w14:textId="77777777" w:rsidR="00CA1846" w:rsidRPr="00CA1846" w:rsidRDefault="00CA1846" w:rsidP="00FF0D64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:rsidR="00CA1846" w:rsidRPr="00CA1846" w14:paraId="0B0129E5" w14:textId="77777777" w:rsidTr="00EA32C9">
        <w:trPr>
          <w:trHeight w:val="260"/>
        </w:trPr>
        <w:tc>
          <w:tcPr>
            <w:tcW w:w="2500" w:type="pct"/>
            <w:hideMark/>
          </w:tcPr>
          <w:p w14:paraId="77BE6E70" w14:textId="77777777" w:rsidR="00CA1846" w:rsidRPr="00CA1846" w:rsidRDefault="00CA1846" w:rsidP="00FF0D64">
            <w:pPr>
              <w:jc w:val="center"/>
            </w:pPr>
            <w:r w:rsidRPr="00CA1846">
              <w:t>T</w:t>
            </w:r>
          </w:p>
        </w:tc>
        <w:tc>
          <w:tcPr>
            <w:tcW w:w="2500" w:type="pct"/>
            <w:hideMark/>
          </w:tcPr>
          <w:p w14:paraId="5F9FA81C" w14:textId="77777777" w:rsidR="00CA1846" w:rsidRPr="00CA1846" w:rsidRDefault="00CA1846" w:rsidP="00FF0D64">
            <w:pPr>
              <w:jc w:val="center"/>
            </w:pPr>
            <w:r w:rsidRPr="00CA1846">
              <w:t>F</w:t>
            </w:r>
          </w:p>
        </w:tc>
      </w:tr>
      <w:tr w:rsidR="00CA1846" w:rsidRPr="00CA1846" w14:paraId="4A5972DE" w14:textId="77777777" w:rsidTr="00EA32C9">
        <w:trPr>
          <w:trHeight w:val="260"/>
        </w:trPr>
        <w:tc>
          <w:tcPr>
            <w:tcW w:w="2500" w:type="pct"/>
            <w:hideMark/>
          </w:tcPr>
          <w:p w14:paraId="46B0E300" w14:textId="77777777" w:rsidR="00CA1846" w:rsidRPr="00CA1846" w:rsidRDefault="00CA1846" w:rsidP="00FF0D64">
            <w:pPr>
              <w:jc w:val="center"/>
            </w:pPr>
            <w:r w:rsidRPr="00CA1846">
              <w:t>F</w:t>
            </w:r>
          </w:p>
        </w:tc>
        <w:tc>
          <w:tcPr>
            <w:tcW w:w="2500" w:type="pct"/>
            <w:hideMark/>
          </w:tcPr>
          <w:p w14:paraId="0B01424E" w14:textId="77777777" w:rsidR="00CA1846" w:rsidRPr="00CA1846" w:rsidRDefault="00CA1846" w:rsidP="00FF0D64">
            <w:pPr>
              <w:jc w:val="center"/>
            </w:pPr>
            <w:r w:rsidRPr="00CA1846">
              <w:t>T</w:t>
            </w:r>
          </w:p>
        </w:tc>
      </w:tr>
    </w:tbl>
    <w:p w14:paraId="49BC0076" w14:textId="59B6CF89" w:rsidR="002C6A8F" w:rsidRDefault="00FF0D64" w:rsidP="00FF0D64">
      <w:pPr>
        <w:spacing w:line="240" w:lineRule="auto"/>
      </w:pPr>
      <w:r w:rsidRPr="00CA1846">
        <w:t xml:space="preserve">Unlike NOT (which works on individual statements), the other logical operators work on pairs of statements. Because of this, we will need to use a two-variable truth table to define them. In order to capture every possible combination </w:t>
      </w:r>
      <w:r w:rsidR="00BB693B">
        <w:t>of truth values for these two variables</w:t>
      </w:r>
      <w:r w:rsidRPr="00CA1846">
        <w:t>, this truth table will have four rows:</w:t>
      </w:r>
    </w:p>
    <w:p w14:paraId="7B3558AC" w14:textId="366364C7" w:rsidR="00F643DF" w:rsidRDefault="00F643DF" w:rsidP="00F643DF">
      <w:pPr>
        <w:pStyle w:val="Heading3"/>
      </w:pPr>
      <w:r>
        <w:t>Truth Table for Conjunction, Disjunction, Implication, and Material Equivalence</w:t>
      </w:r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1799"/>
        <w:gridCol w:w="1799"/>
        <w:gridCol w:w="1798"/>
        <w:gridCol w:w="1798"/>
        <w:gridCol w:w="1798"/>
        <w:gridCol w:w="1798"/>
      </w:tblGrid>
      <w:tr w:rsidR="00CA1846" w:rsidRPr="00CA1846" w14:paraId="1BA814D5" w14:textId="77777777" w:rsidTr="004E18AD">
        <w:trPr>
          <w:trHeight w:val="323"/>
        </w:trPr>
        <w:tc>
          <w:tcPr>
            <w:tcW w:w="833" w:type="pct"/>
            <w:hideMark/>
          </w:tcPr>
          <w:p w14:paraId="4C6A99A4" w14:textId="77777777" w:rsidR="00CA1846" w:rsidRPr="00CA1846" w:rsidRDefault="00CA1846" w:rsidP="00FF0D64">
            <w:pPr>
              <w:pStyle w:val="NoSpacing"/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w:lastRenderedPageBreak/>
                  <m:t>p</m:t>
                </m:r>
              </m:oMath>
            </m:oMathPara>
          </w:p>
        </w:tc>
        <w:tc>
          <w:tcPr>
            <w:tcW w:w="833" w:type="pct"/>
            <w:hideMark/>
          </w:tcPr>
          <w:p w14:paraId="3094FC33" w14:textId="77777777" w:rsidR="00CA1846" w:rsidRPr="00CA1846" w:rsidRDefault="00CA1846" w:rsidP="00FF0D64">
            <w:pPr>
              <w:pStyle w:val="NoSpacing"/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833" w:type="pct"/>
            <w:hideMark/>
          </w:tcPr>
          <w:p w14:paraId="5E9BFF47" w14:textId="77777777" w:rsidR="00CA1846" w:rsidRPr="00CA1846" w:rsidRDefault="00CA1846" w:rsidP="00FF0D64">
            <w:pPr>
              <w:pStyle w:val="NoSpacing"/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833" w:type="pct"/>
            <w:hideMark/>
          </w:tcPr>
          <w:p w14:paraId="219D1CF6" w14:textId="77777777" w:rsidR="00CA1846" w:rsidRPr="00CA1846" w:rsidRDefault="00CA1846" w:rsidP="00FF0D64">
            <w:pPr>
              <w:pStyle w:val="NoSpacing"/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833" w:type="pct"/>
            <w:hideMark/>
          </w:tcPr>
          <w:p w14:paraId="236CDEDD" w14:textId="77777777" w:rsidR="00CA1846" w:rsidRPr="00CA1846" w:rsidRDefault="00CA1846" w:rsidP="00FF0D64">
            <w:pPr>
              <w:pStyle w:val="NoSpacing"/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⊃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833" w:type="pct"/>
            <w:hideMark/>
          </w:tcPr>
          <w:p w14:paraId="22AE816E" w14:textId="77777777" w:rsidR="00CA1846" w:rsidRPr="00CA1846" w:rsidRDefault="00CA1846" w:rsidP="00FF0D64">
            <w:pPr>
              <w:pStyle w:val="NoSpacing"/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CA1846" w:rsidRPr="00CA1846" w14:paraId="797129CB" w14:textId="77777777" w:rsidTr="004E18AD">
        <w:trPr>
          <w:trHeight w:val="278"/>
        </w:trPr>
        <w:tc>
          <w:tcPr>
            <w:tcW w:w="833" w:type="pct"/>
            <w:hideMark/>
          </w:tcPr>
          <w:p w14:paraId="1A33E7E1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54535491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1BE01080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7DE5BF76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71EEFE36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789B50A1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</w:tr>
      <w:tr w:rsidR="00CA1846" w:rsidRPr="00CA1846" w14:paraId="3998A923" w14:textId="77777777" w:rsidTr="004E18AD">
        <w:trPr>
          <w:trHeight w:val="242"/>
        </w:trPr>
        <w:tc>
          <w:tcPr>
            <w:tcW w:w="833" w:type="pct"/>
            <w:hideMark/>
          </w:tcPr>
          <w:p w14:paraId="055D53F3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686A46D9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502CEE2A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66B99A58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7963210B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6AF7A598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</w:tr>
      <w:tr w:rsidR="00CA1846" w:rsidRPr="00CA1846" w14:paraId="60F79641" w14:textId="77777777" w:rsidTr="004E18AD">
        <w:trPr>
          <w:trHeight w:val="260"/>
        </w:trPr>
        <w:tc>
          <w:tcPr>
            <w:tcW w:w="833" w:type="pct"/>
            <w:hideMark/>
          </w:tcPr>
          <w:p w14:paraId="309D735D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235F93D9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24B7B63D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36D703CC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71B98771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758DEE30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</w:tr>
      <w:tr w:rsidR="00CA1846" w:rsidRPr="00CA1846" w14:paraId="494F0C27" w14:textId="77777777" w:rsidTr="004E18AD">
        <w:trPr>
          <w:trHeight w:val="260"/>
        </w:trPr>
        <w:tc>
          <w:tcPr>
            <w:tcW w:w="833" w:type="pct"/>
            <w:hideMark/>
          </w:tcPr>
          <w:p w14:paraId="154C2E55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269A29E1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03455CA8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17004A30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F</w:t>
            </w:r>
          </w:p>
        </w:tc>
        <w:tc>
          <w:tcPr>
            <w:tcW w:w="833" w:type="pct"/>
            <w:hideMark/>
          </w:tcPr>
          <w:p w14:paraId="012ACCEA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  <w:tc>
          <w:tcPr>
            <w:tcW w:w="833" w:type="pct"/>
            <w:hideMark/>
          </w:tcPr>
          <w:p w14:paraId="6203DD56" w14:textId="77777777" w:rsidR="00CA1846" w:rsidRPr="00CA1846" w:rsidRDefault="00CA1846" w:rsidP="00FF0D64">
            <w:pPr>
              <w:pStyle w:val="NoSpacing"/>
              <w:jc w:val="center"/>
            </w:pPr>
            <w:r w:rsidRPr="00CA1846">
              <w:t>T</w:t>
            </w:r>
          </w:p>
        </w:tc>
      </w:tr>
    </w:tbl>
    <w:p w14:paraId="1E1DFF03" w14:textId="42138B4A" w:rsidR="00F643DF" w:rsidRDefault="00F643DF" w:rsidP="00F643DF">
      <w:pPr>
        <w:pStyle w:val="Heading2"/>
      </w:pPr>
      <w:r>
        <w:t>Making Your Own Truth Table</w:t>
      </w:r>
    </w:p>
    <w:p w14:paraId="1ACE2676" w14:textId="7FCCCBF6" w:rsidR="004E18AD" w:rsidRPr="004E18AD" w:rsidRDefault="004E18AD" w:rsidP="00FF0D64">
      <w:pPr>
        <w:spacing w:line="240" w:lineRule="auto"/>
      </w:pPr>
      <w:r>
        <w:t xml:space="preserve">To make your </w:t>
      </w:r>
      <w:r>
        <w:rPr>
          <w:i/>
        </w:rPr>
        <w:t xml:space="preserve">own </w:t>
      </w:r>
      <w:r>
        <w:t>truth table, you’ll need to begin by filling out the columns beneath the statement variables</w:t>
      </w:r>
      <w:r w:rsidR="00FF0D64">
        <w:t xml:space="preserve"> (we’ll talk more about this in future classes)</w:t>
      </w:r>
      <w:r>
        <w:t>. Here’s how you do this:</w:t>
      </w:r>
    </w:p>
    <w:p w14:paraId="62C0A5C8" w14:textId="11F1C446" w:rsidR="00FF0D64" w:rsidRDefault="00FF0D64" w:rsidP="00FF0D64">
      <w:pPr>
        <w:pStyle w:val="ListParagraph"/>
        <w:numPr>
          <w:ilvl w:val="0"/>
          <w:numId w:val="14"/>
        </w:numPr>
        <w:spacing w:line="240" w:lineRule="auto"/>
      </w:pPr>
      <w:r>
        <w:t xml:space="preserve">Your table will need to have 2^(number of statement variables) rows. So, two variables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=2*2=4</m:t>
        </m:r>
      </m:oMath>
      <w:r w:rsidR="00F643DF">
        <w:rPr>
          <w:rFonts w:eastAsiaTheme="minorEastAsia"/>
        </w:rPr>
        <w:t xml:space="preserve"> ro</w:t>
      </w:r>
      <w:r>
        <w:rPr>
          <w:rFonts w:eastAsiaTheme="minorEastAsia"/>
        </w:rPr>
        <w:t>ws.</w:t>
      </w:r>
      <w:r w:rsidR="00BB693B">
        <w:rPr>
          <w:rFonts w:eastAsiaTheme="minorEastAsia"/>
        </w:rPr>
        <w:t xml:space="preserve"> Three variables would require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=2*2*2=8</m:t>
        </m:r>
      </m:oMath>
      <w:r w:rsidR="00BB693B">
        <w:rPr>
          <w:rFonts w:eastAsiaTheme="minorEastAsia"/>
        </w:rPr>
        <w:t xml:space="preserve"> rows, and so on.</w:t>
      </w:r>
    </w:p>
    <w:p w14:paraId="187A1A5B" w14:textId="5DE166F4" w:rsidR="004E18AD" w:rsidRDefault="00FF0D64" w:rsidP="00FF0D64">
      <w:pPr>
        <w:pStyle w:val="ListParagraph"/>
        <w:numPr>
          <w:ilvl w:val="0"/>
          <w:numId w:val="14"/>
        </w:numPr>
        <w:spacing w:line="240" w:lineRule="auto"/>
      </w:pPr>
      <w:r w:rsidRPr="00CA1846">
        <w:t xml:space="preserve">Divide the </w:t>
      </w:r>
      <w:r w:rsidR="00F643DF">
        <w:t xml:space="preserve">total </w:t>
      </w:r>
      <w:r w:rsidR="004E18AD">
        <w:t xml:space="preserve">number of </w:t>
      </w:r>
      <w:r w:rsidR="00BB693B">
        <w:t>rows</w:t>
      </w:r>
      <w:r w:rsidR="004E18AD">
        <w:t xml:space="preserve"> in half (</w:t>
      </w:r>
      <w:r w:rsidR="00BB693B">
        <w:t>in the case of the</w:t>
      </w:r>
      <w:r w:rsidR="004E18AD">
        <w:t xml:space="preserve"> truth table above,</w:t>
      </w:r>
      <w:r w:rsidRPr="00CA1846">
        <w:t xml:space="preserve"> 4/2 = 2).  </w:t>
      </w:r>
    </w:p>
    <w:p w14:paraId="1E872CF4" w14:textId="2AF59753" w:rsidR="004E18AD" w:rsidRDefault="004E18AD" w:rsidP="00FF0D64">
      <w:pPr>
        <w:pStyle w:val="ListParagraph"/>
        <w:numPr>
          <w:ilvl w:val="0"/>
          <w:numId w:val="14"/>
        </w:numPr>
        <w:spacing w:line="240" w:lineRule="auto"/>
      </w:pPr>
      <w:r>
        <w:t>G</w:t>
      </w:r>
      <w:r w:rsidR="00FF0D64" w:rsidRPr="00CA1846">
        <w:t>o to the first</w:t>
      </w:r>
      <w:r w:rsidR="00BB693B">
        <w:t xml:space="preserve"> statement</w:t>
      </w:r>
      <w:r w:rsidR="00FF0D64" w:rsidRPr="00CA1846">
        <w:t xml:space="preserve"> variable on the left (</w:t>
      </w:r>
      <w:r>
        <w:t xml:space="preserve">in this case, </w:t>
      </w:r>
      <w:r w:rsidR="00FF0D64" w:rsidRPr="00CA1846">
        <w:t xml:space="preserve">p), and fill up the rows beneath it by writing this many (two) Ts followed by the same number of Fs: TTFF. </w:t>
      </w:r>
      <w:r w:rsidR="00FF0D64">
        <w:t xml:space="preserve"> </w:t>
      </w:r>
    </w:p>
    <w:p w14:paraId="78920649" w14:textId="32EBBB41" w:rsidR="002C6A8F" w:rsidRDefault="00FF0D64" w:rsidP="00FF0D64">
      <w:pPr>
        <w:pStyle w:val="ListParagraph"/>
        <w:numPr>
          <w:ilvl w:val="0"/>
          <w:numId w:val="14"/>
        </w:numPr>
        <w:spacing w:line="240" w:lineRule="auto"/>
      </w:pPr>
      <w:r w:rsidRPr="00CA1846">
        <w:t xml:space="preserve">Now, divide </w:t>
      </w:r>
      <w:r w:rsidRPr="004E18AD">
        <w:rPr>
          <w:i/>
          <w:iCs/>
        </w:rPr>
        <w:t xml:space="preserve">this </w:t>
      </w:r>
      <w:r w:rsidRPr="00CA1846">
        <w:t xml:space="preserve">number in half (2/1 = 1), and move on to the next </w:t>
      </w:r>
      <w:r w:rsidR="00BB693B">
        <w:t xml:space="preserve">statement </w:t>
      </w:r>
      <w:r w:rsidRPr="00CA1846">
        <w:t>variable</w:t>
      </w:r>
      <w:r w:rsidR="004E18AD">
        <w:t xml:space="preserve"> (in this case, q)</w:t>
      </w:r>
      <w:r w:rsidRPr="00CA1846">
        <w:t>. Fill up the rows beneath it by writing this many Ts, followed by the same number Fs, and repeating: TFTF.</w:t>
      </w:r>
      <w:r w:rsidR="00CD3C3B">
        <w:t xml:space="preserve"> </w:t>
      </w:r>
    </w:p>
    <w:p w14:paraId="3EB85837" w14:textId="3443F602" w:rsidR="00FF0D64" w:rsidRDefault="00FF0D64" w:rsidP="00FF0D64">
      <w:pPr>
        <w:pStyle w:val="ListParagraph"/>
        <w:numPr>
          <w:ilvl w:val="0"/>
          <w:numId w:val="14"/>
        </w:numPr>
        <w:spacing w:line="240" w:lineRule="auto"/>
      </w:pPr>
      <w:r>
        <w:t>Continue doing this until you’ve completed every statement variable. We’ll talk later about filling out the rest of the truth table.</w:t>
      </w:r>
    </w:p>
    <w:p w14:paraId="150821B9" w14:textId="77777777" w:rsidR="00CA1846" w:rsidRDefault="00CA1846" w:rsidP="00FF0D64">
      <w:pPr>
        <w:pStyle w:val="Heading2"/>
        <w:spacing w:line="240" w:lineRule="auto"/>
      </w:pPr>
      <w:r>
        <w:t>How do the Logical Operators Work? A Summary</w:t>
      </w:r>
    </w:p>
    <w:p w14:paraId="74026BC7" w14:textId="64D21788" w:rsidR="00CA1846" w:rsidRPr="00CA1846" w:rsidRDefault="00CA1846" w:rsidP="00FF0D64">
      <w:pPr>
        <w:spacing w:line="240" w:lineRule="auto"/>
      </w:pPr>
      <w:r w:rsidRPr="00CA1846">
        <w:t xml:space="preserve">From the truth </w:t>
      </w:r>
      <w:r w:rsidR="004E18AD">
        <w:t>tables we just saw</w:t>
      </w:r>
      <w:r w:rsidRPr="00CA1846">
        <w:t>, we can say the following things about the logical operators:</w:t>
      </w:r>
    </w:p>
    <w:p w14:paraId="1BEDACA1" w14:textId="77777777" w:rsidR="002C6A8F" w:rsidRPr="00CA1846" w:rsidRDefault="00CA1846" w:rsidP="00CD3C3B">
      <w:pPr>
        <w:pStyle w:val="ListParagraph"/>
        <w:numPr>
          <w:ilvl w:val="0"/>
          <w:numId w:val="18"/>
        </w:numPr>
        <w:spacing w:line="240" w:lineRule="auto"/>
      </w:pPr>
      <m:oMath>
        <m:r>
          <w:rPr>
            <w:rFonts w:ascii="Cambria Math" w:hAnsi="Cambria Math"/>
          </w:rPr>
          <m:t>~p</m:t>
        </m:r>
      </m:oMath>
      <w:r w:rsidR="00FF0D64" w:rsidRPr="00CA1846">
        <w:t xml:space="preserve"> has the opposite truth value as </w:t>
      </w:r>
      <m:oMath>
        <m:r>
          <w:rPr>
            <w:rFonts w:ascii="Cambria Math" w:hAnsi="Cambria Math"/>
          </w:rPr>
          <m:t>p.</m:t>
        </m:r>
      </m:oMath>
      <w:r w:rsidR="00FF0D64" w:rsidRPr="00CA1846">
        <w:t xml:space="preserve"> This is similar to the English “not” or “it is false that.”</w:t>
      </w:r>
    </w:p>
    <w:p w14:paraId="08044F5E" w14:textId="65D51650" w:rsidR="002C6A8F" w:rsidRPr="00CA1846" w:rsidRDefault="00CA1846" w:rsidP="00CD3C3B">
      <w:pPr>
        <w:pStyle w:val="ListParagraph"/>
        <w:numPr>
          <w:ilvl w:val="0"/>
          <w:numId w:val="18"/>
        </w:numPr>
        <w:spacing w:line="240" w:lineRule="auto"/>
      </w:pPr>
      <m:oMath>
        <m:r>
          <w:rPr>
            <w:rFonts w:ascii="Cambria Math" w:hAnsi="Cambria Math"/>
          </w:rPr>
          <m:t>p∙q</m:t>
        </m:r>
      </m:oMath>
      <w:r w:rsidR="00FF0D64" w:rsidRPr="00CA1846">
        <w:t xml:space="preserve"> is true if both </w:t>
      </w:r>
      <m:oMath>
        <m:r>
          <w:rPr>
            <w:rFonts w:ascii="Cambria Math" w:hAnsi="Cambria Math"/>
          </w:rPr>
          <m:t>p</m:t>
        </m:r>
      </m:oMath>
      <w:r w:rsidR="00FF0D64" w:rsidRPr="00CA1846">
        <w:t xml:space="preserve"> and </w:t>
      </w:r>
      <m:oMath>
        <m:r>
          <w:rPr>
            <w:rFonts w:ascii="Cambria Math" w:hAnsi="Cambria Math"/>
          </w:rPr>
          <m:t>q</m:t>
        </m:r>
      </m:oMath>
      <w:r w:rsidR="00FF0D64" w:rsidRPr="00CA1846">
        <w:t xml:space="preserve"> are true, and false otherwise. This similar to the English word “and”. It can also be use</w:t>
      </w:r>
      <w:r w:rsidR="0060289E">
        <w:t>d</w:t>
      </w:r>
      <w:r w:rsidR="00FF0D64" w:rsidRPr="00CA1846">
        <w:t xml:space="preserve"> to represent words like “</w:t>
      </w:r>
      <w:r w:rsidR="0060289E">
        <w:t xml:space="preserve">A </w:t>
      </w:r>
      <w:r w:rsidR="00FF0D64" w:rsidRPr="00CA1846">
        <w:t>but</w:t>
      </w:r>
      <w:r w:rsidR="0060289E">
        <w:t xml:space="preserve"> B</w:t>
      </w:r>
      <w:r w:rsidR="00FF0D64" w:rsidRPr="00CA1846">
        <w:t>”</w:t>
      </w:r>
      <w:r w:rsidR="0060289E">
        <w:t xml:space="preserve"> or “A, and then B” or “A; however, also B”.</w:t>
      </w:r>
    </w:p>
    <w:p w14:paraId="28658970" w14:textId="35A6275A" w:rsidR="002C6A8F" w:rsidRPr="00CA1846" w:rsidRDefault="00CA1846" w:rsidP="00CD3C3B">
      <w:pPr>
        <w:pStyle w:val="ListParagraph"/>
        <w:numPr>
          <w:ilvl w:val="0"/>
          <w:numId w:val="18"/>
        </w:numPr>
        <w:spacing w:line="240" w:lineRule="auto"/>
      </w:pPr>
      <m:oMath>
        <m:r>
          <w:rPr>
            <w:rFonts w:ascii="Cambria Math" w:hAnsi="Cambria Math"/>
          </w:rPr>
          <m:t>p∨q</m:t>
        </m:r>
      </m:oMath>
      <w:r w:rsidR="00FF0D64" w:rsidRPr="00CA1846">
        <w:t xml:space="preserve"> is true if </w:t>
      </w:r>
      <m:oMath>
        <m:r>
          <w:rPr>
            <w:rFonts w:ascii="Cambria Math" w:hAnsi="Cambria Math"/>
          </w:rPr>
          <m:t>p </m:t>
        </m:r>
      </m:oMath>
      <w:r w:rsidR="00FF0D64" w:rsidRPr="00CA1846">
        <w:t xml:space="preserve">is true, </w:t>
      </w:r>
      <m:oMath>
        <m:r>
          <w:rPr>
            <w:rFonts w:ascii="Cambria Math" w:hAnsi="Cambria Math"/>
          </w:rPr>
          <m:t>q </m:t>
        </m:r>
      </m:oMath>
      <w:r w:rsidR="00FF0D64" w:rsidRPr="00CA1846">
        <w:t>is true, or both are true. This is a bit different than the English word “or,” which often means “not both.”</w:t>
      </w:r>
      <w:r w:rsidR="0060289E">
        <w:t xml:space="preserve"> For example it is </w:t>
      </w:r>
      <w:r w:rsidR="0060289E">
        <w:rPr>
          <w:i/>
        </w:rPr>
        <w:t>true</w:t>
      </w:r>
      <w:r w:rsidR="00F643DF">
        <w:rPr>
          <w:i/>
        </w:rPr>
        <w:t xml:space="preserve"> </w:t>
      </w:r>
      <w:r w:rsidR="00F643DF">
        <w:t>(at least in logic!)</w:t>
      </w:r>
      <w:r w:rsidR="0060289E">
        <w:rPr>
          <w:i/>
        </w:rPr>
        <w:t xml:space="preserve"> </w:t>
      </w:r>
      <w:r w:rsidR="0060289E">
        <w:t xml:space="preserve">that “Either </w:t>
      </w:r>
      <w:r w:rsidR="00F643DF">
        <w:t>apples are a type of fruit or oranges are</w:t>
      </w:r>
      <w:r w:rsidR="0060289E">
        <w:t>.”</w:t>
      </w:r>
    </w:p>
    <w:p w14:paraId="5A5661AE" w14:textId="4BE04B45" w:rsidR="002C6A8F" w:rsidRPr="00CA1846" w:rsidRDefault="00CA1846" w:rsidP="00CD3C3B">
      <w:pPr>
        <w:pStyle w:val="ListParagraph"/>
        <w:numPr>
          <w:ilvl w:val="0"/>
          <w:numId w:val="18"/>
        </w:numPr>
        <w:spacing w:line="240" w:lineRule="auto"/>
      </w:pPr>
      <m:oMath>
        <m:r>
          <w:rPr>
            <w:rFonts w:ascii="Cambria Math" w:hAnsi="Cambria Math"/>
          </w:rPr>
          <m:t>p⊃q</m:t>
        </m:r>
      </m:oMath>
      <w:r w:rsidR="00FF0D64" w:rsidRPr="00CA1846">
        <w:t xml:space="preserve"> is false </w:t>
      </w:r>
      <w:r w:rsidR="00FF0D64" w:rsidRPr="004E18AD">
        <w:rPr>
          <w:i/>
          <w:iCs/>
        </w:rPr>
        <w:t xml:space="preserve">only </w:t>
      </w:r>
      <w:r w:rsidR="00FF0D64" w:rsidRPr="00CA1846">
        <w:t xml:space="preserve">if </w:t>
      </w:r>
      <m:oMath>
        <m:r>
          <w:rPr>
            <w:rFonts w:ascii="Cambria Math" w:hAnsi="Cambria Math"/>
          </w:rPr>
          <m:t>p</m:t>
        </m:r>
      </m:oMath>
      <w:r w:rsidR="00FF0D64" w:rsidRPr="00CA1846">
        <w:t xml:space="preserve"> is true and </w:t>
      </w:r>
      <m:oMath>
        <m:r>
          <w:rPr>
            <w:rFonts w:ascii="Cambria Math" w:hAnsi="Cambria Math"/>
          </w:rPr>
          <m:t>q </m:t>
        </m:r>
      </m:oMath>
      <w:r w:rsidR="00FF0D64" w:rsidRPr="00CA1846">
        <w:t xml:space="preserve">is false. This is a bit different than the English “if p then q,” which is sometimes false, even if </w:t>
      </w:r>
      <w:r w:rsidR="00FF0D64" w:rsidRPr="004E18AD">
        <w:rPr>
          <w:i/>
          <w:iCs/>
        </w:rPr>
        <w:t xml:space="preserve">p </w:t>
      </w:r>
      <w:r w:rsidR="00FF0D64" w:rsidRPr="00CA1846">
        <w:t>is true—e.g. “if I am one inch taller than I a</w:t>
      </w:r>
      <w:r w:rsidR="00F643DF">
        <w:t>ctually I am, then I am Batman” is true in logic.</w:t>
      </w:r>
    </w:p>
    <w:p w14:paraId="3EEE41CD" w14:textId="16382F4D" w:rsidR="002C6A8F" w:rsidRPr="00CA1846" w:rsidRDefault="00CA1846" w:rsidP="00CD3C3B">
      <w:pPr>
        <w:pStyle w:val="ListParagraph"/>
        <w:numPr>
          <w:ilvl w:val="0"/>
          <w:numId w:val="18"/>
        </w:numPr>
        <w:spacing w:line="240" w:lineRule="auto"/>
      </w:pPr>
      <m:oMath>
        <m:r>
          <w:rPr>
            <w:rFonts w:ascii="Cambria Math" w:hAnsi="Cambria Math"/>
          </w:rPr>
          <m:t>p≡q</m:t>
        </m:r>
      </m:oMath>
      <w:r w:rsidR="00FF0D64" w:rsidRPr="00CA1846">
        <w:t xml:space="preserve"> is true only if </w:t>
      </w:r>
      <m:oMath>
        <m:r>
          <w:rPr>
            <w:rFonts w:ascii="Cambria Math" w:hAnsi="Cambria Math"/>
          </w:rPr>
          <m:t>p </m:t>
        </m:r>
      </m:oMath>
      <w:r w:rsidR="00FF0D64" w:rsidRPr="00CA1846">
        <w:t xml:space="preserve">and </w:t>
      </w:r>
      <m:oMath>
        <m:r>
          <w:rPr>
            <w:rFonts w:ascii="Cambria Math" w:hAnsi="Cambria Math"/>
          </w:rPr>
          <m:t>q</m:t>
        </m:r>
      </m:oMath>
      <w:r w:rsidR="00FF0D64" w:rsidRPr="00CA1846">
        <w:t xml:space="preserve"> have the same truth value.</w:t>
      </w:r>
      <w:r w:rsidR="0060289E">
        <w:t xml:space="preserve"> For example, </w:t>
      </w:r>
      <w:r w:rsidR="0060289E" w:rsidRPr="00CA1846">
        <w:t xml:space="preserve">“The Vikings won the 2013 Superbowl just in the case that </w:t>
      </w:r>
      <w:r w:rsidR="0060289E">
        <w:t>all the team members</w:t>
      </w:r>
      <w:r w:rsidR="0060289E" w:rsidRPr="00CA1846">
        <w:t xml:space="preserve"> all took a logic class.” (Both A and B are false</w:t>
      </w:r>
      <w:r w:rsidR="0060289E">
        <w:t xml:space="preserve">, so </w:t>
      </w:r>
      <m:oMath>
        <m:r>
          <w:rPr>
            <w:rFonts w:ascii="Cambria Math" w:hAnsi="Cambria Math"/>
          </w:rPr>
          <m:t>A≡B</m:t>
        </m:r>
      </m:oMath>
      <w:r w:rsidR="0060289E">
        <w:rPr>
          <w:rFonts w:eastAsiaTheme="minorEastAsia"/>
        </w:rPr>
        <w:t xml:space="preserve"> is true)</w:t>
      </w:r>
      <w:r w:rsidR="0060289E" w:rsidRPr="00CA1846">
        <w:t>.</w:t>
      </w:r>
    </w:p>
    <w:p w14:paraId="555F3D66" w14:textId="77777777" w:rsidR="00CA1846" w:rsidRDefault="00CA1846" w:rsidP="00FF0D64">
      <w:pPr>
        <w:pStyle w:val="Heading2"/>
        <w:spacing w:line="240" w:lineRule="auto"/>
      </w:pPr>
      <w:r>
        <w:t>Computing the Truth Values of Compound Propositions</w:t>
      </w:r>
    </w:p>
    <w:p w14:paraId="41C3496C" w14:textId="77777777" w:rsidR="002C6A8F" w:rsidRPr="00CA1846" w:rsidRDefault="00FF0D64" w:rsidP="00FF0D64">
      <w:pPr>
        <w:spacing w:line="240" w:lineRule="auto"/>
      </w:pPr>
      <w:r w:rsidRPr="00CA1846">
        <w:t xml:space="preserve">To compute the truth value of compound propositions, you should (1) write the truth values of the simple propositions directly underneath them, (2) use these to figure out the </w:t>
      </w:r>
      <w:bookmarkStart w:id="0" w:name="_GoBack"/>
      <w:r w:rsidRPr="00CA1846">
        <w:t xml:space="preserve">truth </w:t>
      </w:r>
      <w:bookmarkEnd w:id="0"/>
      <w:r w:rsidRPr="00CA1846">
        <w:t>values of propositions in parentheses, working outward until (3) you reach the main operator. The truth value of the main operator is truth value.</w:t>
      </w:r>
    </w:p>
    <w:p w14:paraId="7BE48621" w14:textId="77777777" w:rsidR="002C6A8F" w:rsidRPr="00CA1846" w:rsidRDefault="00FF0D64" w:rsidP="00FF0D64">
      <w:pPr>
        <w:spacing w:line="240" w:lineRule="auto"/>
      </w:pPr>
      <w:r w:rsidRPr="004E18AD">
        <w:rPr>
          <w:b/>
        </w:rPr>
        <w:t xml:space="preserve">Example: </w:t>
      </w:r>
      <w:r w:rsidRPr="00CA1846">
        <w:t xml:space="preserve">Suppose A, B, and C are true; and D and E are false. What is the truth value of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A∨E</m:t>
            </m:r>
          </m:e>
        </m:d>
        <m:r>
          <w:rPr>
            <w:rFonts w:ascii="Cambria Math" w:hAnsi="Cambria Math"/>
          </w:rPr>
          <m:t>⊃E</m:t>
        </m:r>
      </m:oMath>
      <w:r w:rsidRPr="00CA1846">
        <w:t>?</w:t>
      </w:r>
    </w:p>
    <w:p w14:paraId="08FA8E49" w14:textId="4524AC50" w:rsidR="00CA1846" w:rsidRPr="00CA1846" w:rsidRDefault="00F643DF" w:rsidP="00FF0D64">
      <w:pPr>
        <w:spacing w:line="240" w:lineRule="auto"/>
      </w:pPr>
      <m:oMathPara>
        <m:oMathParaPr>
          <m:jc m:val="centerGroup"/>
        </m:oMathParaPr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A∨E</m:t>
              </m:r>
            </m:e>
          </m:d>
          <m:r>
            <w:rPr>
              <w:rFonts w:ascii="Cambria Math" w:hAnsi="Cambria Math"/>
            </w:rPr>
            <m:t>⊃E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T∨F</m:t>
              </m:r>
            </m:e>
          </m:d>
          <m:r>
            <w:rPr>
              <w:rFonts w:ascii="Cambria Math" w:hAnsi="Cambria Math"/>
            </w:rPr>
            <m:t>⊃F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      T     ⊃F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               F</m:t>
          </m:r>
        </m:oMath>
      </m:oMathPara>
    </w:p>
    <w:p w14:paraId="79D08201" w14:textId="2CE8825F" w:rsidR="002C6A8F" w:rsidRPr="00CA1846" w:rsidRDefault="00CA1846" w:rsidP="0060289E">
      <w:pPr>
        <w:spacing w:line="240" w:lineRule="auto"/>
      </w:pPr>
      <w:r w:rsidRPr="00CA1846">
        <w:t>So, the w</w:t>
      </w:r>
      <w:r w:rsidR="008D58C6">
        <w:t>hole expression is false!</w:t>
      </w:r>
    </w:p>
    <w:p w14:paraId="4B89EBB0" w14:textId="16E9D1F7" w:rsidR="004E18AD" w:rsidRDefault="00CA1846" w:rsidP="00FF0D64">
      <w:pPr>
        <w:pStyle w:val="Heading2"/>
        <w:spacing w:line="240" w:lineRule="auto"/>
        <w:sectPr w:rsidR="004E18AD" w:rsidSect="00CA184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Review Questions</w:t>
      </w:r>
    </w:p>
    <w:p w14:paraId="72C508DF" w14:textId="5E44E5A3" w:rsidR="002C6A8F" w:rsidRPr="00CA1846" w:rsidRDefault="00FF0D64" w:rsidP="00FF0D64">
      <w:pPr>
        <w:pStyle w:val="ListParagraph"/>
        <w:numPr>
          <w:ilvl w:val="0"/>
          <w:numId w:val="17"/>
        </w:numPr>
        <w:spacing w:line="240" w:lineRule="auto"/>
      </w:pPr>
      <w:r w:rsidRPr="00CA1846">
        <w:lastRenderedPageBreak/>
        <w:t xml:space="preserve">Suppose A, B, and C are true, and D </w:t>
      </w:r>
      <w:r w:rsidR="00BB693B">
        <w:t xml:space="preserve">and </w:t>
      </w:r>
      <w:r w:rsidRPr="00CA1846">
        <w:t>E are false. Determine the truth value of the following propositions:</w:t>
      </w:r>
    </w:p>
    <w:p w14:paraId="0BF24BA6" w14:textId="77777777" w:rsidR="002C6A8F" w:rsidRPr="00CA1846" w:rsidRDefault="00CA1846" w:rsidP="00FF0D64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E⊃A</m:t>
        </m:r>
      </m:oMath>
    </w:p>
    <w:p w14:paraId="694CE3DD" w14:textId="77777777" w:rsidR="002C6A8F" w:rsidRPr="00CA1846" w:rsidRDefault="00F643DF" w:rsidP="00FF0D64">
      <w:pPr>
        <w:pStyle w:val="ListParagraph"/>
        <w:numPr>
          <w:ilvl w:val="1"/>
          <w:numId w:val="17"/>
        </w:numPr>
        <w:spacing w:line="240" w:lineRule="auto"/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A∙B</m:t>
            </m:r>
          </m:e>
        </m:d>
        <m:r>
          <w:rPr>
            <w:rFonts w:ascii="Cambria Math" w:hAnsi="Cambria Math"/>
          </w:rPr>
          <m:t>∙D</m:t>
        </m:r>
      </m:oMath>
    </w:p>
    <w:p w14:paraId="45CE76D7" w14:textId="77777777" w:rsidR="002C6A8F" w:rsidRPr="00CA1846" w:rsidRDefault="00CA1846" w:rsidP="00FF0D64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B⊃C</m:t>
            </m:r>
          </m:e>
        </m:d>
      </m:oMath>
    </w:p>
    <w:p w14:paraId="1CB202FB" w14:textId="77777777" w:rsidR="002C6A8F" w:rsidRPr="00CA1846" w:rsidRDefault="00CA1846" w:rsidP="00FF0D64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~E∙~A</m:t>
            </m:r>
          </m:e>
        </m:d>
      </m:oMath>
    </w:p>
    <w:p w14:paraId="742907BC" w14:textId="77777777" w:rsidR="002C6A8F" w:rsidRPr="00CA1846" w:rsidRDefault="00FF0D64" w:rsidP="00FF0D64">
      <w:pPr>
        <w:pStyle w:val="ListParagraph"/>
        <w:numPr>
          <w:ilvl w:val="0"/>
          <w:numId w:val="17"/>
        </w:numPr>
        <w:spacing w:line="240" w:lineRule="auto"/>
      </w:pPr>
      <w:r w:rsidRPr="00CA1846">
        <w:t>Suppose that C = “The moon is made of cheese” and O = “The moon orbits the earth.” What is the truth value of the following?</w:t>
      </w:r>
    </w:p>
    <w:p w14:paraId="651AAC1C" w14:textId="77777777" w:rsidR="002C6A8F" w:rsidRPr="00CA1846" w:rsidRDefault="00CA1846" w:rsidP="00FF0D64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C∨O</m:t>
        </m:r>
      </m:oMath>
    </w:p>
    <w:p w14:paraId="4B498EE7" w14:textId="77777777" w:rsidR="002C6A8F" w:rsidRPr="00CA1846" w:rsidRDefault="00CA1846" w:rsidP="00FF0D64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C⊃O</m:t>
        </m:r>
      </m:oMath>
    </w:p>
    <w:p w14:paraId="5FFC20DD" w14:textId="77777777" w:rsidR="002C6A8F" w:rsidRPr="00CA1846" w:rsidRDefault="00CA1846" w:rsidP="00FF0D64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O⊃C</m:t>
        </m:r>
      </m:oMath>
    </w:p>
    <w:p w14:paraId="6169BDF9" w14:textId="700E9488" w:rsidR="00CA1846" w:rsidRDefault="00CA1846" w:rsidP="0060289E">
      <w:pPr>
        <w:pStyle w:val="ListParagraph"/>
        <w:numPr>
          <w:ilvl w:val="1"/>
          <w:numId w:val="17"/>
        </w:numPr>
        <w:spacing w:line="240" w:lineRule="auto"/>
      </w:pPr>
      <m:oMath>
        <m:r>
          <w:rPr>
            <w:rFonts w:ascii="Cambria Math" w:hAnsi="Cambria Math"/>
          </w:rPr>
          <m:t>O≡~C</m:t>
        </m:r>
      </m:oMath>
    </w:p>
    <w:sectPr w:rsidR="00CA1846" w:rsidSect="004E18A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5D32"/>
    <w:multiLevelType w:val="hybridMultilevel"/>
    <w:tmpl w:val="3836F776"/>
    <w:lvl w:ilvl="0" w:tplc="1E6C92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6465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85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BE51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D0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867F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522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0A1C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5A28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A0AF7"/>
    <w:multiLevelType w:val="hybridMultilevel"/>
    <w:tmpl w:val="B1908CFE"/>
    <w:lvl w:ilvl="0" w:tplc="7EA2775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35CF984">
      <w:start w:val="115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A60C6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0EC01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E244C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922228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49261E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FC2A7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AA8E76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10763E34"/>
    <w:multiLevelType w:val="hybridMultilevel"/>
    <w:tmpl w:val="316A1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8056E"/>
    <w:multiLevelType w:val="hybridMultilevel"/>
    <w:tmpl w:val="DAC43FDA"/>
    <w:lvl w:ilvl="0" w:tplc="0054EBA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ECF0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FB4325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190F1D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5A77C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98F73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B72F96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BEC4D0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A9A4DD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20F92AC6"/>
    <w:multiLevelType w:val="hybridMultilevel"/>
    <w:tmpl w:val="70BC4B1E"/>
    <w:lvl w:ilvl="0" w:tplc="7EA2775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151C4"/>
    <w:multiLevelType w:val="hybridMultilevel"/>
    <w:tmpl w:val="318C4ED2"/>
    <w:lvl w:ilvl="0" w:tplc="6276A1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4E5A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CA89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8EE2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DADE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F27E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7E66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4C83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02DB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733E48"/>
    <w:multiLevelType w:val="hybridMultilevel"/>
    <w:tmpl w:val="10665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054418A"/>
    <w:multiLevelType w:val="hybridMultilevel"/>
    <w:tmpl w:val="1370F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412433"/>
    <w:multiLevelType w:val="hybridMultilevel"/>
    <w:tmpl w:val="E5C8E12C"/>
    <w:lvl w:ilvl="0" w:tplc="FE02356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64AC5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ACB05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9889F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A6AC22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6880C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60AEC8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AA8D0A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4EBBD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>
    <w:nsid w:val="3AE36248"/>
    <w:multiLevelType w:val="hybridMultilevel"/>
    <w:tmpl w:val="43DEFFC4"/>
    <w:lvl w:ilvl="0" w:tplc="A9C80C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36473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98E677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30FB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C8AC45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796DFC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E84D6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A3869D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1CE524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>
    <w:nsid w:val="3CC45D3B"/>
    <w:multiLevelType w:val="hybridMultilevel"/>
    <w:tmpl w:val="F2761E04"/>
    <w:lvl w:ilvl="0" w:tplc="C130CFC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4A27CF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DC30D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98EA58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F4492D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868678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3901F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002DD7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6D053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>
    <w:nsid w:val="49521E55"/>
    <w:multiLevelType w:val="hybridMultilevel"/>
    <w:tmpl w:val="B21C7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115C25"/>
    <w:multiLevelType w:val="hybridMultilevel"/>
    <w:tmpl w:val="797623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BE0F2D"/>
    <w:multiLevelType w:val="hybridMultilevel"/>
    <w:tmpl w:val="B5B6A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7A2243F"/>
    <w:multiLevelType w:val="hybridMultilevel"/>
    <w:tmpl w:val="53706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5B359DF"/>
    <w:multiLevelType w:val="hybridMultilevel"/>
    <w:tmpl w:val="FFB4328C"/>
    <w:lvl w:ilvl="0" w:tplc="A03EE8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E069EE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05844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6EC50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2B0ABE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A2ED1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2483D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0C142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56A9D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>
    <w:nsid w:val="6ADC5609"/>
    <w:multiLevelType w:val="hybridMultilevel"/>
    <w:tmpl w:val="ACA844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EE47F1A"/>
    <w:multiLevelType w:val="hybridMultilevel"/>
    <w:tmpl w:val="C36CA88C"/>
    <w:lvl w:ilvl="0" w:tplc="85C8E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8E3C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18CC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36B3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3E18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2662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E70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18AA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12FD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3"/>
  </w:num>
  <w:num w:numId="5">
    <w:abstractNumId w:val="15"/>
  </w:num>
  <w:num w:numId="6">
    <w:abstractNumId w:val="8"/>
  </w:num>
  <w:num w:numId="7">
    <w:abstractNumId w:val="10"/>
  </w:num>
  <w:num w:numId="8">
    <w:abstractNumId w:val="0"/>
  </w:num>
  <w:num w:numId="9">
    <w:abstractNumId w:val="17"/>
  </w:num>
  <w:num w:numId="10">
    <w:abstractNumId w:val="13"/>
  </w:num>
  <w:num w:numId="11">
    <w:abstractNumId w:val="4"/>
  </w:num>
  <w:num w:numId="12">
    <w:abstractNumId w:val="12"/>
  </w:num>
  <w:num w:numId="13">
    <w:abstractNumId w:val="11"/>
  </w:num>
  <w:num w:numId="14">
    <w:abstractNumId w:val="7"/>
  </w:num>
  <w:num w:numId="15">
    <w:abstractNumId w:val="16"/>
  </w:num>
  <w:num w:numId="16">
    <w:abstractNumId w:val="2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846"/>
    <w:rsid w:val="001370D5"/>
    <w:rsid w:val="002C6A8F"/>
    <w:rsid w:val="004E18AD"/>
    <w:rsid w:val="00583B2A"/>
    <w:rsid w:val="0060289E"/>
    <w:rsid w:val="006C3935"/>
    <w:rsid w:val="008D58C6"/>
    <w:rsid w:val="00BB693B"/>
    <w:rsid w:val="00CA1846"/>
    <w:rsid w:val="00CD3C3B"/>
    <w:rsid w:val="00CF66C7"/>
    <w:rsid w:val="00D21F2F"/>
    <w:rsid w:val="00F643DF"/>
    <w:rsid w:val="00FF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D8B5"/>
  <w15:chartTrackingRefBased/>
  <w15:docId w15:val="{B928D0DE-6D04-4487-82A3-B22278EB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F2F"/>
  </w:style>
  <w:style w:type="paragraph" w:styleId="Heading1">
    <w:name w:val="heading 1"/>
    <w:basedOn w:val="Normal"/>
    <w:next w:val="Normal"/>
    <w:link w:val="Heading1Char"/>
    <w:uiPriority w:val="9"/>
    <w:qFormat/>
    <w:rsid w:val="00D21F2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F2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F2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2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2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2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2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2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2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2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21F2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21F2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2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2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F2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F2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F2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2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F2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21F2F"/>
    <w:rPr>
      <w:b/>
      <w:bCs/>
    </w:rPr>
  </w:style>
  <w:style w:type="character" w:styleId="Emphasis">
    <w:name w:val="Emphasis"/>
    <w:uiPriority w:val="20"/>
    <w:qFormat/>
    <w:rsid w:val="00D21F2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21F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F2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F2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2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2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21F2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21F2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21F2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21F2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21F2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F2F"/>
    <w:pPr>
      <w:outlineLvl w:val="9"/>
    </w:pPr>
  </w:style>
  <w:style w:type="paragraph" w:styleId="ListParagraph">
    <w:name w:val="List Paragraph"/>
    <w:basedOn w:val="Normal"/>
    <w:uiPriority w:val="34"/>
    <w:qFormat/>
    <w:rsid w:val="00CA1846"/>
    <w:pPr>
      <w:ind w:left="720"/>
      <w:contextualSpacing/>
    </w:pPr>
  </w:style>
  <w:style w:type="table" w:styleId="TableGrid">
    <w:name w:val="Table Grid"/>
    <w:basedOn w:val="TableNormal"/>
    <w:uiPriority w:val="39"/>
    <w:rsid w:val="00CA184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0D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24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39314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99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3472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2040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37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2007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326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3526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3342">
          <w:marLeft w:val="135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8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1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8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81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51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3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41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6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7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99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37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68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64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5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8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018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524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392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637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8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869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4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1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5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2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</dc:creator>
  <cp:keywords/>
  <dc:description/>
  <cp:lastModifiedBy>Brendan</cp:lastModifiedBy>
  <cp:revision>9</cp:revision>
  <cp:lastPrinted>2014-02-26T16:26:00Z</cp:lastPrinted>
  <dcterms:created xsi:type="dcterms:W3CDTF">2014-01-27T21:43:00Z</dcterms:created>
  <dcterms:modified xsi:type="dcterms:W3CDTF">2014-10-01T18:42:00Z</dcterms:modified>
</cp:coreProperties>
</file>