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24526D" w14:textId="77777777" w:rsidR="00D7094E" w:rsidRDefault="001C4121" w:rsidP="00344720">
      <w:pPr>
        <w:pStyle w:val="Heading1"/>
        <w:spacing w:line="240" w:lineRule="auto"/>
      </w:pPr>
      <w:r>
        <w:t>Natural Deduction: The Rules of Implication 1</w:t>
      </w:r>
    </w:p>
    <w:p w14:paraId="437AF7DD" w14:textId="4901D9C1" w:rsidR="001C4121" w:rsidRDefault="001C4121" w:rsidP="00344720">
      <w:pPr>
        <w:spacing w:line="240" w:lineRule="auto"/>
      </w:pPr>
      <w:r>
        <w:rPr>
          <w:b/>
        </w:rPr>
        <w:t xml:space="preserve">Natural deduction </w:t>
      </w:r>
      <w:r>
        <w:t>is a method for proving the validity of arguments in propositional logic. It has two major advantages over truth tables:</w:t>
      </w:r>
    </w:p>
    <w:p w14:paraId="5F83B213" w14:textId="73F31732" w:rsidR="001C4121" w:rsidRDefault="001C4121" w:rsidP="00344720">
      <w:pPr>
        <w:pStyle w:val="ListParagraph"/>
        <w:numPr>
          <w:ilvl w:val="0"/>
          <w:numId w:val="1"/>
        </w:numPr>
        <w:spacing w:line="240" w:lineRule="auto"/>
      </w:pPr>
      <w:r>
        <w:t xml:space="preserve">It is often much quicker and easier to use. An argument with </w:t>
      </w:r>
      <w:r w:rsidR="0089196C">
        <w:t>three</w:t>
      </w:r>
      <w:r>
        <w:t xml:space="preserve"> premises made up of </w:t>
      </w:r>
      <w:r w:rsidR="0089196C">
        <w:t>five</w:t>
      </w:r>
      <w:r>
        <w:t xml:space="preserve"> simple statements might take only 10 lines to prove</w:t>
      </w:r>
      <w:r w:rsidR="00515DA5">
        <w:t xml:space="preserve"> using natural deduction</w:t>
      </w:r>
      <w:r>
        <w:t xml:space="preserve"> (with each line being relatively short), while doing a truth table for this argument might require 32 (very long) lines.</w:t>
      </w:r>
    </w:p>
    <w:p w14:paraId="5A53661B" w14:textId="77777777" w:rsidR="001C4121" w:rsidRDefault="001C4121" w:rsidP="00344720">
      <w:pPr>
        <w:pStyle w:val="ListParagraph"/>
        <w:numPr>
          <w:ilvl w:val="0"/>
          <w:numId w:val="1"/>
        </w:numPr>
        <w:spacing w:line="240" w:lineRule="auto"/>
      </w:pPr>
      <w:r>
        <w:t xml:space="preserve">Doing a proof in natural deduction helps us understand </w:t>
      </w:r>
      <w:r>
        <w:rPr>
          <w:i/>
        </w:rPr>
        <w:t xml:space="preserve">why </w:t>
      </w:r>
      <w:r>
        <w:t xml:space="preserve">an argument is valid. It does this by showing us how the validity of argument follows from the validity of </w:t>
      </w:r>
      <w:r>
        <w:rPr>
          <w:i/>
        </w:rPr>
        <w:t xml:space="preserve">simpler </w:t>
      </w:r>
      <w:r>
        <w:t>arguments, such as modus ponens, modus tollens, hypothetical syllogism, and so on.</w:t>
      </w:r>
    </w:p>
    <w:p w14:paraId="4C810687" w14:textId="2FF53736" w:rsidR="001C4121" w:rsidRDefault="001C4121" w:rsidP="00344720">
      <w:pPr>
        <w:spacing w:line="240" w:lineRule="auto"/>
      </w:pPr>
      <w:r>
        <w:t xml:space="preserve">The system of natural deduction we are learning will eventually have 18 </w:t>
      </w:r>
      <w:r>
        <w:rPr>
          <w:b/>
        </w:rPr>
        <w:t>rules of inference</w:t>
      </w:r>
      <w:r>
        <w:t>, which are the simple arguments will we use as our “starting point</w:t>
      </w:r>
      <w:r w:rsidR="00296D67">
        <w:t>s</w:t>
      </w:r>
      <w:r>
        <w:t>.”  These consist of both “</w:t>
      </w:r>
      <w:r w:rsidRPr="001C4121">
        <w:t xml:space="preserve">rules of </w:t>
      </w:r>
      <w:r>
        <w:t>implication” and “rules of replacement.”</w:t>
      </w:r>
      <w:r w:rsidR="00515DA5">
        <w:t xml:space="preserve"> </w:t>
      </w:r>
    </w:p>
    <w:p w14:paraId="0CE45864" w14:textId="77777777" w:rsidR="000F371E" w:rsidRDefault="000F371E" w:rsidP="00344720">
      <w:pPr>
        <w:pStyle w:val="Heading2"/>
        <w:spacing w:line="240" w:lineRule="auto"/>
      </w:pPr>
      <w:r>
        <w:t>How to Start a Natural Deductive Proof</w:t>
      </w:r>
    </w:p>
    <w:p w14:paraId="2F1FA4A9" w14:textId="1000DE62" w:rsidR="000F371E" w:rsidRDefault="000F371E" w:rsidP="00344720">
      <w:pPr>
        <w:spacing w:line="240" w:lineRule="auto"/>
      </w:pPr>
      <w:r>
        <w:t xml:space="preserve">In order to start a natural deductive proof, you </w:t>
      </w:r>
      <w:r w:rsidR="00515DA5">
        <w:t>begin by</w:t>
      </w:r>
      <w:r>
        <w:t xml:space="preserve"> put</w:t>
      </w:r>
      <w:r w:rsidR="00515DA5">
        <w:t>ting</w:t>
      </w:r>
      <w:r>
        <w:t xml:space="preserve"> each premise on a separate line, and number</w:t>
      </w:r>
      <w:r w:rsidR="00515DA5">
        <w:t>ing</w:t>
      </w:r>
      <w:r>
        <w:t xml:space="preserve"> them sequentially. Then, to the right of the </w:t>
      </w:r>
      <w:r>
        <w:rPr>
          <w:i/>
        </w:rPr>
        <w:t xml:space="preserve">last </w:t>
      </w:r>
      <w:r>
        <w:t xml:space="preserve">premise, you should write a “/” followed by the conclusion. </w:t>
      </w:r>
    </w:p>
    <w:p w14:paraId="6BFCA0F0" w14:textId="77777777" w:rsidR="000F371E" w:rsidRDefault="000F371E" w:rsidP="00344720">
      <w:pPr>
        <w:spacing w:line="240" w:lineRule="auto"/>
      </w:pPr>
      <w:r>
        <w:t>For example, consider the argument “If the apple was ripe, I ate it. I did not eat the apple. So, the apple was not ripe.” We could let R = “The apple is ripe” and E = “I ate the apple.” We would start our natural deductive proof as follows:</w:t>
      </w:r>
    </w:p>
    <w:p w14:paraId="55B70435" w14:textId="18EB6639" w:rsidR="000F371E" w:rsidRDefault="000F371E" w:rsidP="00344720">
      <w:pPr>
        <w:pStyle w:val="ListParagraph"/>
        <w:numPr>
          <w:ilvl w:val="0"/>
          <w:numId w:val="2"/>
        </w:numPr>
        <w:spacing w:line="240" w:lineRule="auto"/>
      </w:pPr>
      <w:r>
        <w:t xml:space="preserve">R </w:t>
      </w:r>
      <w:r w:rsidR="00234558">
        <w:rPr>
          <w:rFonts w:ascii="Cambria Math" w:hAnsi="Cambria Math" w:cs="Cambria Math"/>
        </w:rPr>
        <w:t>⊃</w:t>
      </w:r>
      <w:r>
        <w:t xml:space="preserve"> E</w:t>
      </w:r>
      <w:r w:rsidR="0089196C">
        <w:tab/>
      </w:r>
      <w:r w:rsidR="0089196C">
        <w:tab/>
      </w:r>
      <w:r w:rsidR="0089196C">
        <w:tab/>
      </w:r>
      <w:r w:rsidR="0089196C">
        <w:tab/>
        <w:t>(This is the first premise.)</w:t>
      </w:r>
    </w:p>
    <w:p w14:paraId="69294A2E" w14:textId="19BD5793" w:rsidR="000F371E" w:rsidRDefault="000F371E" w:rsidP="00344720">
      <w:pPr>
        <w:pStyle w:val="ListParagraph"/>
        <w:numPr>
          <w:ilvl w:val="0"/>
          <w:numId w:val="2"/>
        </w:numPr>
        <w:spacing w:line="240" w:lineRule="auto"/>
      </w:pPr>
      <w:r>
        <w:t>~E                / ~R</w:t>
      </w:r>
      <w:r w:rsidR="0089196C">
        <w:tab/>
      </w:r>
      <w:r w:rsidR="0089196C">
        <w:tab/>
        <w:t>(~E is the second premise. ~R is the conclusion—this is what we are trying to “get to”)</w:t>
      </w:r>
    </w:p>
    <w:p w14:paraId="1690DAA1" w14:textId="0FDD20B9" w:rsidR="00D60D9E" w:rsidRDefault="00D60D9E" w:rsidP="00344720">
      <w:pPr>
        <w:pStyle w:val="ListParagraph"/>
        <w:numPr>
          <w:ilvl w:val="0"/>
          <w:numId w:val="2"/>
        </w:numPr>
        <w:spacing w:line="240" w:lineRule="auto"/>
      </w:pPr>
      <w:r>
        <w:t>(You’ll need to add more lines here!)</w:t>
      </w:r>
    </w:p>
    <w:p w14:paraId="738A433B" w14:textId="59823F20" w:rsidR="00296D67" w:rsidRDefault="00296D67" w:rsidP="00344720">
      <w:pPr>
        <w:pStyle w:val="ListParagraph"/>
        <w:numPr>
          <w:ilvl w:val="0"/>
          <w:numId w:val="2"/>
        </w:numPr>
        <w:spacing w:line="240" w:lineRule="auto"/>
      </w:pPr>
      <w:r>
        <w:t>…</w:t>
      </w:r>
    </w:p>
    <w:p w14:paraId="696EC4D6" w14:textId="1567D54E" w:rsidR="00296D67" w:rsidRDefault="00296D67" w:rsidP="00344720">
      <w:pPr>
        <w:pStyle w:val="ListParagraph"/>
        <w:numPr>
          <w:ilvl w:val="0"/>
          <w:numId w:val="2"/>
        </w:numPr>
        <w:spacing w:line="240" w:lineRule="auto"/>
      </w:pPr>
      <w:r>
        <w:t xml:space="preserve">~R (This is the last line, which should </w:t>
      </w:r>
      <w:r>
        <w:rPr>
          <w:i/>
        </w:rPr>
        <w:t xml:space="preserve">always </w:t>
      </w:r>
      <w:r>
        <w:t>be the conclusion. You’ve shown the argument is valid!)</w:t>
      </w:r>
    </w:p>
    <w:p w14:paraId="700FBA3F" w14:textId="61E1D6AB" w:rsidR="000F371E" w:rsidRPr="000F371E" w:rsidRDefault="000F371E" w:rsidP="00344720">
      <w:pPr>
        <w:spacing w:line="240" w:lineRule="auto"/>
      </w:pPr>
      <w:r>
        <w:t xml:space="preserve">In the course of the natural deductive proof, we will add </w:t>
      </w:r>
      <w:r>
        <w:rPr>
          <w:i/>
        </w:rPr>
        <w:t xml:space="preserve">more </w:t>
      </w:r>
      <w:r>
        <w:t xml:space="preserve">lines (3, 4, 5, etc.). In order to add a line, however, we must cite a </w:t>
      </w:r>
      <w:r>
        <w:rPr>
          <w:i/>
        </w:rPr>
        <w:t xml:space="preserve">rule of inference. </w:t>
      </w:r>
      <w:r w:rsidR="00515DA5">
        <w:t xml:space="preserve">In this example, line 3, 4, and 5 would all need to have rules written on the right. </w:t>
      </w:r>
      <w:r>
        <w:t xml:space="preserve">The proof is finished when you have arrive at a line that </w:t>
      </w:r>
      <w:r>
        <w:rPr>
          <w:i/>
        </w:rPr>
        <w:t xml:space="preserve">exactly matches </w:t>
      </w:r>
      <w:r>
        <w:t>the conclusion. In this case, we want to get to a line that says “~R.”</w:t>
      </w:r>
    </w:p>
    <w:p w14:paraId="2669068A" w14:textId="77777777" w:rsidR="001C4121" w:rsidRDefault="001C4121" w:rsidP="00344720">
      <w:pPr>
        <w:pStyle w:val="Heading2"/>
        <w:spacing w:line="240" w:lineRule="auto"/>
      </w:pPr>
      <w:r>
        <w:t>Rules of Implication: The First Four</w:t>
      </w:r>
    </w:p>
    <w:p w14:paraId="262C9528" w14:textId="22AF327C" w:rsidR="001C4121" w:rsidRPr="006C7ED1" w:rsidRDefault="001C4121" w:rsidP="00344720">
      <w:pPr>
        <w:spacing w:line="240" w:lineRule="auto"/>
      </w:pPr>
      <w:r>
        <w:t xml:space="preserve">A </w:t>
      </w:r>
      <w:r w:rsidRPr="001C4121">
        <w:rPr>
          <w:b/>
        </w:rPr>
        <w:t>rule of implication</w:t>
      </w:r>
      <w:r>
        <w:rPr>
          <w:b/>
        </w:rPr>
        <w:t xml:space="preserve"> </w:t>
      </w:r>
      <w:r>
        <w:t xml:space="preserve">is a simple, valid argument form. </w:t>
      </w:r>
      <w:r w:rsidR="006C7ED1">
        <w:t xml:space="preserve">In order to use the rule, you must find lines that have the same form as the </w:t>
      </w:r>
      <w:r w:rsidR="006C7ED1">
        <w:rPr>
          <w:i/>
        </w:rPr>
        <w:t xml:space="preserve">premises. </w:t>
      </w:r>
      <w:r w:rsidR="006C7ED1">
        <w:t>This allows you to write down a line that has the same form as the conclusion. I’</w:t>
      </w:r>
      <w:r w:rsidR="007500C9">
        <w:t>ve provided simple example proofs</w:t>
      </w:r>
      <w:r w:rsidR="006C7ED1">
        <w:t xml:space="preserve"> </w:t>
      </w:r>
      <w:r w:rsidR="007500C9">
        <w:t xml:space="preserve">(each requires only one step) </w:t>
      </w:r>
      <w:r w:rsidR="006C7ED1">
        <w:t>below.</w:t>
      </w:r>
    </w:p>
    <w:tbl>
      <w:tblPr>
        <w:tblStyle w:val="GridTable4-Accent1"/>
        <w:tblW w:w="0" w:type="auto"/>
        <w:tblLayout w:type="fixed"/>
        <w:tblLook w:val="04A0" w:firstRow="1" w:lastRow="0" w:firstColumn="1" w:lastColumn="0" w:noHBand="0" w:noVBand="1"/>
      </w:tblPr>
      <w:tblGrid>
        <w:gridCol w:w="1362"/>
        <w:gridCol w:w="793"/>
        <w:gridCol w:w="1449"/>
        <w:gridCol w:w="3321"/>
        <w:gridCol w:w="3865"/>
      </w:tblGrid>
      <w:tr w:rsidR="006C7ED1" w:rsidRPr="000F371E" w14:paraId="1AE759EA" w14:textId="77777777" w:rsidTr="006C7E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14:paraId="1762DBC7" w14:textId="77777777" w:rsidR="006C7ED1" w:rsidRPr="000F371E" w:rsidRDefault="006C7ED1" w:rsidP="00344720">
            <w:pPr>
              <w:pStyle w:val="NoSpacing"/>
            </w:pPr>
            <w:r w:rsidRPr="000F371E">
              <w:t>Name</w:t>
            </w:r>
          </w:p>
        </w:tc>
        <w:tc>
          <w:tcPr>
            <w:tcW w:w="793" w:type="dxa"/>
          </w:tcPr>
          <w:p w14:paraId="46961644" w14:textId="77777777" w:rsidR="006C7ED1" w:rsidRPr="000F371E" w:rsidRDefault="006C7ED1" w:rsidP="00344720">
            <w:pPr>
              <w:pStyle w:val="NoSpacing"/>
              <w:cnfStyle w:val="100000000000" w:firstRow="1" w:lastRow="0" w:firstColumn="0" w:lastColumn="0" w:oddVBand="0" w:evenVBand="0" w:oddHBand="0" w:evenHBand="0" w:firstRowFirstColumn="0" w:firstRowLastColumn="0" w:lastRowFirstColumn="0" w:lastRowLastColumn="0"/>
              <w:rPr>
                <w:b w:val="0"/>
                <w:bCs w:val="0"/>
              </w:rPr>
            </w:pPr>
            <w:r>
              <w:rPr>
                <w:b w:val="0"/>
                <w:bCs w:val="0"/>
              </w:rPr>
              <w:t>Abbreviation</w:t>
            </w:r>
          </w:p>
        </w:tc>
        <w:tc>
          <w:tcPr>
            <w:tcW w:w="1449" w:type="dxa"/>
          </w:tcPr>
          <w:p w14:paraId="06E118A8" w14:textId="77777777" w:rsidR="006C7ED1" w:rsidRPr="000F371E" w:rsidRDefault="006C7ED1" w:rsidP="00344720">
            <w:pPr>
              <w:pStyle w:val="NoSpacing"/>
              <w:cnfStyle w:val="100000000000" w:firstRow="1" w:lastRow="0" w:firstColumn="0" w:lastColumn="0" w:oddVBand="0" w:evenVBand="0" w:oddHBand="0" w:evenHBand="0" w:firstRowFirstColumn="0" w:firstRowLastColumn="0" w:lastRowFirstColumn="0" w:lastRowLastColumn="0"/>
            </w:pPr>
            <w:r w:rsidRPr="000F371E">
              <w:t>Form</w:t>
            </w:r>
          </w:p>
        </w:tc>
        <w:tc>
          <w:tcPr>
            <w:tcW w:w="3321" w:type="dxa"/>
          </w:tcPr>
          <w:p w14:paraId="047B925E" w14:textId="77777777" w:rsidR="006C7ED1" w:rsidRPr="000F371E" w:rsidRDefault="006C7ED1" w:rsidP="00344720">
            <w:pPr>
              <w:pStyle w:val="NoSpacing"/>
              <w:cnfStyle w:val="100000000000" w:firstRow="1" w:lastRow="0" w:firstColumn="0" w:lastColumn="0" w:oddVBand="0" w:evenVBand="0" w:oddHBand="0" w:evenHBand="0" w:firstRowFirstColumn="0" w:firstRowLastColumn="0" w:lastRowFirstColumn="0" w:lastRowLastColumn="0"/>
            </w:pPr>
            <w:r>
              <w:t>Sample Proof  1</w:t>
            </w:r>
          </w:p>
        </w:tc>
        <w:tc>
          <w:tcPr>
            <w:tcW w:w="3865" w:type="dxa"/>
          </w:tcPr>
          <w:p w14:paraId="13AACF82" w14:textId="77777777" w:rsidR="006C7ED1" w:rsidRDefault="006C7ED1" w:rsidP="00344720">
            <w:pPr>
              <w:pStyle w:val="NoSpacing"/>
              <w:cnfStyle w:val="100000000000" w:firstRow="1" w:lastRow="0" w:firstColumn="0" w:lastColumn="0" w:oddVBand="0" w:evenVBand="0" w:oddHBand="0" w:evenHBand="0" w:firstRowFirstColumn="0" w:firstRowLastColumn="0" w:lastRowFirstColumn="0" w:lastRowLastColumn="0"/>
            </w:pPr>
            <w:r>
              <w:t>Sample Proof  2</w:t>
            </w:r>
          </w:p>
        </w:tc>
      </w:tr>
      <w:tr w:rsidR="006C7ED1" w:rsidRPr="000F371E" w14:paraId="64E40F81" w14:textId="77777777" w:rsidTr="006C7E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14:paraId="38711583" w14:textId="77777777" w:rsidR="006C7ED1" w:rsidRPr="000F371E" w:rsidRDefault="006C7ED1" w:rsidP="00344720">
            <w:pPr>
              <w:pStyle w:val="NoSpacing"/>
            </w:pPr>
            <w:r w:rsidRPr="000F371E">
              <w:t>Disjunctive Syllogism</w:t>
            </w:r>
            <w:r>
              <w:t xml:space="preserve"> </w:t>
            </w:r>
          </w:p>
        </w:tc>
        <w:tc>
          <w:tcPr>
            <w:tcW w:w="793" w:type="dxa"/>
          </w:tcPr>
          <w:p w14:paraId="65532292" w14:textId="77777777" w:rsidR="006C7ED1" w:rsidRPr="000F371E" w:rsidRDefault="006C7ED1" w:rsidP="00344720">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w:r>
              <w:rPr>
                <w:rFonts w:ascii="Garamond" w:eastAsia="Garamond" w:hAnsi="Garamond" w:cs="Times New Roman"/>
              </w:rPr>
              <w:t>DS</w:t>
            </w:r>
          </w:p>
        </w:tc>
        <w:tc>
          <w:tcPr>
            <w:tcW w:w="1449" w:type="dxa"/>
          </w:tcPr>
          <w:p w14:paraId="41622F07" w14:textId="77777777" w:rsidR="006C7ED1" w:rsidRPr="000F371E" w:rsidRDefault="006C7ED1" w:rsidP="00344720">
            <w:pPr>
              <w:pStyle w:val="NoSpacing"/>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 xml:space="preserve">p∨q </m:t>
                </m:r>
              </m:oMath>
            </m:oMathPara>
          </w:p>
          <w:p w14:paraId="6EB30046" w14:textId="77777777" w:rsidR="006C7ED1" w:rsidRPr="000F371E" w:rsidRDefault="006C7ED1" w:rsidP="00344720">
            <w:pPr>
              <w:pStyle w:val="NoSpacing"/>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 xml:space="preserve"> ~p </m:t>
                </m:r>
              </m:oMath>
            </m:oMathPara>
          </w:p>
          <w:p w14:paraId="641E6A60" w14:textId="77777777" w:rsidR="006C7ED1" w:rsidRPr="000F371E" w:rsidRDefault="006C7ED1" w:rsidP="00344720">
            <w:pPr>
              <w:pStyle w:val="NoSpacing"/>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 q</m:t>
                </m:r>
              </m:oMath>
            </m:oMathPara>
          </w:p>
        </w:tc>
        <w:tc>
          <w:tcPr>
            <w:tcW w:w="3321" w:type="dxa"/>
          </w:tcPr>
          <w:p w14:paraId="7DE3C2E8" w14:textId="77777777" w:rsidR="006C7ED1" w:rsidRDefault="006C7ED1" w:rsidP="00344720">
            <w:pPr>
              <w:pStyle w:val="NoSpacing"/>
              <w:numPr>
                <w:ilvl w:val="0"/>
                <w:numId w:val="3"/>
              </w:numPr>
              <w:cnfStyle w:val="000000100000" w:firstRow="0" w:lastRow="0" w:firstColumn="0" w:lastColumn="0" w:oddVBand="0" w:evenVBand="0" w:oddHBand="1" w:evenHBand="0" w:firstRowFirstColumn="0" w:firstRowLastColumn="0" w:lastRowFirstColumn="0" w:lastRowLastColumn="0"/>
            </w:pPr>
            <w:r>
              <w:t>~A</w:t>
            </w:r>
          </w:p>
          <w:p w14:paraId="25B93CE9" w14:textId="0C28815F" w:rsidR="006C7ED1" w:rsidRDefault="006C7ED1" w:rsidP="00344720">
            <w:pPr>
              <w:pStyle w:val="NoSpacing"/>
              <w:numPr>
                <w:ilvl w:val="0"/>
                <w:numId w:val="3"/>
              </w:numPr>
              <w:cnfStyle w:val="000000100000" w:firstRow="0" w:lastRow="0" w:firstColumn="0" w:lastColumn="0" w:oddVBand="0" w:evenVBand="0" w:oddHBand="1" w:evenHBand="0" w:firstRowFirstColumn="0" w:firstRowLastColumn="0" w:lastRowFirstColumn="0" w:lastRowLastColumn="0"/>
            </w:pPr>
            <w:r>
              <w:t xml:space="preserve">A </w:t>
            </w:r>
            <w:r w:rsidR="00234558">
              <w:rPr>
                <w:rFonts w:ascii="Cambria Math" w:hAnsi="Cambria Math" w:cs="Cambria Math"/>
              </w:rPr>
              <w:t>∨</w:t>
            </w:r>
            <w:r>
              <w:t xml:space="preserve"> B</w:t>
            </w:r>
            <w:r>
              <w:tab/>
              <w:t>/ B</w:t>
            </w:r>
          </w:p>
          <w:p w14:paraId="4E628F95" w14:textId="77777777" w:rsidR="006C7ED1" w:rsidRPr="000F371E" w:rsidRDefault="006C7ED1" w:rsidP="00344720">
            <w:pPr>
              <w:pStyle w:val="NoSpacing"/>
              <w:numPr>
                <w:ilvl w:val="0"/>
                <w:numId w:val="3"/>
              </w:numPr>
              <w:cnfStyle w:val="000000100000" w:firstRow="0" w:lastRow="0" w:firstColumn="0" w:lastColumn="0" w:oddVBand="0" w:evenVBand="0" w:oddHBand="1" w:evenHBand="0" w:firstRowFirstColumn="0" w:firstRowLastColumn="0" w:lastRowFirstColumn="0" w:lastRowLastColumn="0"/>
            </w:pPr>
            <w:r>
              <w:t>B</w:t>
            </w:r>
            <w:r>
              <w:tab/>
            </w:r>
            <w:bookmarkStart w:id="0" w:name="_GoBack"/>
            <w:bookmarkEnd w:id="0"/>
            <w:r>
              <w:t>2,1 DS</w:t>
            </w:r>
          </w:p>
        </w:tc>
        <w:tc>
          <w:tcPr>
            <w:tcW w:w="3865" w:type="dxa"/>
          </w:tcPr>
          <w:p w14:paraId="362B3846" w14:textId="28F80F9F" w:rsidR="006C7ED1" w:rsidRDefault="006C7ED1" w:rsidP="00344720">
            <w:pPr>
              <w:pStyle w:val="NoSpacing"/>
              <w:numPr>
                <w:ilvl w:val="0"/>
                <w:numId w:val="4"/>
              </w:numPr>
              <w:cnfStyle w:val="000000100000" w:firstRow="0" w:lastRow="0" w:firstColumn="0" w:lastColumn="0" w:oddVBand="0" w:evenVBand="0" w:oddHBand="1" w:evenHBand="0" w:firstRowFirstColumn="0" w:firstRowLastColumn="0" w:lastRowFirstColumn="0" w:lastRowLastColumn="0"/>
            </w:pPr>
            <w:r>
              <w:t xml:space="preserve">~(A </w:t>
            </w:r>
            <w:r w:rsidR="00234558">
              <w:rPr>
                <w:rFonts w:ascii="Cambria Math" w:hAnsi="Cambria Math" w:cs="Cambria Math"/>
              </w:rPr>
              <w:t>∨</w:t>
            </w:r>
            <w:r>
              <w:t xml:space="preserve"> B)</w:t>
            </w:r>
          </w:p>
          <w:p w14:paraId="331A938C" w14:textId="19B34952" w:rsidR="006C7ED1" w:rsidRDefault="006C7ED1" w:rsidP="00344720">
            <w:pPr>
              <w:pStyle w:val="NoSpacing"/>
              <w:numPr>
                <w:ilvl w:val="0"/>
                <w:numId w:val="4"/>
              </w:numPr>
              <w:cnfStyle w:val="000000100000" w:firstRow="0" w:lastRow="0" w:firstColumn="0" w:lastColumn="0" w:oddVBand="0" w:evenVBand="0" w:oddHBand="1" w:evenHBand="0" w:firstRowFirstColumn="0" w:firstRowLastColumn="0" w:lastRowFirstColumn="0" w:lastRowLastColumn="0"/>
            </w:pPr>
            <w:r>
              <w:t xml:space="preserve">(A </w:t>
            </w:r>
            <w:r w:rsidR="00234558">
              <w:rPr>
                <w:rFonts w:ascii="Cambria Math" w:hAnsi="Cambria Math" w:cs="Cambria Math"/>
              </w:rPr>
              <w:t>∨</w:t>
            </w:r>
            <w:r>
              <w:t xml:space="preserve"> B) </w:t>
            </w:r>
            <w:r w:rsidR="00234558">
              <w:rPr>
                <w:rFonts w:ascii="Cambria Math" w:hAnsi="Cambria Math" w:cs="Cambria Math"/>
              </w:rPr>
              <w:t>∨</w:t>
            </w:r>
            <w:r>
              <w:t xml:space="preserve"> C</w:t>
            </w:r>
            <w:r>
              <w:tab/>
              <w:t>/ C</w:t>
            </w:r>
          </w:p>
          <w:p w14:paraId="1D9B2B97" w14:textId="77777777" w:rsidR="006C7ED1" w:rsidRDefault="006C7ED1" w:rsidP="00344720">
            <w:pPr>
              <w:pStyle w:val="NoSpacing"/>
              <w:numPr>
                <w:ilvl w:val="0"/>
                <w:numId w:val="4"/>
              </w:numPr>
              <w:cnfStyle w:val="000000100000" w:firstRow="0" w:lastRow="0" w:firstColumn="0" w:lastColumn="0" w:oddVBand="0" w:evenVBand="0" w:oddHBand="1" w:evenHBand="0" w:firstRowFirstColumn="0" w:firstRowLastColumn="0" w:lastRowFirstColumn="0" w:lastRowLastColumn="0"/>
            </w:pPr>
            <w:r>
              <w:t>C</w:t>
            </w:r>
            <w:r>
              <w:tab/>
            </w:r>
            <w:r>
              <w:tab/>
              <w:t>1,2 DS</w:t>
            </w:r>
          </w:p>
        </w:tc>
      </w:tr>
      <w:tr w:rsidR="006C7ED1" w:rsidRPr="000F371E" w14:paraId="335E1AB5" w14:textId="77777777" w:rsidTr="006C7ED1">
        <w:tc>
          <w:tcPr>
            <w:cnfStyle w:val="001000000000" w:firstRow="0" w:lastRow="0" w:firstColumn="1" w:lastColumn="0" w:oddVBand="0" w:evenVBand="0" w:oddHBand="0" w:evenHBand="0" w:firstRowFirstColumn="0" w:firstRowLastColumn="0" w:lastRowFirstColumn="0" w:lastRowLastColumn="0"/>
            <w:tcW w:w="1362" w:type="dxa"/>
          </w:tcPr>
          <w:p w14:paraId="1C33A4ED" w14:textId="77777777" w:rsidR="006C7ED1" w:rsidRPr="000F371E" w:rsidRDefault="006C7ED1" w:rsidP="00344720">
            <w:pPr>
              <w:pStyle w:val="NoSpacing"/>
            </w:pPr>
            <w:r w:rsidRPr="000F371E">
              <w:t>Hypothetical Syllogism</w:t>
            </w:r>
            <w:r>
              <w:t xml:space="preserve"> </w:t>
            </w:r>
          </w:p>
        </w:tc>
        <w:tc>
          <w:tcPr>
            <w:tcW w:w="793" w:type="dxa"/>
          </w:tcPr>
          <w:p w14:paraId="044AE281" w14:textId="77777777" w:rsidR="006C7ED1" w:rsidRPr="000F371E" w:rsidRDefault="006C7ED1" w:rsidP="00344720">
            <w:pPr>
              <w:pStyle w:val="NoSpacing"/>
              <w:cnfStyle w:val="000000000000" w:firstRow="0" w:lastRow="0" w:firstColumn="0" w:lastColumn="0" w:oddVBand="0" w:evenVBand="0" w:oddHBand="0" w:evenHBand="0" w:firstRowFirstColumn="0" w:firstRowLastColumn="0" w:lastRowFirstColumn="0" w:lastRowLastColumn="0"/>
              <w:rPr>
                <w:rFonts w:ascii="Garamond" w:eastAsia="Garamond" w:hAnsi="Garamond" w:cs="Times New Roman"/>
              </w:rPr>
            </w:pPr>
            <w:r>
              <w:rPr>
                <w:rFonts w:ascii="Garamond" w:eastAsia="Garamond" w:hAnsi="Garamond" w:cs="Times New Roman"/>
              </w:rPr>
              <w:t>HS</w:t>
            </w:r>
          </w:p>
        </w:tc>
        <w:tc>
          <w:tcPr>
            <w:tcW w:w="1449" w:type="dxa"/>
          </w:tcPr>
          <w:p w14:paraId="47E03080" w14:textId="77777777" w:rsidR="006C7ED1" w:rsidRPr="000F371E" w:rsidRDefault="006C7ED1" w:rsidP="00344720">
            <w:pPr>
              <w:pStyle w:val="NoSpacing"/>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p⊃q </m:t>
                </m:r>
              </m:oMath>
            </m:oMathPara>
          </w:p>
          <w:p w14:paraId="7EB17CD5" w14:textId="77777777" w:rsidR="006C7ED1" w:rsidRPr="000F371E" w:rsidRDefault="006C7ED1" w:rsidP="00344720">
            <w:pPr>
              <w:pStyle w:val="NoSpacing"/>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q⊃r</m:t>
                </m:r>
              </m:oMath>
            </m:oMathPara>
          </w:p>
          <w:p w14:paraId="7A0EEB84" w14:textId="77777777" w:rsidR="006C7ED1" w:rsidRPr="000F371E" w:rsidRDefault="006C7ED1" w:rsidP="00344720">
            <w:pPr>
              <w:pStyle w:val="NoSpacing"/>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p⊃r</m:t>
                </m:r>
              </m:oMath>
            </m:oMathPara>
          </w:p>
        </w:tc>
        <w:tc>
          <w:tcPr>
            <w:tcW w:w="3321" w:type="dxa"/>
          </w:tcPr>
          <w:p w14:paraId="296E15C6" w14:textId="684AB705" w:rsidR="006C7ED1" w:rsidRDefault="006C7ED1" w:rsidP="00344720">
            <w:pPr>
              <w:pStyle w:val="NoSpacing"/>
              <w:numPr>
                <w:ilvl w:val="0"/>
                <w:numId w:val="5"/>
              </w:numPr>
              <w:cnfStyle w:val="000000000000" w:firstRow="0" w:lastRow="0" w:firstColumn="0" w:lastColumn="0" w:oddVBand="0" w:evenVBand="0" w:oddHBand="0" w:evenHBand="0" w:firstRowFirstColumn="0" w:firstRowLastColumn="0" w:lastRowFirstColumn="0" w:lastRowLastColumn="0"/>
            </w:pPr>
            <w:r>
              <w:t xml:space="preserve">A </w:t>
            </w:r>
            <w:r w:rsidR="00234558">
              <w:rPr>
                <w:rFonts w:ascii="Cambria Math" w:hAnsi="Cambria Math" w:cs="Cambria Math"/>
              </w:rPr>
              <w:t>⊃</w:t>
            </w:r>
            <w:r>
              <w:t xml:space="preserve"> (B </w:t>
            </w:r>
            <w:r w:rsidR="007500C9">
              <w:t>∙</w:t>
            </w:r>
            <w:r>
              <w:t xml:space="preserve"> C)</w:t>
            </w:r>
          </w:p>
          <w:p w14:paraId="7F461947" w14:textId="0E8A7DE8" w:rsidR="006C7ED1" w:rsidRDefault="006C7ED1" w:rsidP="00344720">
            <w:pPr>
              <w:pStyle w:val="NoSpacing"/>
              <w:numPr>
                <w:ilvl w:val="0"/>
                <w:numId w:val="5"/>
              </w:numPr>
              <w:cnfStyle w:val="000000000000" w:firstRow="0" w:lastRow="0" w:firstColumn="0" w:lastColumn="0" w:oddVBand="0" w:evenVBand="0" w:oddHBand="0" w:evenHBand="0" w:firstRowFirstColumn="0" w:firstRowLastColumn="0" w:lastRowFirstColumn="0" w:lastRowLastColumn="0"/>
            </w:pPr>
            <w:r>
              <w:t xml:space="preserve">(B </w:t>
            </w:r>
            <w:r w:rsidR="007500C9">
              <w:t>∙</w:t>
            </w:r>
            <w:r>
              <w:t xml:space="preserve"> C) </w:t>
            </w:r>
            <w:r w:rsidR="00234558">
              <w:rPr>
                <w:rFonts w:ascii="Cambria Math" w:hAnsi="Cambria Math" w:cs="Cambria Math"/>
              </w:rPr>
              <w:t>⊃</w:t>
            </w:r>
            <w:r>
              <w:t xml:space="preserve"> D</w:t>
            </w:r>
            <w:r>
              <w:tab/>
              <w:t xml:space="preserve">/ A </w:t>
            </w:r>
            <w:r w:rsidR="00234558">
              <w:rPr>
                <w:rFonts w:ascii="Cambria Math" w:hAnsi="Cambria Math" w:cs="Cambria Math"/>
              </w:rPr>
              <w:t>⊃</w:t>
            </w:r>
            <w:r>
              <w:t xml:space="preserve"> D</w:t>
            </w:r>
          </w:p>
          <w:p w14:paraId="3F44BC84" w14:textId="25110AFE" w:rsidR="006C7ED1" w:rsidRPr="000F371E" w:rsidRDefault="006C7ED1" w:rsidP="00344720">
            <w:pPr>
              <w:pStyle w:val="NoSpacing"/>
              <w:numPr>
                <w:ilvl w:val="0"/>
                <w:numId w:val="5"/>
              </w:numPr>
              <w:cnfStyle w:val="000000000000" w:firstRow="0" w:lastRow="0" w:firstColumn="0" w:lastColumn="0" w:oddVBand="0" w:evenVBand="0" w:oddHBand="0" w:evenHBand="0" w:firstRowFirstColumn="0" w:firstRowLastColumn="0" w:lastRowFirstColumn="0" w:lastRowLastColumn="0"/>
            </w:pPr>
            <w:r>
              <w:t xml:space="preserve">A </w:t>
            </w:r>
            <w:r w:rsidR="00234558">
              <w:rPr>
                <w:rFonts w:ascii="Cambria Math" w:hAnsi="Cambria Math" w:cs="Cambria Math"/>
              </w:rPr>
              <w:t>⊃</w:t>
            </w:r>
            <w:r>
              <w:t xml:space="preserve"> D</w:t>
            </w:r>
            <w:r>
              <w:tab/>
            </w:r>
            <w:r>
              <w:tab/>
              <w:t>1,2 HS</w:t>
            </w:r>
          </w:p>
        </w:tc>
        <w:tc>
          <w:tcPr>
            <w:tcW w:w="3865" w:type="dxa"/>
          </w:tcPr>
          <w:p w14:paraId="4B00FA61" w14:textId="2BB77C2C" w:rsidR="006C7ED1" w:rsidRDefault="006C7ED1" w:rsidP="00344720">
            <w:pPr>
              <w:pStyle w:val="NoSpacing"/>
              <w:numPr>
                <w:ilvl w:val="0"/>
                <w:numId w:val="6"/>
              </w:numPr>
              <w:cnfStyle w:val="000000000000" w:firstRow="0" w:lastRow="0" w:firstColumn="0" w:lastColumn="0" w:oddVBand="0" w:evenVBand="0" w:oddHBand="0" w:evenHBand="0" w:firstRowFirstColumn="0" w:firstRowLastColumn="0" w:lastRowFirstColumn="0" w:lastRowLastColumn="0"/>
            </w:pPr>
            <w:r>
              <w:t xml:space="preserve">C </w:t>
            </w:r>
            <w:r w:rsidR="00234558">
              <w:rPr>
                <w:rFonts w:ascii="Cambria Math" w:hAnsi="Cambria Math" w:cs="Cambria Math"/>
              </w:rPr>
              <w:t>⊃</w:t>
            </w:r>
            <w:r>
              <w:t xml:space="preserve"> (D </w:t>
            </w:r>
            <w:r w:rsidR="007500C9">
              <w:t>∙</w:t>
            </w:r>
            <w:r>
              <w:t xml:space="preserve"> E)</w:t>
            </w:r>
          </w:p>
          <w:p w14:paraId="7F9240B0" w14:textId="53E6C45D" w:rsidR="006C7ED1" w:rsidRDefault="006C7ED1" w:rsidP="00344720">
            <w:pPr>
              <w:pStyle w:val="NoSpacing"/>
              <w:numPr>
                <w:ilvl w:val="0"/>
                <w:numId w:val="6"/>
              </w:numPr>
              <w:cnfStyle w:val="000000000000" w:firstRow="0" w:lastRow="0" w:firstColumn="0" w:lastColumn="0" w:oddVBand="0" w:evenVBand="0" w:oddHBand="0" w:evenHBand="0" w:firstRowFirstColumn="0" w:firstRowLastColumn="0" w:lastRowFirstColumn="0" w:lastRowLastColumn="0"/>
            </w:pPr>
            <w:r>
              <w:t>(A</w:t>
            </w:r>
            <w:r w:rsidR="007500C9">
              <w:t xml:space="preserve"> ∙ </w:t>
            </w:r>
            <w:r>
              <w:t>B)</w:t>
            </w:r>
            <w:r w:rsidR="007500C9">
              <w:t xml:space="preserve"> </w:t>
            </w:r>
            <w:r w:rsidR="00234558">
              <w:rPr>
                <w:rFonts w:ascii="Cambria Math" w:hAnsi="Cambria Math" w:cs="Cambria Math"/>
              </w:rPr>
              <w:t>⊃</w:t>
            </w:r>
            <w:r w:rsidR="007500C9">
              <w:rPr>
                <w:rFonts w:ascii="Cambria Math" w:hAnsi="Cambria Math" w:cs="Cambria Math"/>
              </w:rPr>
              <w:t xml:space="preserve"> </w:t>
            </w:r>
            <w:r>
              <w:t>C</w:t>
            </w:r>
            <w:r>
              <w:tab/>
              <w:t>/(A</w:t>
            </w:r>
            <w:r w:rsidR="007500C9">
              <w:t>∙</w:t>
            </w:r>
            <w:r>
              <w:t xml:space="preserve">B) </w:t>
            </w:r>
            <w:r w:rsidR="00234558">
              <w:rPr>
                <w:rFonts w:ascii="Cambria Math" w:hAnsi="Cambria Math" w:cs="Cambria Math"/>
              </w:rPr>
              <w:t>⊃</w:t>
            </w:r>
            <w:r>
              <w:t xml:space="preserve"> (D</w:t>
            </w:r>
            <w:r w:rsidR="007500C9">
              <w:t>∙</w:t>
            </w:r>
            <w:r>
              <w:t>E)</w:t>
            </w:r>
          </w:p>
          <w:p w14:paraId="28C89DE5" w14:textId="3ADBBEDD" w:rsidR="006C7ED1" w:rsidRPr="000F371E" w:rsidRDefault="006C7ED1" w:rsidP="00344720">
            <w:pPr>
              <w:pStyle w:val="NoSpacing"/>
              <w:numPr>
                <w:ilvl w:val="0"/>
                <w:numId w:val="6"/>
              </w:numPr>
              <w:cnfStyle w:val="000000000000" w:firstRow="0" w:lastRow="0" w:firstColumn="0" w:lastColumn="0" w:oddVBand="0" w:evenVBand="0" w:oddHBand="0" w:evenHBand="0" w:firstRowFirstColumn="0" w:firstRowLastColumn="0" w:lastRowFirstColumn="0" w:lastRowLastColumn="0"/>
            </w:pPr>
            <w:r>
              <w:t>(A</w:t>
            </w:r>
            <w:r w:rsidR="007500C9">
              <w:t xml:space="preserve"> ∙ </w:t>
            </w:r>
            <w:r>
              <w:t>B)</w:t>
            </w:r>
            <w:r w:rsidR="007500C9">
              <w:t xml:space="preserve"> </w:t>
            </w:r>
            <w:r w:rsidR="00234558">
              <w:rPr>
                <w:rFonts w:ascii="Cambria Math" w:hAnsi="Cambria Math" w:cs="Cambria Math"/>
              </w:rPr>
              <w:t>⊃</w:t>
            </w:r>
            <w:r w:rsidR="0089196C">
              <w:rPr>
                <w:rFonts w:ascii="Cambria Math" w:hAnsi="Cambria Math" w:cs="Cambria Math"/>
              </w:rPr>
              <w:t xml:space="preserve"> </w:t>
            </w:r>
            <w:r>
              <w:t>(D</w:t>
            </w:r>
            <w:r w:rsidR="007500C9">
              <w:t xml:space="preserve"> ∙ </w:t>
            </w:r>
            <w:r>
              <w:t>E)</w:t>
            </w:r>
            <w:r>
              <w:tab/>
              <w:t>2,1 HS</w:t>
            </w:r>
          </w:p>
        </w:tc>
      </w:tr>
      <w:tr w:rsidR="006C7ED1" w:rsidRPr="000F371E" w14:paraId="1C50D5CB" w14:textId="77777777" w:rsidTr="006C7E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tcPr>
          <w:p w14:paraId="3C33544A" w14:textId="77777777" w:rsidR="006C7ED1" w:rsidRPr="000F371E" w:rsidRDefault="006C7ED1" w:rsidP="00344720">
            <w:pPr>
              <w:pStyle w:val="NoSpacing"/>
            </w:pPr>
            <w:r w:rsidRPr="000F371E">
              <w:t>Modus Ponens</w:t>
            </w:r>
            <w:r>
              <w:t xml:space="preserve"> </w:t>
            </w:r>
          </w:p>
        </w:tc>
        <w:tc>
          <w:tcPr>
            <w:tcW w:w="793" w:type="dxa"/>
          </w:tcPr>
          <w:p w14:paraId="1835801D" w14:textId="77777777" w:rsidR="006C7ED1" w:rsidRPr="000F371E" w:rsidRDefault="006C7ED1" w:rsidP="00344720">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w:r>
              <w:rPr>
                <w:rFonts w:ascii="Garamond" w:eastAsia="Garamond" w:hAnsi="Garamond" w:cs="Times New Roman"/>
              </w:rPr>
              <w:t>MP</w:t>
            </w:r>
          </w:p>
        </w:tc>
        <w:tc>
          <w:tcPr>
            <w:tcW w:w="1449" w:type="dxa"/>
          </w:tcPr>
          <w:p w14:paraId="57809B38" w14:textId="77777777" w:rsidR="006C7ED1" w:rsidRPr="000F371E" w:rsidRDefault="006C7ED1" w:rsidP="00344720">
            <w:pPr>
              <w:pStyle w:val="NoSpacing"/>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 xml:space="preserve">p⊃q </m:t>
                </m:r>
              </m:oMath>
            </m:oMathPara>
          </w:p>
          <w:p w14:paraId="7BCFA681" w14:textId="77777777" w:rsidR="006C7ED1" w:rsidRPr="000F371E" w:rsidRDefault="006C7ED1" w:rsidP="00344720">
            <w:pPr>
              <w:pStyle w:val="NoSpacing"/>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 xml:space="preserve"> p</m:t>
                </m:r>
              </m:oMath>
            </m:oMathPara>
          </w:p>
          <w:p w14:paraId="6833AA08" w14:textId="77777777" w:rsidR="006C7ED1" w:rsidRPr="000F371E" w:rsidRDefault="006C7ED1" w:rsidP="00344720">
            <w:pPr>
              <w:pStyle w:val="NoSpacing"/>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∴q</m:t>
                </m:r>
              </m:oMath>
            </m:oMathPara>
          </w:p>
        </w:tc>
        <w:tc>
          <w:tcPr>
            <w:tcW w:w="3321" w:type="dxa"/>
          </w:tcPr>
          <w:p w14:paraId="5F1E6122" w14:textId="56A6F5CB" w:rsidR="007500C9" w:rsidRDefault="007500C9" w:rsidP="00344720">
            <w:pPr>
              <w:pStyle w:val="NoSpacing"/>
              <w:numPr>
                <w:ilvl w:val="0"/>
                <w:numId w:val="7"/>
              </w:numPr>
              <w:cnfStyle w:val="000000100000" w:firstRow="0" w:lastRow="0" w:firstColumn="0" w:lastColumn="0" w:oddVBand="0" w:evenVBand="0" w:oddHBand="1" w:evenHBand="0" w:firstRowFirstColumn="0" w:firstRowLastColumn="0" w:lastRowFirstColumn="0" w:lastRowLastColumn="0"/>
            </w:pPr>
            <w:r>
              <w:t>A ≡ B</w:t>
            </w:r>
          </w:p>
          <w:p w14:paraId="51B5BF01" w14:textId="0043F54F" w:rsidR="007500C9" w:rsidRDefault="007500C9" w:rsidP="00344720">
            <w:pPr>
              <w:pStyle w:val="NoSpacing"/>
              <w:numPr>
                <w:ilvl w:val="0"/>
                <w:numId w:val="7"/>
              </w:numPr>
              <w:cnfStyle w:val="000000100000" w:firstRow="0" w:lastRow="0" w:firstColumn="0" w:lastColumn="0" w:oddVBand="0" w:evenVBand="0" w:oddHBand="1" w:evenHBand="0" w:firstRowFirstColumn="0" w:firstRowLastColumn="0" w:lastRowFirstColumn="0" w:lastRowLastColumn="0"/>
            </w:pPr>
            <w:r>
              <w:t xml:space="preserve">(A ≡ B) </w:t>
            </w:r>
            <w:r>
              <w:rPr>
                <w:rFonts w:ascii="Cambria Math" w:hAnsi="Cambria Math" w:cs="Cambria Math"/>
              </w:rPr>
              <w:t>⊃</w:t>
            </w:r>
            <w:r>
              <w:t xml:space="preserve"> C</w:t>
            </w:r>
            <w:r>
              <w:tab/>
              <w:t>/ C</w:t>
            </w:r>
          </w:p>
          <w:p w14:paraId="210EE8D3" w14:textId="56ED3B6E" w:rsidR="006C7ED1" w:rsidRPr="000F371E" w:rsidRDefault="007500C9" w:rsidP="00344720">
            <w:pPr>
              <w:pStyle w:val="NoSpacing"/>
              <w:numPr>
                <w:ilvl w:val="0"/>
                <w:numId w:val="7"/>
              </w:numPr>
              <w:cnfStyle w:val="000000100000" w:firstRow="0" w:lastRow="0" w:firstColumn="0" w:lastColumn="0" w:oddVBand="0" w:evenVBand="0" w:oddHBand="1" w:evenHBand="0" w:firstRowFirstColumn="0" w:firstRowLastColumn="0" w:lastRowFirstColumn="0" w:lastRowLastColumn="0"/>
            </w:pPr>
            <w:r>
              <w:t>C</w:t>
            </w:r>
            <w:r>
              <w:tab/>
              <w:t>2,1 MP</w:t>
            </w:r>
          </w:p>
        </w:tc>
        <w:tc>
          <w:tcPr>
            <w:tcW w:w="3865" w:type="dxa"/>
          </w:tcPr>
          <w:p w14:paraId="3F3D6676" w14:textId="3F01DB09" w:rsidR="007500C9" w:rsidRDefault="007500C9" w:rsidP="00344720">
            <w:pPr>
              <w:pStyle w:val="NoSpacing"/>
              <w:numPr>
                <w:ilvl w:val="0"/>
                <w:numId w:val="8"/>
              </w:numPr>
              <w:cnfStyle w:val="000000100000" w:firstRow="0" w:lastRow="0" w:firstColumn="0" w:lastColumn="0" w:oddVBand="0" w:evenVBand="0" w:oddHBand="1" w:evenHBand="0" w:firstRowFirstColumn="0" w:firstRowLastColumn="0" w:lastRowFirstColumn="0" w:lastRowLastColumn="0"/>
            </w:pPr>
            <w:r>
              <w:t>(A ∙ D)</w:t>
            </w:r>
          </w:p>
          <w:p w14:paraId="707F2D64" w14:textId="6062F953" w:rsidR="007500C9" w:rsidRDefault="007500C9" w:rsidP="00344720">
            <w:pPr>
              <w:pStyle w:val="NoSpacing"/>
              <w:numPr>
                <w:ilvl w:val="0"/>
                <w:numId w:val="8"/>
              </w:numPr>
              <w:cnfStyle w:val="000000100000" w:firstRow="0" w:lastRow="0" w:firstColumn="0" w:lastColumn="0" w:oddVBand="0" w:evenVBand="0" w:oddHBand="1" w:evenHBand="0" w:firstRowFirstColumn="0" w:firstRowLastColumn="0" w:lastRowFirstColumn="0" w:lastRowLastColumn="0"/>
            </w:pPr>
            <w:r>
              <w:t xml:space="preserve">(A ∙ D) </w:t>
            </w:r>
            <w:r>
              <w:rPr>
                <w:rFonts w:ascii="Cambria Math" w:hAnsi="Cambria Math" w:cs="Cambria Math"/>
              </w:rPr>
              <w:t>⊃</w:t>
            </w:r>
            <w:r>
              <w:t xml:space="preserve"> (A </w:t>
            </w:r>
            <w:r>
              <w:rPr>
                <w:rFonts w:ascii="Cambria Math" w:hAnsi="Cambria Math" w:cs="Cambria Math"/>
              </w:rPr>
              <w:t>∨</w:t>
            </w:r>
            <w:r>
              <w:t xml:space="preserve"> D)</w:t>
            </w:r>
            <w:r>
              <w:tab/>
            </w:r>
            <w:r>
              <w:tab/>
              <w:t xml:space="preserve">/A </w:t>
            </w:r>
            <w:r>
              <w:rPr>
                <w:rFonts w:ascii="Cambria Math" w:hAnsi="Cambria Math" w:cs="Cambria Math"/>
              </w:rPr>
              <w:t>∨</w:t>
            </w:r>
            <w:r>
              <w:t xml:space="preserve"> D</w:t>
            </w:r>
          </w:p>
          <w:p w14:paraId="54069A0D" w14:textId="10C2A405" w:rsidR="006C7ED1" w:rsidRPr="000F371E" w:rsidRDefault="007500C9" w:rsidP="00344720">
            <w:pPr>
              <w:pStyle w:val="NoSpacing"/>
              <w:numPr>
                <w:ilvl w:val="0"/>
                <w:numId w:val="8"/>
              </w:numPr>
              <w:cnfStyle w:val="000000100000" w:firstRow="0" w:lastRow="0" w:firstColumn="0" w:lastColumn="0" w:oddVBand="0" w:evenVBand="0" w:oddHBand="1" w:evenHBand="0" w:firstRowFirstColumn="0" w:firstRowLastColumn="0" w:lastRowFirstColumn="0" w:lastRowLastColumn="0"/>
            </w:pPr>
            <w:r>
              <w:t xml:space="preserve">A </w:t>
            </w:r>
            <w:r>
              <w:rPr>
                <w:rFonts w:ascii="Cambria Math" w:hAnsi="Cambria Math" w:cs="Cambria Math"/>
              </w:rPr>
              <w:t>∨</w:t>
            </w:r>
            <w:r>
              <w:t xml:space="preserve"> D</w:t>
            </w:r>
            <w:r>
              <w:tab/>
              <w:t>2,1 MP</w:t>
            </w:r>
          </w:p>
        </w:tc>
      </w:tr>
      <w:tr w:rsidR="006C7ED1" w:rsidRPr="000F371E" w14:paraId="0E2A6251" w14:textId="77777777" w:rsidTr="006C7ED1">
        <w:tc>
          <w:tcPr>
            <w:cnfStyle w:val="001000000000" w:firstRow="0" w:lastRow="0" w:firstColumn="1" w:lastColumn="0" w:oddVBand="0" w:evenVBand="0" w:oddHBand="0" w:evenHBand="0" w:firstRowFirstColumn="0" w:firstRowLastColumn="0" w:lastRowFirstColumn="0" w:lastRowLastColumn="0"/>
            <w:tcW w:w="1362" w:type="dxa"/>
          </w:tcPr>
          <w:p w14:paraId="642683E4" w14:textId="59FD4725" w:rsidR="006C7ED1" w:rsidRPr="000F371E" w:rsidRDefault="006C7ED1" w:rsidP="00344720">
            <w:pPr>
              <w:pStyle w:val="NoSpacing"/>
            </w:pPr>
            <w:r w:rsidRPr="000F371E">
              <w:t>Modus Tollens</w:t>
            </w:r>
            <w:r>
              <w:t xml:space="preserve"> </w:t>
            </w:r>
          </w:p>
        </w:tc>
        <w:tc>
          <w:tcPr>
            <w:tcW w:w="793" w:type="dxa"/>
          </w:tcPr>
          <w:p w14:paraId="349EB60B" w14:textId="77777777" w:rsidR="006C7ED1" w:rsidRPr="000F371E" w:rsidRDefault="006C7ED1" w:rsidP="00344720">
            <w:pPr>
              <w:pStyle w:val="NoSpacing"/>
              <w:cnfStyle w:val="000000000000" w:firstRow="0" w:lastRow="0" w:firstColumn="0" w:lastColumn="0" w:oddVBand="0" w:evenVBand="0" w:oddHBand="0" w:evenHBand="0" w:firstRowFirstColumn="0" w:firstRowLastColumn="0" w:lastRowFirstColumn="0" w:lastRowLastColumn="0"/>
              <w:rPr>
                <w:rFonts w:ascii="Garamond" w:eastAsia="Garamond" w:hAnsi="Garamond" w:cs="Times New Roman"/>
              </w:rPr>
            </w:pPr>
            <w:r>
              <w:rPr>
                <w:rFonts w:ascii="Garamond" w:eastAsia="Garamond" w:hAnsi="Garamond" w:cs="Times New Roman"/>
              </w:rPr>
              <w:t>MT</w:t>
            </w:r>
          </w:p>
        </w:tc>
        <w:tc>
          <w:tcPr>
            <w:tcW w:w="1449" w:type="dxa"/>
          </w:tcPr>
          <w:p w14:paraId="47BA9345" w14:textId="77777777" w:rsidR="006C7ED1" w:rsidRPr="000F371E" w:rsidRDefault="006C7ED1" w:rsidP="00344720">
            <w:pPr>
              <w:pStyle w:val="NoSpacing"/>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p⊃q </m:t>
                </m:r>
              </m:oMath>
            </m:oMathPara>
          </w:p>
          <w:p w14:paraId="5BB09EA6" w14:textId="77777777" w:rsidR="006C7ED1" w:rsidRPr="000F371E" w:rsidRDefault="006C7ED1" w:rsidP="00344720">
            <w:pPr>
              <w:pStyle w:val="NoSpacing"/>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~q</m:t>
                </m:r>
              </m:oMath>
            </m:oMathPara>
          </w:p>
          <w:p w14:paraId="21C32551" w14:textId="77777777" w:rsidR="006C7ED1" w:rsidRPr="000F371E" w:rsidRDefault="006C7ED1" w:rsidP="00344720">
            <w:pPr>
              <w:pStyle w:val="NoSpacing"/>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∴~p</m:t>
                </m:r>
              </m:oMath>
            </m:oMathPara>
          </w:p>
        </w:tc>
        <w:tc>
          <w:tcPr>
            <w:tcW w:w="3321" w:type="dxa"/>
          </w:tcPr>
          <w:p w14:paraId="792806CD" w14:textId="6A0E04E3" w:rsidR="007500C9" w:rsidRDefault="007500C9" w:rsidP="00344720">
            <w:pPr>
              <w:pStyle w:val="NoSpacing"/>
              <w:numPr>
                <w:ilvl w:val="0"/>
                <w:numId w:val="9"/>
              </w:numPr>
              <w:cnfStyle w:val="000000000000" w:firstRow="0" w:lastRow="0" w:firstColumn="0" w:lastColumn="0" w:oddVBand="0" w:evenVBand="0" w:oddHBand="0" w:evenHBand="0" w:firstRowFirstColumn="0" w:firstRowLastColumn="0" w:lastRowFirstColumn="0" w:lastRowLastColumn="0"/>
            </w:pPr>
            <w:r>
              <w:t>~C</w:t>
            </w:r>
          </w:p>
          <w:p w14:paraId="38A120BE" w14:textId="2B2A8E56" w:rsidR="007500C9" w:rsidRDefault="007500C9" w:rsidP="00344720">
            <w:pPr>
              <w:pStyle w:val="NoSpacing"/>
              <w:numPr>
                <w:ilvl w:val="0"/>
                <w:numId w:val="9"/>
              </w:numPr>
              <w:cnfStyle w:val="000000000000" w:firstRow="0" w:lastRow="0" w:firstColumn="0" w:lastColumn="0" w:oddVBand="0" w:evenVBand="0" w:oddHBand="0" w:evenHBand="0" w:firstRowFirstColumn="0" w:firstRowLastColumn="0" w:lastRowFirstColumn="0" w:lastRowLastColumn="0"/>
            </w:pPr>
            <w:r>
              <w:t xml:space="preserve">(A ≡ B) </w:t>
            </w:r>
            <w:r>
              <w:rPr>
                <w:rFonts w:ascii="Cambria Math" w:hAnsi="Cambria Math" w:cs="Cambria Math"/>
              </w:rPr>
              <w:t>⊃</w:t>
            </w:r>
            <w:r>
              <w:t xml:space="preserve"> C</w:t>
            </w:r>
            <w:r>
              <w:tab/>
              <w:t>/ ~(A ≡ B)</w:t>
            </w:r>
          </w:p>
          <w:p w14:paraId="567B5430" w14:textId="0704BAD0" w:rsidR="006C7ED1" w:rsidRPr="000F371E" w:rsidRDefault="007500C9" w:rsidP="00344720">
            <w:pPr>
              <w:pStyle w:val="NoSpacing"/>
              <w:numPr>
                <w:ilvl w:val="0"/>
                <w:numId w:val="9"/>
              </w:numPr>
              <w:cnfStyle w:val="000000000000" w:firstRow="0" w:lastRow="0" w:firstColumn="0" w:lastColumn="0" w:oddVBand="0" w:evenVBand="0" w:oddHBand="0" w:evenHBand="0" w:firstRowFirstColumn="0" w:firstRowLastColumn="0" w:lastRowFirstColumn="0" w:lastRowLastColumn="0"/>
            </w:pPr>
            <w:r>
              <w:t>~(A ≡ B)</w:t>
            </w:r>
            <w:r>
              <w:tab/>
              <w:t>2,1 MT</w:t>
            </w:r>
          </w:p>
        </w:tc>
        <w:tc>
          <w:tcPr>
            <w:tcW w:w="3865" w:type="dxa"/>
          </w:tcPr>
          <w:p w14:paraId="5F1D8C24" w14:textId="4FF87E3D" w:rsidR="007500C9" w:rsidRDefault="007500C9" w:rsidP="00344720">
            <w:pPr>
              <w:pStyle w:val="NoSpacing"/>
              <w:numPr>
                <w:ilvl w:val="0"/>
                <w:numId w:val="10"/>
              </w:numPr>
              <w:cnfStyle w:val="000000000000" w:firstRow="0" w:lastRow="0" w:firstColumn="0" w:lastColumn="0" w:oddVBand="0" w:evenVBand="0" w:oddHBand="0" w:evenHBand="0" w:firstRowFirstColumn="0" w:firstRowLastColumn="0" w:lastRowFirstColumn="0" w:lastRowLastColumn="0"/>
            </w:pPr>
            <w:r>
              <w:t xml:space="preserve">~(A </w:t>
            </w:r>
            <w:r>
              <w:rPr>
                <w:rFonts w:ascii="Cambria Math" w:hAnsi="Cambria Math" w:cs="Cambria Math"/>
              </w:rPr>
              <w:t>∨</w:t>
            </w:r>
            <w:r>
              <w:t xml:space="preserve"> D)</w:t>
            </w:r>
          </w:p>
          <w:p w14:paraId="572681C6" w14:textId="613D2ACF" w:rsidR="007500C9" w:rsidRDefault="007500C9" w:rsidP="00344720">
            <w:pPr>
              <w:pStyle w:val="NoSpacing"/>
              <w:numPr>
                <w:ilvl w:val="0"/>
                <w:numId w:val="10"/>
              </w:numPr>
              <w:cnfStyle w:val="000000000000" w:firstRow="0" w:lastRow="0" w:firstColumn="0" w:lastColumn="0" w:oddVBand="0" w:evenVBand="0" w:oddHBand="0" w:evenHBand="0" w:firstRowFirstColumn="0" w:firstRowLastColumn="0" w:lastRowFirstColumn="0" w:lastRowLastColumn="0"/>
            </w:pPr>
            <w:r>
              <w:t xml:space="preserve">(A ∙ D) </w:t>
            </w:r>
            <w:r>
              <w:rPr>
                <w:rFonts w:ascii="Cambria Math" w:hAnsi="Cambria Math" w:cs="Cambria Math"/>
              </w:rPr>
              <w:t>⊃</w:t>
            </w:r>
            <w:r>
              <w:t xml:space="preserve"> (A </w:t>
            </w:r>
            <w:r>
              <w:rPr>
                <w:rFonts w:ascii="Cambria Math" w:hAnsi="Cambria Math" w:cs="Cambria Math"/>
              </w:rPr>
              <w:t>∨</w:t>
            </w:r>
            <w:r>
              <w:t xml:space="preserve"> D)</w:t>
            </w:r>
            <w:r>
              <w:tab/>
              <w:t xml:space="preserve"> /~(A ∙ D)</w:t>
            </w:r>
          </w:p>
          <w:p w14:paraId="5459A561" w14:textId="43A1B87C" w:rsidR="006C7ED1" w:rsidRPr="000F371E" w:rsidRDefault="007500C9" w:rsidP="00344720">
            <w:pPr>
              <w:pStyle w:val="NoSpacing"/>
              <w:numPr>
                <w:ilvl w:val="0"/>
                <w:numId w:val="10"/>
              </w:numPr>
              <w:cnfStyle w:val="000000000000" w:firstRow="0" w:lastRow="0" w:firstColumn="0" w:lastColumn="0" w:oddVBand="0" w:evenVBand="0" w:oddHBand="0" w:evenHBand="0" w:firstRowFirstColumn="0" w:firstRowLastColumn="0" w:lastRowFirstColumn="0" w:lastRowLastColumn="0"/>
            </w:pPr>
            <w:r>
              <w:t>~(A ∙ D)</w:t>
            </w:r>
            <w:r>
              <w:tab/>
              <w:t>2,1 MT</w:t>
            </w:r>
          </w:p>
        </w:tc>
      </w:tr>
    </w:tbl>
    <w:p w14:paraId="0B0A7C5E" w14:textId="553A01A1" w:rsidR="001C4121" w:rsidRDefault="007500C9" w:rsidP="00344720">
      <w:pPr>
        <w:spacing w:line="240" w:lineRule="auto"/>
      </w:pPr>
      <w:r>
        <w:t>Some basic rules to remember:</w:t>
      </w:r>
    </w:p>
    <w:p w14:paraId="02A02863" w14:textId="4C6A6767" w:rsidR="007500C9" w:rsidRDefault="007500C9" w:rsidP="00344720">
      <w:pPr>
        <w:pStyle w:val="ListParagraph"/>
        <w:numPr>
          <w:ilvl w:val="0"/>
          <w:numId w:val="11"/>
        </w:numPr>
        <w:spacing w:line="240" w:lineRule="auto"/>
      </w:pPr>
      <w:r>
        <w:t>A premise that you are given does NOT need a rule. Every other line does.</w:t>
      </w:r>
    </w:p>
    <w:p w14:paraId="789A242A" w14:textId="33482DC6" w:rsidR="007500C9" w:rsidRDefault="007500C9" w:rsidP="00344720">
      <w:pPr>
        <w:pStyle w:val="ListParagraph"/>
        <w:numPr>
          <w:ilvl w:val="0"/>
          <w:numId w:val="11"/>
        </w:numPr>
        <w:spacing w:line="240" w:lineRule="auto"/>
      </w:pPr>
      <w:r>
        <w:t xml:space="preserve">Look for the </w:t>
      </w:r>
      <w:r>
        <w:rPr>
          <w:i/>
        </w:rPr>
        <w:t>form—</w:t>
      </w:r>
      <w:r>
        <w:t xml:space="preserve">the rules of inference apply to </w:t>
      </w:r>
      <w:r>
        <w:rPr>
          <w:i/>
        </w:rPr>
        <w:t xml:space="preserve">any </w:t>
      </w:r>
      <w:r>
        <w:t>lines that have the relevant form, no matter how complex they look.</w:t>
      </w:r>
    </w:p>
    <w:p w14:paraId="291B2FF8" w14:textId="45EFA8A4" w:rsidR="00B9271E" w:rsidRDefault="00B9271E" w:rsidP="00344720">
      <w:pPr>
        <w:pStyle w:val="ListParagraph"/>
        <w:numPr>
          <w:ilvl w:val="0"/>
          <w:numId w:val="11"/>
        </w:numPr>
        <w:spacing w:line="240" w:lineRule="auto"/>
      </w:pPr>
      <w:r>
        <w:t xml:space="preserve">Natural deductive proofs only work for valid arguments! If you try to prove the validity of invalid argument, the proof </w:t>
      </w:r>
      <w:r w:rsidR="00296D67">
        <w:t>will</w:t>
      </w:r>
      <w:r>
        <w:t xml:space="preserve"> never end</w:t>
      </w:r>
      <w:r w:rsidR="00296D67">
        <w:t xml:space="preserve"> </w:t>
      </w:r>
      <w:r>
        <w:t>(</w:t>
      </w:r>
      <w:r w:rsidR="00296D67">
        <w:t>t</w:t>
      </w:r>
      <w:r>
        <w:t>hat’s what makes being a logician so tough!)</w:t>
      </w:r>
      <w:r w:rsidR="00296D67">
        <w:t>.</w:t>
      </w:r>
    </w:p>
    <w:p w14:paraId="56DF4ADB" w14:textId="557E8370" w:rsidR="00174370" w:rsidRDefault="00174370" w:rsidP="00344720">
      <w:pPr>
        <w:pStyle w:val="Heading2"/>
        <w:spacing w:line="240" w:lineRule="auto"/>
      </w:pPr>
      <w:r>
        <w:lastRenderedPageBreak/>
        <w:t>Strategies For More Complex Proofs</w:t>
      </w:r>
    </w:p>
    <w:p w14:paraId="077C3F55" w14:textId="3CFF5DAA" w:rsidR="004648A4" w:rsidRDefault="00B02D48" w:rsidP="00344720">
      <w:pPr>
        <w:spacing w:line="240" w:lineRule="auto"/>
      </w:pPr>
      <w:r>
        <w:t xml:space="preserve">Most of the proofs you will be doing require more than one line to complete. </w:t>
      </w:r>
      <w:r w:rsidR="004648A4">
        <w:t>In order to successfully use the first four rules, it’s helpful to have a strategy</w:t>
      </w:r>
      <w:r>
        <w:t xml:space="preserve"> (applying these strategies will become </w:t>
      </w:r>
      <w:r>
        <w:rPr>
          <w:i/>
        </w:rPr>
        <w:t xml:space="preserve">much </w:t>
      </w:r>
      <w:r>
        <w:t>easier with practice)</w:t>
      </w:r>
      <w:r w:rsidR="004648A4">
        <w:t>:</w:t>
      </w:r>
    </w:p>
    <w:p w14:paraId="324D0F43" w14:textId="417B9FE6" w:rsidR="004648A4" w:rsidRDefault="004648A4" w:rsidP="00344720">
      <w:pPr>
        <w:pStyle w:val="ListParagraph"/>
        <w:numPr>
          <w:ilvl w:val="0"/>
          <w:numId w:val="13"/>
        </w:numPr>
        <w:spacing w:line="240" w:lineRule="auto"/>
      </w:pPr>
      <w:r>
        <w:rPr>
          <w:b/>
        </w:rPr>
        <w:t xml:space="preserve">Start by looking at the conclusion and work </w:t>
      </w:r>
      <w:r>
        <w:rPr>
          <w:b/>
          <w:i/>
        </w:rPr>
        <w:t>backwards</w:t>
      </w:r>
      <w:r>
        <w:rPr>
          <w:b/>
        </w:rPr>
        <w:t xml:space="preserve">. </w:t>
      </w:r>
      <w:r>
        <w:t xml:space="preserve">Your goal is get to the conclusion. So, look to see what other lines contain the same letters as the conclusion, and try to think “What rules would allow me to get that letter by itself?” In longer proofs, it sometimes helps to think of your proof in terms of “stages,” each with its own “conclusion”—“first, I want to get to subconclusion 1. Next, I’ll try to get to subconclusion 2. Then, I’ll be able to prove the </w:t>
      </w:r>
      <w:r>
        <w:rPr>
          <w:i/>
        </w:rPr>
        <w:t xml:space="preserve">real </w:t>
      </w:r>
      <w:r>
        <w:t>conclusion.”</w:t>
      </w:r>
    </w:p>
    <w:p w14:paraId="10CF8869" w14:textId="7BC9D7CC" w:rsidR="004648A4" w:rsidRDefault="004648A4" w:rsidP="00344720">
      <w:pPr>
        <w:pStyle w:val="ListParagraph"/>
        <w:numPr>
          <w:ilvl w:val="0"/>
          <w:numId w:val="13"/>
        </w:numPr>
        <w:spacing w:line="240" w:lineRule="auto"/>
      </w:pPr>
      <w:r>
        <w:rPr>
          <w:b/>
        </w:rPr>
        <w:t xml:space="preserve">If the conclusion contains a letter that appears in the </w:t>
      </w:r>
      <w:r>
        <w:rPr>
          <w:b/>
          <w:i/>
        </w:rPr>
        <w:t xml:space="preserve">consequent </w:t>
      </w:r>
      <w:r>
        <w:rPr>
          <w:b/>
        </w:rPr>
        <w:t>of a conditional statement in the premises, see if you can use modus ponens.</w:t>
      </w:r>
      <w:r w:rsidR="00B02D48">
        <w:rPr>
          <w:b/>
        </w:rPr>
        <w:t xml:space="preserve"> </w:t>
      </w:r>
      <w:r w:rsidR="00B02D48">
        <w:t>Modus ponens isolates the consequent (the second part) of conditional statements. See example 1.</w:t>
      </w:r>
    </w:p>
    <w:p w14:paraId="37B15A65" w14:textId="62AF1C5E" w:rsidR="00B02D48" w:rsidRDefault="00B02D48" w:rsidP="00344720">
      <w:pPr>
        <w:pStyle w:val="ListParagraph"/>
        <w:numPr>
          <w:ilvl w:val="0"/>
          <w:numId w:val="13"/>
        </w:numPr>
        <w:spacing w:line="240" w:lineRule="auto"/>
      </w:pPr>
      <w:r>
        <w:rPr>
          <w:b/>
        </w:rPr>
        <w:t xml:space="preserve">If the conclusion contains a letter that appears in the </w:t>
      </w:r>
      <w:r>
        <w:rPr>
          <w:b/>
          <w:i/>
        </w:rPr>
        <w:t xml:space="preserve">antecedent </w:t>
      </w:r>
      <w:r>
        <w:rPr>
          <w:b/>
        </w:rPr>
        <w:t xml:space="preserve">of a conditional statement in the premises, see if you can use modus tollens. </w:t>
      </w:r>
      <w:r w:rsidR="0089196C">
        <w:t>Modus tollens isolates the antecedent</w:t>
      </w:r>
      <w:r>
        <w:t xml:space="preserve"> (the </w:t>
      </w:r>
      <w:r w:rsidR="0089196C">
        <w:t>first</w:t>
      </w:r>
      <w:r>
        <w:t xml:space="preserve"> part) of conditional statements. See example </w:t>
      </w:r>
      <w:r w:rsidR="0089196C">
        <w:t>1</w:t>
      </w:r>
      <w:r>
        <w:t>. Remember to add a “~” when using this rule!</w:t>
      </w:r>
    </w:p>
    <w:p w14:paraId="29E5955B" w14:textId="18CAB26F" w:rsidR="00B02D48" w:rsidRDefault="00B02D48" w:rsidP="00344720">
      <w:pPr>
        <w:pStyle w:val="ListParagraph"/>
        <w:numPr>
          <w:ilvl w:val="0"/>
          <w:numId w:val="13"/>
        </w:numPr>
        <w:spacing w:line="240" w:lineRule="auto"/>
        <w:rPr>
          <w:b/>
        </w:rPr>
      </w:pPr>
      <w:r>
        <w:rPr>
          <w:b/>
        </w:rPr>
        <w:t xml:space="preserve">If the conclusion is a conditional statement AND there are conditional statements in the premises, see if you can use hypothetical syllogism. </w:t>
      </w:r>
      <w:r>
        <w:t xml:space="preserve">Hypothetical syllogism allows you to create a </w:t>
      </w:r>
      <w:r>
        <w:rPr>
          <w:i/>
        </w:rPr>
        <w:t xml:space="preserve">new </w:t>
      </w:r>
      <w:r>
        <w:t>conditional statements from two other conditional statements. See example 2.</w:t>
      </w:r>
    </w:p>
    <w:p w14:paraId="389E34E5" w14:textId="3D7C450E" w:rsidR="00B02D48" w:rsidRDefault="00B02D48" w:rsidP="00344720">
      <w:pPr>
        <w:pStyle w:val="ListParagraph"/>
        <w:numPr>
          <w:ilvl w:val="0"/>
          <w:numId w:val="13"/>
        </w:numPr>
        <w:spacing w:line="240" w:lineRule="auto"/>
      </w:pPr>
      <w:r>
        <w:rPr>
          <w:b/>
        </w:rPr>
        <w:t xml:space="preserve">If the conclusion contains a letter that appears as a disjunct (part of an “or” statement) in the premises, consider using disjunctive syllogism. </w:t>
      </w:r>
      <w:r>
        <w:t>Disjunctive syllogism allows you to get out one of the disjunctions. See example 2.</w:t>
      </w:r>
    </w:p>
    <w:p w14:paraId="7D351E98" w14:textId="432DC9F8" w:rsidR="00B02D48" w:rsidRDefault="00B02D48" w:rsidP="00344720">
      <w:pPr>
        <w:spacing w:line="240" w:lineRule="auto"/>
      </w:pPr>
      <w:r w:rsidRPr="00B02D48">
        <w:rPr>
          <w:b/>
        </w:rPr>
        <w:t>Example 1:</w:t>
      </w:r>
      <w:r>
        <w:t xml:space="preserve"> Suppose we want to prove the validity of the argument ~A </w:t>
      </w:r>
      <w:r w:rsidR="00D60D9E">
        <w:rPr>
          <w:rFonts w:ascii="Cambria Math" w:hAnsi="Cambria Math" w:cs="Cambria Math"/>
        </w:rPr>
        <w:t>⊃</w:t>
      </w:r>
      <w:r>
        <w:t xml:space="preserve"> B / ~B / ~~A </w:t>
      </w:r>
      <w:r w:rsidR="00D60D9E">
        <w:rPr>
          <w:rFonts w:ascii="Cambria Math" w:hAnsi="Cambria Math" w:cs="Cambria Math"/>
        </w:rPr>
        <w:t>⊃</w:t>
      </w:r>
      <w:r>
        <w:t xml:space="preserve"> C // C. Here’s one way the proof might go:</w:t>
      </w:r>
    </w:p>
    <w:p w14:paraId="79E39A63" w14:textId="6D649C23" w:rsidR="00B02D48" w:rsidRDefault="00B02D48" w:rsidP="00344720">
      <w:pPr>
        <w:pStyle w:val="ListParagraph"/>
        <w:numPr>
          <w:ilvl w:val="0"/>
          <w:numId w:val="12"/>
        </w:numPr>
        <w:spacing w:line="240" w:lineRule="auto"/>
      </w:pPr>
      <w:r>
        <w:t xml:space="preserve">~A </w:t>
      </w:r>
      <w:r w:rsidR="00D60D9E">
        <w:rPr>
          <w:rFonts w:ascii="Cambria Math" w:hAnsi="Cambria Math" w:cs="Cambria Math"/>
        </w:rPr>
        <w:t>⊃</w:t>
      </w:r>
      <w:r>
        <w:t xml:space="preserve"> B</w:t>
      </w:r>
      <w:r>
        <w:tab/>
      </w:r>
      <w:r>
        <w:tab/>
      </w:r>
      <w:r>
        <w:tab/>
        <w:t>(Premise – No rule needed)</w:t>
      </w:r>
    </w:p>
    <w:p w14:paraId="2BA6BAD5" w14:textId="77777777" w:rsidR="00B02D48" w:rsidRDefault="00B02D48" w:rsidP="00344720">
      <w:pPr>
        <w:pStyle w:val="ListParagraph"/>
        <w:numPr>
          <w:ilvl w:val="0"/>
          <w:numId w:val="12"/>
        </w:numPr>
        <w:spacing w:line="240" w:lineRule="auto"/>
      </w:pPr>
      <w:r>
        <w:t>~B</w:t>
      </w:r>
      <w:r>
        <w:tab/>
      </w:r>
      <w:r>
        <w:tab/>
      </w:r>
      <w:r>
        <w:tab/>
        <w:t>(Premise – No rule needed)</w:t>
      </w:r>
    </w:p>
    <w:p w14:paraId="365A4264" w14:textId="358DE6C7" w:rsidR="00B02D48" w:rsidRDefault="00B02D48" w:rsidP="00344720">
      <w:pPr>
        <w:pStyle w:val="ListParagraph"/>
        <w:numPr>
          <w:ilvl w:val="0"/>
          <w:numId w:val="12"/>
        </w:numPr>
        <w:spacing w:line="240" w:lineRule="auto"/>
      </w:pPr>
      <w:r>
        <w:t xml:space="preserve">~~A </w:t>
      </w:r>
      <w:r w:rsidR="00D60D9E">
        <w:rPr>
          <w:rFonts w:ascii="Cambria Math" w:hAnsi="Cambria Math" w:cs="Cambria Math"/>
        </w:rPr>
        <w:t>⊃</w:t>
      </w:r>
      <w:r>
        <w:t xml:space="preserve"> C </w:t>
      </w:r>
      <w:r>
        <w:tab/>
        <w:t>/ C</w:t>
      </w:r>
      <w:r>
        <w:tab/>
        <w:t>(Premise / Conclusion – No rule needed)</w:t>
      </w:r>
    </w:p>
    <w:p w14:paraId="3FB1B4F8" w14:textId="22B0AE05" w:rsidR="00B02D48" w:rsidRDefault="00B02D48" w:rsidP="00344720">
      <w:pPr>
        <w:pStyle w:val="ListParagraph"/>
        <w:numPr>
          <w:ilvl w:val="0"/>
          <w:numId w:val="12"/>
        </w:numPr>
        <w:spacing w:line="240" w:lineRule="auto"/>
      </w:pPr>
      <w:r>
        <w:t>~~A</w:t>
      </w:r>
      <w:r>
        <w:tab/>
        <w:t>1,</w:t>
      </w:r>
      <w:r w:rsidR="00344720">
        <w:t xml:space="preserve"> </w:t>
      </w:r>
      <w:r>
        <w:t>2 MT</w:t>
      </w:r>
      <w:r>
        <w:tab/>
      </w:r>
      <w:r>
        <w:tab/>
        <w:t xml:space="preserve">(We can use MT </w:t>
      </w:r>
      <w:r w:rsidR="00D60D9E">
        <w:t>to get the antecedent of the conditional on line 1, plus a “~”</w:t>
      </w:r>
      <w:r>
        <w:t>)</w:t>
      </w:r>
    </w:p>
    <w:p w14:paraId="1F78623E" w14:textId="0646B837" w:rsidR="00B02D48" w:rsidRDefault="00B02D48" w:rsidP="00344720">
      <w:pPr>
        <w:pStyle w:val="ListParagraph"/>
        <w:numPr>
          <w:ilvl w:val="0"/>
          <w:numId w:val="12"/>
        </w:numPr>
        <w:spacing w:line="240" w:lineRule="auto"/>
      </w:pPr>
      <w:r>
        <w:t>C</w:t>
      </w:r>
      <w:r>
        <w:tab/>
        <w:t>3,</w:t>
      </w:r>
      <w:r w:rsidR="00344720">
        <w:t xml:space="preserve"> </w:t>
      </w:r>
      <w:r>
        <w:t xml:space="preserve">4 MP </w:t>
      </w:r>
      <w:r>
        <w:tab/>
      </w:r>
      <w:r>
        <w:tab/>
        <w:t xml:space="preserve">(We can use MP </w:t>
      </w:r>
      <w:r w:rsidR="00D60D9E">
        <w:t>to get the consequent of the conditional on line 3</w:t>
      </w:r>
      <w:r>
        <w:t>)</w:t>
      </w:r>
    </w:p>
    <w:p w14:paraId="7C7B34D6" w14:textId="734BC191" w:rsidR="00344720" w:rsidRDefault="00344720" w:rsidP="00344720">
      <w:pPr>
        <w:spacing w:line="240" w:lineRule="auto"/>
      </w:pPr>
      <w:r w:rsidRPr="00344720">
        <w:rPr>
          <w:b/>
        </w:rPr>
        <w:t>Example 2:</w:t>
      </w:r>
      <w:r>
        <w:t xml:space="preserve"> “Daniel is not at the party. Moreover, if Anne is not at the party, then Billy is, and if Cathy is not at the party, the neither is Annie. Finally, either Daniel </w:t>
      </w:r>
      <w:r w:rsidRPr="0080064A">
        <w:t>is</w:t>
      </w:r>
      <w:r>
        <w:rPr>
          <w:i/>
        </w:rPr>
        <w:t xml:space="preserve"> </w:t>
      </w:r>
      <w:r>
        <w:t>at the party or Cathy is not there. We can conclude Billy is at the party</w:t>
      </w:r>
      <w:r w:rsidR="0080064A">
        <w:t>.</w:t>
      </w:r>
      <w:r>
        <w:t>”</w:t>
      </w:r>
    </w:p>
    <w:p w14:paraId="20F08BA4" w14:textId="21EBC826" w:rsidR="00D60D9E" w:rsidRDefault="00D60D9E" w:rsidP="00344720">
      <w:pPr>
        <w:pStyle w:val="ListParagraph"/>
        <w:numPr>
          <w:ilvl w:val="0"/>
          <w:numId w:val="14"/>
        </w:numPr>
        <w:spacing w:line="240" w:lineRule="auto"/>
      </w:pPr>
      <w:r>
        <w:t>~D</w:t>
      </w:r>
      <w:r>
        <w:tab/>
      </w:r>
      <w:r>
        <w:tab/>
      </w:r>
      <w:r>
        <w:tab/>
      </w:r>
      <w:r w:rsidR="00344720">
        <w:t>Daniel is not at the party. (Premise)</w:t>
      </w:r>
    </w:p>
    <w:p w14:paraId="004F2DB5" w14:textId="0D2C0B29" w:rsidR="00D60D9E" w:rsidRDefault="00D60D9E" w:rsidP="00344720">
      <w:pPr>
        <w:pStyle w:val="ListParagraph"/>
        <w:numPr>
          <w:ilvl w:val="0"/>
          <w:numId w:val="14"/>
        </w:numPr>
        <w:spacing w:line="240" w:lineRule="auto"/>
      </w:pPr>
      <w:r>
        <w:t xml:space="preserve">~A </w:t>
      </w:r>
      <w:r>
        <w:rPr>
          <w:rFonts w:ascii="Cambria Math" w:hAnsi="Cambria Math" w:cs="Cambria Math"/>
        </w:rPr>
        <w:t>⊃</w:t>
      </w:r>
      <w:r>
        <w:t xml:space="preserve"> B</w:t>
      </w:r>
      <w:r>
        <w:tab/>
      </w:r>
      <w:r>
        <w:tab/>
      </w:r>
      <w:r>
        <w:tab/>
      </w:r>
      <w:r w:rsidR="00344720">
        <w:t>If Annie is not at the party, then Billy is at the party. (Premise)</w:t>
      </w:r>
    </w:p>
    <w:p w14:paraId="741B4D6A" w14:textId="78D7E2FD" w:rsidR="00D60D9E" w:rsidRDefault="00D60D9E" w:rsidP="00344720">
      <w:pPr>
        <w:pStyle w:val="ListParagraph"/>
        <w:numPr>
          <w:ilvl w:val="0"/>
          <w:numId w:val="14"/>
        </w:numPr>
        <w:spacing w:line="240" w:lineRule="auto"/>
      </w:pPr>
      <w:r>
        <w:t xml:space="preserve">~C </w:t>
      </w:r>
      <w:r>
        <w:rPr>
          <w:rFonts w:ascii="Cambria Math" w:hAnsi="Cambria Math" w:cs="Cambria Math"/>
        </w:rPr>
        <w:t>⊃</w:t>
      </w:r>
      <w:r>
        <w:t xml:space="preserve"> ~A </w:t>
      </w:r>
      <w:r>
        <w:tab/>
      </w:r>
      <w:r>
        <w:tab/>
      </w:r>
      <w:r w:rsidR="00344720">
        <w:t>If Cathy is not at the party, then Annie is not at the party. (Premise)</w:t>
      </w:r>
    </w:p>
    <w:p w14:paraId="69CEAA0A" w14:textId="5366BA43" w:rsidR="00B02D48" w:rsidRDefault="00D60D9E" w:rsidP="00344720">
      <w:pPr>
        <w:pStyle w:val="ListParagraph"/>
        <w:numPr>
          <w:ilvl w:val="0"/>
          <w:numId w:val="14"/>
        </w:numPr>
        <w:spacing w:line="240" w:lineRule="auto"/>
      </w:pPr>
      <w:r>
        <w:t xml:space="preserve">D </w:t>
      </w:r>
      <w:r>
        <w:rPr>
          <w:rFonts w:ascii="Cambria Math" w:hAnsi="Cambria Math" w:cs="Cambria Math"/>
        </w:rPr>
        <w:t>∨</w:t>
      </w:r>
      <w:r>
        <w:t xml:space="preserve"> ~C</w:t>
      </w:r>
      <w:r>
        <w:tab/>
      </w:r>
      <w:r>
        <w:tab/>
        <w:t>/ B</w:t>
      </w:r>
      <w:r>
        <w:tab/>
      </w:r>
      <w:r w:rsidR="00344720">
        <w:t>Either Daniel is at the party or Cathy isn’t (premise). So, Billy is at the party (conclusion).</w:t>
      </w:r>
    </w:p>
    <w:p w14:paraId="627A29AD" w14:textId="626BBEF3" w:rsidR="00D60D9E" w:rsidRDefault="00D60D9E" w:rsidP="00344720">
      <w:pPr>
        <w:pStyle w:val="ListParagraph"/>
        <w:numPr>
          <w:ilvl w:val="0"/>
          <w:numId w:val="14"/>
        </w:numPr>
        <w:spacing w:line="240" w:lineRule="auto"/>
      </w:pPr>
      <w:r>
        <w:t xml:space="preserve">~C </w:t>
      </w:r>
      <w:r>
        <w:rPr>
          <w:rFonts w:ascii="Cambria Math" w:hAnsi="Cambria Math" w:cs="Cambria Math"/>
        </w:rPr>
        <w:t>⊃</w:t>
      </w:r>
      <w:r>
        <w:t xml:space="preserve"> B</w:t>
      </w:r>
      <w:r>
        <w:tab/>
        <w:t>2,</w:t>
      </w:r>
      <w:r w:rsidR="00344720">
        <w:t xml:space="preserve"> </w:t>
      </w:r>
      <w:r>
        <w:t>3 HS</w:t>
      </w:r>
      <w:r>
        <w:tab/>
      </w:r>
      <w:r>
        <w:tab/>
      </w:r>
      <w:r w:rsidR="00344720">
        <w:t>If Cathy is not at the party, then Billy is at the party.</w:t>
      </w:r>
    </w:p>
    <w:p w14:paraId="75558237" w14:textId="5A894A44" w:rsidR="00D60D9E" w:rsidRDefault="00D60D9E" w:rsidP="00344720">
      <w:pPr>
        <w:pStyle w:val="ListParagraph"/>
        <w:numPr>
          <w:ilvl w:val="0"/>
          <w:numId w:val="14"/>
        </w:numPr>
        <w:spacing w:line="240" w:lineRule="auto"/>
      </w:pPr>
      <w:r>
        <w:t>~</w:t>
      </w:r>
      <w:r w:rsidR="002408CE">
        <w:t>C</w:t>
      </w:r>
      <w:r w:rsidR="002408CE">
        <w:tab/>
        <w:t>1,</w:t>
      </w:r>
      <w:r w:rsidR="00344720">
        <w:t xml:space="preserve"> </w:t>
      </w:r>
      <w:r w:rsidR="002408CE">
        <w:t>4 DS</w:t>
      </w:r>
      <w:r w:rsidR="002408CE">
        <w:tab/>
      </w:r>
      <w:r w:rsidR="002408CE">
        <w:tab/>
      </w:r>
      <w:r w:rsidR="00344720">
        <w:t>Cathy is not at the party.</w:t>
      </w:r>
    </w:p>
    <w:p w14:paraId="1DEC34E7" w14:textId="5FF2F24F" w:rsidR="00D60D9E" w:rsidRDefault="00344720" w:rsidP="00344720">
      <w:pPr>
        <w:pStyle w:val="ListParagraph"/>
        <w:numPr>
          <w:ilvl w:val="0"/>
          <w:numId w:val="14"/>
        </w:numPr>
        <w:spacing w:line="240" w:lineRule="auto"/>
      </w:pPr>
      <w:r>
        <w:t>B</w:t>
      </w:r>
      <w:r>
        <w:tab/>
        <w:t>5, 6 MP</w:t>
      </w:r>
      <w:r>
        <w:tab/>
      </w:r>
      <w:r>
        <w:tab/>
        <w:t>So, Billy is at the party.</w:t>
      </w:r>
    </w:p>
    <w:p w14:paraId="3C26FBA9" w14:textId="5FB9A3F7" w:rsidR="00D94746" w:rsidRDefault="00D94746" w:rsidP="00344720">
      <w:pPr>
        <w:pStyle w:val="Heading2"/>
        <w:spacing w:line="240" w:lineRule="auto"/>
        <w:sectPr w:rsidR="00D94746" w:rsidSect="00D94746">
          <w:type w:val="continuous"/>
          <w:pgSz w:w="12240" w:h="15840"/>
          <w:pgMar w:top="720" w:right="720" w:bottom="720" w:left="720" w:header="720" w:footer="720" w:gutter="0"/>
          <w:cols w:space="720"/>
          <w:docGrid w:linePitch="360"/>
        </w:sectPr>
      </w:pPr>
      <w:r>
        <w:t>Review Questions</w:t>
      </w:r>
    </w:p>
    <w:p w14:paraId="190B3875" w14:textId="199D21D1" w:rsidR="00EC547D" w:rsidRDefault="003A60E8" w:rsidP="00344720">
      <w:pPr>
        <w:spacing w:line="240" w:lineRule="auto"/>
      </w:pPr>
      <w:r>
        <w:lastRenderedPageBreak/>
        <w:t>The following proofs have already been completed. Identify which rules (and line numbers) were used to produce each line.</w:t>
      </w:r>
    </w:p>
    <w:p w14:paraId="04C80F8F" w14:textId="77777777" w:rsidR="00344720" w:rsidRDefault="00344720" w:rsidP="00344720">
      <w:pPr>
        <w:spacing w:line="240" w:lineRule="auto"/>
        <w:sectPr w:rsidR="00344720" w:rsidSect="00E11AA9">
          <w:type w:val="continuous"/>
          <w:pgSz w:w="12240" w:h="15840"/>
          <w:pgMar w:top="720" w:right="720" w:bottom="720" w:left="720" w:header="720" w:footer="720" w:gutter="0"/>
          <w:cols w:space="720"/>
          <w:docGrid w:linePitch="360"/>
        </w:sectPr>
      </w:pPr>
    </w:p>
    <w:p w14:paraId="71A22AAE" w14:textId="06D71833" w:rsidR="003A60E8" w:rsidRDefault="003A60E8" w:rsidP="00344720">
      <w:pPr>
        <w:spacing w:line="240" w:lineRule="auto"/>
      </w:pPr>
      <w:r>
        <w:lastRenderedPageBreak/>
        <w:t>Proof 1:</w:t>
      </w:r>
    </w:p>
    <w:p w14:paraId="72F8C381" w14:textId="1B20852F" w:rsidR="003A60E8" w:rsidRDefault="003A60E8" w:rsidP="00344720">
      <w:pPr>
        <w:pStyle w:val="ListParagraph"/>
        <w:numPr>
          <w:ilvl w:val="0"/>
          <w:numId w:val="16"/>
        </w:numPr>
        <w:spacing w:line="240" w:lineRule="auto"/>
      </w:pPr>
      <w:r>
        <w:t xml:space="preserve">R </w:t>
      </w:r>
      <w:r w:rsidR="00A035A4">
        <w:rPr>
          <w:rFonts w:ascii="Cambria Math" w:hAnsi="Cambria Math" w:cs="Cambria Math"/>
        </w:rPr>
        <w:t>⊃</w:t>
      </w:r>
      <w:r>
        <w:t xml:space="preserve"> (G </w:t>
      </w:r>
      <w:r w:rsidR="00A035A4">
        <w:rPr>
          <w:rFonts w:ascii="Cambria Math" w:hAnsi="Cambria Math" w:cs="Cambria Math"/>
        </w:rPr>
        <w:t>∨</w:t>
      </w:r>
      <w:r>
        <w:t xml:space="preserve"> ~A)</w:t>
      </w:r>
      <w:r w:rsidR="00D94746">
        <w:tab/>
      </w:r>
      <w:r w:rsidR="00D94746">
        <w:tab/>
      </w:r>
      <w:r w:rsidR="00D94746">
        <w:tab/>
        <w:t>(Premise)</w:t>
      </w:r>
    </w:p>
    <w:p w14:paraId="2C1640F6" w14:textId="49A211B9" w:rsidR="003A60E8" w:rsidRDefault="003A60E8" w:rsidP="00344720">
      <w:pPr>
        <w:pStyle w:val="ListParagraph"/>
        <w:numPr>
          <w:ilvl w:val="0"/>
          <w:numId w:val="16"/>
        </w:numPr>
        <w:spacing w:line="240" w:lineRule="auto"/>
      </w:pPr>
      <w:r>
        <w:t xml:space="preserve">(G </w:t>
      </w:r>
      <w:r w:rsidR="00A035A4">
        <w:rPr>
          <w:rFonts w:ascii="Cambria Math" w:hAnsi="Cambria Math" w:cs="Cambria Math"/>
        </w:rPr>
        <w:t>∨</w:t>
      </w:r>
      <w:r>
        <w:t xml:space="preserve"> ~A) </w:t>
      </w:r>
      <w:r w:rsidR="00A035A4">
        <w:rPr>
          <w:rFonts w:ascii="Cambria Math" w:hAnsi="Cambria Math" w:cs="Cambria Math"/>
        </w:rPr>
        <w:t>⊃</w:t>
      </w:r>
      <w:r>
        <w:t xml:space="preserve"> ~S</w:t>
      </w:r>
      <w:r w:rsidR="00D94746">
        <w:tab/>
      </w:r>
      <w:r w:rsidR="00D94746">
        <w:tab/>
      </w:r>
      <w:r w:rsidR="00D94746">
        <w:tab/>
        <w:t>(Premise)</w:t>
      </w:r>
    </w:p>
    <w:p w14:paraId="276E24C8" w14:textId="698EC224" w:rsidR="003A60E8" w:rsidRDefault="003A60E8" w:rsidP="00344720">
      <w:pPr>
        <w:pStyle w:val="ListParagraph"/>
        <w:numPr>
          <w:ilvl w:val="0"/>
          <w:numId w:val="16"/>
        </w:numPr>
        <w:spacing w:line="240" w:lineRule="auto"/>
      </w:pPr>
      <w:r>
        <w:t xml:space="preserve">G </w:t>
      </w:r>
      <w:r w:rsidR="00A035A4">
        <w:rPr>
          <w:rFonts w:ascii="Cambria Math" w:hAnsi="Cambria Math" w:cs="Cambria Math"/>
        </w:rPr>
        <w:t>⊃</w:t>
      </w:r>
      <w:r>
        <w:t xml:space="preserve"> S</w:t>
      </w:r>
      <w:r w:rsidR="00D94746">
        <w:tab/>
      </w:r>
      <w:r w:rsidR="00D94746">
        <w:tab/>
      </w:r>
      <w:r w:rsidR="00D94746">
        <w:tab/>
      </w:r>
      <w:r w:rsidR="00D94746">
        <w:tab/>
        <w:t>(Premise)</w:t>
      </w:r>
    </w:p>
    <w:p w14:paraId="7516BCC2" w14:textId="6AE3E17E" w:rsidR="003A60E8" w:rsidRDefault="003A60E8" w:rsidP="00344720">
      <w:pPr>
        <w:pStyle w:val="ListParagraph"/>
        <w:numPr>
          <w:ilvl w:val="0"/>
          <w:numId w:val="16"/>
        </w:numPr>
        <w:spacing w:line="240" w:lineRule="auto"/>
      </w:pPr>
      <w:r>
        <w:t>R</w:t>
      </w:r>
      <w:r>
        <w:tab/>
      </w:r>
      <w:r>
        <w:tab/>
      </w:r>
      <w:r>
        <w:tab/>
        <w:t>/~A</w:t>
      </w:r>
      <w:r w:rsidR="00D94746">
        <w:tab/>
        <w:t>(Premise/Conclusion)</w:t>
      </w:r>
    </w:p>
    <w:p w14:paraId="3040334F" w14:textId="64DABA91" w:rsidR="003A60E8" w:rsidRDefault="003A60E8" w:rsidP="00344720">
      <w:pPr>
        <w:pStyle w:val="ListParagraph"/>
        <w:numPr>
          <w:ilvl w:val="0"/>
          <w:numId w:val="16"/>
        </w:numPr>
        <w:spacing w:line="240" w:lineRule="auto"/>
      </w:pPr>
      <w:r>
        <w:t xml:space="preserve">G </w:t>
      </w:r>
      <w:r w:rsidR="00A035A4">
        <w:rPr>
          <w:rFonts w:ascii="Cambria Math" w:hAnsi="Cambria Math" w:cs="Cambria Math"/>
        </w:rPr>
        <w:t>∨</w:t>
      </w:r>
      <w:r>
        <w:t xml:space="preserve"> ~A</w:t>
      </w:r>
      <w:r w:rsidR="00D94746">
        <w:tab/>
      </w:r>
      <w:r w:rsidR="00D94746">
        <w:tab/>
      </w:r>
      <w:r w:rsidR="00D94746">
        <w:tab/>
      </w:r>
      <w:r w:rsidR="00D94746">
        <w:tab/>
        <w:t>1,4 MP (Sample—you do the rest!)</w:t>
      </w:r>
    </w:p>
    <w:p w14:paraId="7079AFA0" w14:textId="77777777" w:rsidR="003A60E8" w:rsidRDefault="003A60E8" w:rsidP="00344720">
      <w:pPr>
        <w:pStyle w:val="ListParagraph"/>
        <w:numPr>
          <w:ilvl w:val="0"/>
          <w:numId w:val="16"/>
        </w:numPr>
        <w:spacing w:line="240" w:lineRule="auto"/>
      </w:pPr>
      <w:r>
        <w:t>~S</w:t>
      </w:r>
    </w:p>
    <w:p w14:paraId="2742B0A7" w14:textId="77777777" w:rsidR="003A60E8" w:rsidRDefault="003A60E8" w:rsidP="00344720">
      <w:pPr>
        <w:pStyle w:val="ListParagraph"/>
        <w:numPr>
          <w:ilvl w:val="0"/>
          <w:numId w:val="16"/>
        </w:numPr>
        <w:spacing w:line="240" w:lineRule="auto"/>
      </w:pPr>
      <w:r>
        <w:t>~G</w:t>
      </w:r>
    </w:p>
    <w:p w14:paraId="2B34587A" w14:textId="2055D4AA" w:rsidR="00EC547D" w:rsidRDefault="003A60E8" w:rsidP="00344720">
      <w:pPr>
        <w:pStyle w:val="ListParagraph"/>
        <w:numPr>
          <w:ilvl w:val="0"/>
          <w:numId w:val="16"/>
        </w:numPr>
        <w:spacing w:line="240" w:lineRule="auto"/>
      </w:pPr>
      <w:r>
        <w:t>~A</w:t>
      </w:r>
      <w:r w:rsidR="00EC547D">
        <w:t xml:space="preserve"> </w:t>
      </w:r>
    </w:p>
    <w:p w14:paraId="0DFF9077" w14:textId="4BC06034" w:rsidR="003A60E8" w:rsidRDefault="003A60E8" w:rsidP="00344720">
      <w:pPr>
        <w:spacing w:line="240" w:lineRule="auto"/>
      </w:pPr>
      <w:r>
        <w:t>Proof 2:</w:t>
      </w:r>
    </w:p>
    <w:p w14:paraId="43025695" w14:textId="67DF23A4" w:rsidR="003A60E8" w:rsidRDefault="003A60E8" w:rsidP="00344720">
      <w:pPr>
        <w:pStyle w:val="ListParagraph"/>
        <w:numPr>
          <w:ilvl w:val="0"/>
          <w:numId w:val="18"/>
        </w:numPr>
        <w:spacing w:line="240" w:lineRule="auto"/>
      </w:pPr>
      <w:r>
        <w:t xml:space="preserve">N </w:t>
      </w:r>
      <w:r w:rsidR="00A035A4" w:rsidRPr="00D94746">
        <w:rPr>
          <w:rFonts w:ascii="Cambria Math" w:hAnsi="Cambria Math" w:cs="Cambria Math"/>
        </w:rPr>
        <w:t>⊃</w:t>
      </w:r>
      <w:r>
        <w:t xml:space="preserve"> (J </w:t>
      </w:r>
      <w:r w:rsidR="00A035A4" w:rsidRPr="00D94746">
        <w:rPr>
          <w:rFonts w:ascii="Cambria Math" w:hAnsi="Cambria Math" w:cs="Cambria Math"/>
        </w:rPr>
        <w:t>⊃</w:t>
      </w:r>
      <w:r>
        <w:t xml:space="preserve"> P)</w:t>
      </w:r>
      <w:r w:rsidR="00D94746">
        <w:tab/>
      </w:r>
      <w:r w:rsidR="00D94746">
        <w:tab/>
      </w:r>
      <w:r w:rsidR="00D94746">
        <w:tab/>
        <w:t>(Premise)</w:t>
      </w:r>
    </w:p>
    <w:p w14:paraId="2B74BD92" w14:textId="786AE0CB" w:rsidR="003A60E8" w:rsidRDefault="003A60E8" w:rsidP="00344720">
      <w:pPr>
        <w:pStyle w:val="ListParagraph"/>
        <w:numPr>
          <w:ilvl w:val="0"/>
          <w:numId w:val="18"/>
        </w:numPr>
        <w:spacing w:line="240" w:lineRule="auto"/>
      </w:pPr>
      <w:r>
        <w:t xml:space="preserve">(J </w:t>
      </w:r>
      <w:r w:rsidR="00A035A4" w:rsidRPr="00D94746">
        <w:rPr>
          <w:rFonts w:ascii="Cambria Math" w:hAnsi="Cambria Math" w:cs="Cambria Math"/>
        </w:rPr>
        <w:t>⊃</w:t>
      </w:r>
      <w:r>
        <w:t xml:space="preserve"> P) </w:t>
      </w:r>
      <w:r w:rsidR="00A035A4" w:rsidRPr="00D94746">
        <w:rPr>
          <w:rFonts w:ascii="Cambria Math" w:hAnsi="Cambria Math" w:cs="Cambria Math"/>
        </w:rPr>
        <w:t>⊃</w:t>
      </w:r>
      <w:r>
        <w:t xml:space="preserve"> (N </w:t>
      </w:r>
      <w:r w:rsidR="00A035A4" w:rsidRPr="00D94746">
        <w:rPr>
          <w:rFonts w:ascii="Cambria Math" w:hAnsi="Cambria Math" w:cs="Cambria Math"/>
        </w:rPr>
        <w:t>⊃</w:t>
      </w:r>
      <w:r>
        <w:t xml:space="preserve"> J)</w:t>
      </w:r>
      <w:r w:rsidR="00D94746">
        <w:tab/>
      </w:r>
      <w:r w:rsidR="00D94746">
        <w:tab/>
      </w:r>
      <w:r w:rsidR="00D94746">
        <w:tab/>
        <w:t>(Premise)</w:t>
      </w:r>
    </w:p>
    <w:p w14:paraId="66534095" w14:textId="2D338F8F" w:rsidR="00D94746" w:rsidRDefault="003A60E8" w:rsidP="00344720">
      <w:pPr>
        <w:pStyle w:val="ListParagraph"/>
        <w:numPr>
          <w:ilvl w:val="0"/>
          <w:numId w:val="18"/>
        </w:numPr>
        <w:spacing w:line="240" w:lineRule="auto"/>
        <w:sectPr w:rsidR="00D94746" w:rsidSect="00E11AA9">
          <w:type w:val="continuous"/>
          <w:pgSz w:w="12240" w:h="15840"/>
          <w:pgMar w:top="720" w:right="720" w:bottom="720" w:left="720" w:header="720" w:footer="720" w:gutter="0"/>
          <w:cols w:space="720"/>
          <w:docGrid w:linePitch="360"/>
        </w:sectPr>
      </w:pPr>
      <w:r>
        <w:t>N</w:t>
      </w:r>
      <w:r>
        <w:tab/>
      </w:r>
      <w:r>
        <w:tab/>
      </w:r>
      <w:r>
        <w:tab/>
        <w:t>/P</w:t>
      </w:r>
      <w:r w:rsidR="00D94746">
        <w:tab/>
        <w:t>(Premise/Conclusion)</w:t>
      </w:r>
    </w:p>
    <w:p w14:paraId="3C3E13F7" w14:textId="3E9146BB" w:rsidR="003A60E8" w:rsidRDefault="003A60E8" w:rsidP="00344720">
      <w:pPr>
        <w:pStyle w:val="ListParagraph"/>
        <w:numPr>
          <w:ilvl w:val="0"/>
          <w:numId w:val="18"/>
        </w:numPr>
        <w:spacing w:line="240" w:lineRule="auto"/>
      </w:pPr>
      <w:r>
        <w:lastRenderedPageBreak/>
        <w:t xml:space="preserve">J </w:t>
      </w:r>
      <w:r w:rsidR="00A035A4" w:rsidRPr="00D94746">
        <w:rPr>
          <w:rFonts w:ascii="Cambria Math" w:hAnsi="Cambria Math" w:cs="Cambria Math"/>
        </w:rPr>
        <w:t>⊃</w:t>
      </w:r>
      <w:r>
        <w:t xml:space="preserve"> P</w:t>
      </w:r>
      <w:r w:rsidR="00D94746">
        <w:tab/>
      </w:r>
      <w:r w:rsidR="00D94746">
        <w:tab/>
      </w:r>
      <w:r w:rsidR="00D94746">
        <w:tab/>
      </w:r>
      <w:r w:rsidR="00D94746">
        <w:tab/>
        <w:t>1,3 MP (Sample—you do the rest!)</w:t>
      </w:r>
    </w:p>
    <w:p w14:paraId="3572D42D" w14:textId="554140B9" w:rsidR="003A60E8" w:rsidRDefault="003A60E8" w:rsidP="00344720">
      <w:pPr>
        <w:pStyle w:val="ListParagraph"/>
        <w:numPr>
          <w:ilvl w:val="0"/>
          <w:numId w:val="18"/>
        </w:numPr>
        <w:spacing w:line="240" w:lineRule="auto"/>
      </w:pPr>
      <w:r>
        <w:t xml:space="preserve">N </w:t>
      </w:r>
      <w:r w:rsidR="00A035A4" w:rsidRPr="00D94746">
        <w:rPr>
          <w:rFonts w:ascii="Cambria Math" w:hAnsi="Cambria Math" w:cs="Cambria Math"/>
        </w:rPr>
        <w:t>⊃</w:t>
      </w:r>
      <w:r>
        <w:t xml:space="preserve"> J</w:t>
      </w:r>
    </w:p>
    <w:p w14:paraId="37EDEB39" w14:textId="5CFF0F2C" w:rsidR="003A60E8" w:rsidRDefault="003A60E8" w:rsidP="00344720">
      <w:pPr>
        <w:pStyle w:val="ListParagraph"/>
        <w:numPr>
          <w:ilvl w:val="0"/>
          <w:numId w:val="18"/>
        </w:numPr>
        <w:spacing w:line="240" w:lineRule="auto"/>
      </w:pPr>
      <w:r>
        <w:t xml:space="preserve">N </w:t>
      </w:r>
      <w:r w:rsidR="00A035A4" w:rsidRPr="00D94746">
        <w:rPr>
          <w:rFonts w:ascii="Cambria Math" w:hAnsi="Cambria Math" w:cs="Cambria Math"/>
        </w:rPr>
        <w:t>⊃</w:t>
      </w:r>
      <w:r>
        <w:t xml:space="preserve"> P</w:t>
      </w:r>
    </w:p>
    <w:p w14:paraId="45A30B45" w14:textId="3706C61A" w:rsidR="00FC0A56" w:rsidRPr="00EC547D" w:rsidRDefault="003A60E8" w:rsidP="00344720">
      <w:pPr>
        <w:pStyle w:val="ListParagraph"/>
        <w:numPr>
          <w:ilvl w:val="0"/>
          <w:numId w:val="18"/>
        </w:numPr>
        <w:spacing w:line="240" w:lineRule="auto"/>
      </w:pPr>
      <w:r>
        <w:t>P</w:t>
      </w:r>
    </w:p>
    <w:sectPr w:rsidR="00FC0A56" w:rsidRPr="00EC547D" w:rsidSect="00E11AA9">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6481D"/>
    <w:multiLevelType w:val="hybridMultilevel"/>
    <w:tmpl w:val="8B2EE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4035D0"/>
    <w:multiLevelType w:val="hybridMultilevel"/>
    <w:tmpl w:val="44FE2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C357C6"/>
    <w:multiLevelType w:val="hybridMultilevel"/>
    <w:tmpl w:val="FDBCB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BE458D"/>
    <w:multiLevelType w:val="hybridMultilevel"/>
    <w:tmpl w:val="C9508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FF0BE5"/>
    <w:multiLevelType w:val="hybridMultilevel"/>
    <w:tmpl w:val="CC1A7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5C90656"/>
    <w:multiLevelType w:val="hybridMultilevel"/>
    <w:tmpl w:val="9304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147375"/>
    <w:multiLevelType w:val="hybridMultilevel"/>
    <w:tmpl w:val="AF2E2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CE5035"/>
    <w:multiLevelType w:val="hybridMultilevel"/>
    <w:tmpl w:val="F6607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A22574"/>
    <w:multiLevelType w:val="hybridMultilevel"/>
    <w:tmpl w:val="3ADA1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5D83683"/>
    <w:multiLevelType w:val="hybridMultilevel"/>
    <w:tmpl w:val="05CCC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6B54593"/>
    <w:multiLevelType w:val="hybridMultilevel"/>
    <w:tmpl w:val="DCB0C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0658FF"/>
    <w:multiLevelType w:val="hybridMultilevel"/>
    <w:tmpl w:val="0E5C3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F9A1B2F"/>
    <w:multiLevelType w:val="hybridMultilevel"/>
    <w:tmpl w:val="44FE2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7076BCC"/>
    <w:multiLevelType w:val="hybridMultilevel"/>
    <w:tmpl w:val="CC1A7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3F3CF5"/>
    <w:multiLevelType w:val="hybridMultilevel"/>
    <w:tmpl w:val="924C1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CC42DA"/>
    <w:multiLevelType w:val="hybridMultilevel"/>
    <w:tmpl w:val="CC1A7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C6811C3"/>
    <w:multiLevelType w:val="hybridMultilevel"/>
    <w:tmpl w:val="CC1A7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2F4504D"/>
    <w:multiLevelType w:val="hybridMultilevel"/>
    <w:tmpl w:val="741E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9"/>
  </w:num>
  <w:num w:numId="3">
    <w:abstractNumId w:val="17"/>
  </w:num>
  <w:num w:numId="4">
    <w:abstractNumId w:val="7"/>
  </w:num>
  <w:num w:numId="5">
    <w:abstractNumId w:val="12"/>
  </w:num>
  <w:num w:numId="6">
    <w:abstractNumId w:val="1"/>
  </w:num>
  <w:num w:numId="7">
    <w:abstractNumId w:val="13"/>
  </w:num>
  <w:num w:numId="8">
    <w:abstractNumId w:val="4"/>
  </w:num>
  <w:num w:numId="9">
    <w:abstractNumId w:val="15"/>
  </w:num>
  <w:num w:numId="10">
    <w:abstractNumId w:val="16"/>
  </w:num>
  <w:num w:numId="11">
    <w:abstractNumId w:val="14"/>
  </w:num>
  <w:num w:numId="12">
    <w:abstractNumId w:val="10"/>
  </w:num>
  <w:num w:numId="13">
    <w:abstractNumId w:val="3"/>
  </w:num>
  <w:num w:numId="14">
    <w:abstractNumId w:val="0"/>
  </w:num>
  <w:num w:numId="15">
    <w:abstractNumId w:val="5"/>
  </w:num>
  <w:num w:numId="16">
    <w:abstractNumId w:val="6"/>
  </w:num>
  <w:num w:numId="17">
    <w:abstractNumId w:val="8"/>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121"/>
    <w:rsid w:val="0002011C"/>
    <w:rsid w:val="000F371E"/>
    <w:rsid w:val="00174370"/>
    <w:rsid w:val="001C4121"/>
    <w:rsid w:val="00234558"/>
    <w:rsid w:val="002408CE"/>
    <w:rsid w:val="00296D67"/>
    <w:rsid w:val="00344720"/>
    <w:rsid w:val="003A60E8"/>
    <w:rsid w:val="004648A4"/>
    <w:rsid w:val="004F75E1"/>
    <w:rsid w:val="00515DA5"/>
    <w:rsid w:val="006C7ED1"/>
    <w:rsid w:val="007500C9"/>
    <w:rsid w:val="0080064A"/>
    <w:rsid w:val="0089196C"/>
    <w:rsid w:val="00933EF3"/>
    <w:rsid w:val="009933E8"/>
    <w:rsid w:val="00A035A4"/>
    <w:rsid w:val="00A06524"/>
    <w:rsid w:val="00AD4779"/>
    <w:rsid w:val="00B02D48"/>
    <w:rsid w:val="00B9271E"/>
    <w:rsid w:val="00D60D9E"/>
    <w:rsid w:val="00D7094E"/>
    <w:rsid w:val="00D94746"/>
    <w:rsid w:val="00E10939"/>
    <w:rsid w:val="00E11AA9"/>
    <w:rsid w:val="00EC547D"/>
    <w:rsid w:val="00FC0A56"/>
    <w:rsid w:val="00FE0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5724B"/>
  <w15:chartTrackingRefBased/>
  <w15:docId w15:val="{E38906F5-F8E8-4BD1-9AA7-8DF06B98C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524"/>
  </w:style>
  <w:style w:type="paragraph" w:styleId="Heading1">
    <w:name w:val="heading 1"/>
    <w:basedOn w:val="Normal"/>
    <w:next w:val="Normal"/>
    <w:link w:val="Heading1Char"/>
    <w:uiPriority w:val="9"/>
    <w:qFormat/>
    <w:rsid w:val="00A06524"/>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06524"/>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06524"/>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A06524"/>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A06524"/>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A06524"/>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A06524"/>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A0652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0652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524"/>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A06524"/>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A06524"/>
    <w:rPr>
      <w:caps/>
      <w:color w:val="1F4D78" w:themeColor="accent1" w:themeShade="7F"/>
      <w:spacing w:val="15"/>
    </w:rPr>
  </w:style>
  <w:style w:type="character" w:customStyle="1" w:styleId="Heading4Char">
    <w:name w:val="Heading 4 Char"/>
    <w:basedOn w:val="DefaultParagraphFont"/>
    <w:link w:val="Heading4"/>
    <w:uiPriority w:val="9"/>
    <w:semiHidden/>
    <w:rsid w:val="00A06524"/>
    <w:rPr>
      <w:caps/>
      <w:color w:val="2E74B5" w:themeColor="accent1" w:themeShade="BF"/>
      <w:spacing w:val="10"/>
    </w:rPr>
  </w:style>
  <w:style w:type="character" w:customStyle="1" w:styleId="Heading5Char">
    <w:name w:val="Heading 5 Char"/>
    <w:basedOn w:val="DefaultParagraphFont"/>
    <w:link w:val="Heading5"/>
    <w:uiPriority w:val="9"/>
    <w:semiHidden/>
    <w:rsid w:val="00A06524"/>
    <w:rPr>
      <w:caps/>
      <w:color w:val="2E74B5" w:themeColor="accent1" w:themeShade="BF"/>
      <w:spacing w:val="10"/>
    </w:rPr>
  </w:style>
  <w:style w:type="character" w:customStyle="1" w:styleId="Heading6Char">
    <w:name w:val="Heading 6 Char"/>
    <w:basedOn w:val="DefaultParagraphFont"/>
    <w:link w:val="Heading6"/>
    <w:uiPriority w:val="9"/>
    <w:semiHidden/>
    <w:rsid w:val="00A06524"/>
    <w:rPr>
      <w:caps/>
      <w:color w:val="2E74B5" w:themeColor="accent1" w:themeShade="BF"/>
      <w:spacing w:val="10"/>
    </w:rPr>
  </w:style>
  <w:style w:type="character" w:customStyle="1" w:styleId="Heading7Char">
    <w:name w:val="Heading 7 Char"/>
    <w:basedOn w:val="DefaultParagraphFont"/>
    <w:link w:val="Heading7"/>
    <w:uiPriority w:val="9"/>
    <w:semiHidden/>
    <w:rsid w:val="00A06524"/>
    <w:rPr>
      <w:caps/>
      <w:color w:val="2E74B5" w:themeColor="accent1" w:themeShade="BF"/>
      <w:spacing w:val="10"/>
    </w:rPr>
  </w:style>
  <w:style w:type="character" w:customStyle="1" w:styleId="Heading8Char">
    <w:name w:val="Heading 8 Char"/>
    <w:basedOn w:val="DefaultParagraphFont"/>
    <w:link w:val="Heading8"/>
    <w:uiPriority w:val="9"/>
    <w:semiHidden/>
    <w:rsid w:val="00A06524"/>
    <w:rPr>
      <w:caps/>
      <w:spacing w:val="10"/>
      <w:sz w:val="18"/>
      <w:szCs w:val="18"/>
    </w:rPr>
  </w:style>
  <w:style w:type="character" w:customStyle="1" w:styleId="Heading9Char">
    <w:name w:val="Heading 9 Char"/>
    <w:basedOn w:val="DefaultParagraphFont"/>
    <w:link w:val="Heading9"/>
    <w:uiPriority w:val="9"/>
    <w:semiHidden/>
    <w:rsid w:val="00A06524"/>
    <w:rPr>
      <w:i/>
      <w:iCs/>
      <w:caps/>
      <w:spacing w:val="10"/>
      <w:sz w:val="18"/>
      <w:szCs w:val="18"/>
    </w:rPr>
  </w:style>
  <w:style w:type="paragraph" w:styleId="Caption">
    <w:name w:val="caption"/>
    <w:basedOn w:val="Normal"/>
    <w:next w:val="Normal"/>
    <w:uiPriority w:val="35"/>
    <w:semiHidden/>
    <w:unhideWhenUsed/>
    <w:qFormat/>
    <w:rsid w:val="00A06524"/>
    <w:rPr>
      <w:b/>
      <w:bCs/>
      <w:color w:val="2E74B5" w:themeColor="accent1" w:themeShade="BF"/>
      <w:sz w:val="16"/>
      <w:szCs w:val="16"/>
    </w:rPr>
  </w:style>
  <w:style w:type="paragraph" w:styleId="Title">
    <w:name w:val="Title"/>
    <w:basedOn w:val="Normal"/>
    <w:next w:val="Normal"/>
    <w:link w:val="TitleChar"/>
    <w:uiPriority w:val="10"/>
    <w:qFormat/>
    <w:rsid w:val="00A06524"/>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A06524"/>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A0652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06524"/>
    <w:rPr>
      <w:caps/>
      <w:color w:val="595959" w:themeColor="text1" w:themeTint="A6"/>
      <w:spacing w:val="10"/>
      <w:sz w:val="21"/>
      <w:szCs w:val="21"/>
    </w:rPr>
  </w:style>
  <w:style w:type="character" w:styleId="Strong">
    <w:name w:val="Strong"/>
    <w:uiPriority w:val="22"/>
    <w:qFormat/>
    <w:rsid w:val="00A06524"/>
    <w:rPr>
      <w:b/>
      <w:bCs/>
    </w:rPr>
  </w:style>
  <w:style w:type="character" w:styleId="Emphasis">
    <w:name w:val="Emphasis"/>
    <w:uiPriority w:val="20"/>
    <w:qFormat/>
    <w:rsid w:val="00A06524"/>
    <w:rPr>
      <w:caps/>
      <w:color w:val="1F4D78" w:themeColor="accent1" w:themeShade="7F"/>
      <w:spacing w:val="5"/>
    </w:rPr>
  </w:style>
  <w:style w:type="paragraph" w:styleId="NoSpacing">
    <w:name w:val="No Spacing"/>
    <w:uiPriority w:val="1"/>
    <w:qFormat/>
    <w:rsid w:val="00A06524"/>
    <w:pPr>
      <w:spacing w:after="0" w:line="240" w:lineRule="auto"/>
    </w:pPr>
  </w:style>
  <w:style w:type="paragraph" w:styleId="Quote">
    <w:name w:val="Quote"/>
    <w:basedOn w:val="Normal"/>
    <w:next w:val="Normal"/>
    <w:link w:val="QuoteChar"/>
    <w:uiPriority w:val="29"/>
    <w:qFormat/>
    <w:rsid w:val="00A06524"/>
    <w:rPr>
      <w:i/>
      <w:iCs/>
      <w:sz w:val="24"/>
      <w:szCs w:val="24"/>
    </w:rPr>
  </w:style>
  <w:style w:type="character" w:customStyle="1" w:styleId="QuoteChar">
    <w:name w:val="Quote Char"/>
    <w:basedOn w:val="DefaultParagraphFont"/>
    <w:link w:val="Quote"/>
    <w:uiPriority w:val="29"/>
    <w:rsid w:val="00A06524"/>
    <w:rPr>
      <w:i/>
      <w:iCs/>
      <w:sz w:val="24"/>
      <w:szCs w:val="24"/>
    </w:rPr>
  </w:style>
  <w:style w:type="paragraph" w:styleId="IntenseQuote">
    <w:name w:val="Intense Quote"/>
    <w:basedOn w:val="Normal"/>
    <w:next w:val="Normal"/>
    <w:link w:val="IntenseQuoteChar"/>
    <w:uiPriority w:val="30"/>
    <w:qFormat/>
    <w:rsid w:val="00A06524"/>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A06524"/>
    <w:rPr>
      <w:color w:val="5B9BD5" w:themeColor="accent1"/>
      <w:sz w:val="24"/>
      <w:szCs w:val="24"/>
    </w:rPr>
  </w:style>
  <w:style w:type="character" w:styleId="SubtleEmphasis">
    <w:name w:val="Subtle Emphasis"/>
    <w:uiPriority w:val="19"/>
    <w:qFormat/>
    <w:rsid w:val="00A06524"/>
    <w:rPr>
      <w:i/>
      <w:iCs/>
      <w:color w:val="1F4D78" w:themeColor="accent1" w:themeShade="7F"/>
    </w:rPr>
  </w:style>
  <w:style w:type="character" w:styleId="IntenseEmphasis">
    <w:name w:val="Intense Emphasis"/>
    <w:uiPriority w:val="21"/>
    <w:qFormat/>
    <w:rsid w:val="00A06524"/>
    <w:rPr>
      <w:b/>
      <w:bCs/>
      <w:caps/>
      <w:color w:val="1F4D78" w:themeColor="accent1" w:themeShade="7F"/>
      <w:spacing w:val="10"/>
    </w:rPr>
  </w:style>
  <w:style w:type="character" w:styleId="SubtleReference">
    <w:name w:val="Subtle Reference"/>
    <w:uiPriority w:val="31"/>
    <w:qFormat/>
    <w:rsid w:val="00A06524"/>
    <w:rPr>
      <w:b/>
      <w:bCs/>
      <w:color w:val="5B9BD5" w:themeColor="accent1"/>
    </w:rPr>
  </w:style>
  <w:style w:type="character" w:styleId="IntenseReference">
    <w:name w:val="Intense Reference"/>
    <w:uiPriority w:val="32"/>
    <w:qFormat/>
    <w:rsid w:val="00A06524"/>
    <w:rPr>
      <w:b/>
      <w:bCs/>
      <w:i/>
      <w:iCs/>
      <w:caps/>
      <w:color w:val="5B9BD5" w:themeColor="accent1"/>
    </w:rPr>
  </w:style>
  <w:style w:type="character" w:styleId="BookTitle">
    <w:name w:val="Book Title"/>
    <w:uiPriority w:val="33"/>
    <w:qFormat/>
    <w:rsid w:val="00A06524"/>
    <w:rPr>
      <w:b/>
      <w:bCs/>
      <w:i/>
      <w:iCs/>
      <w:spacing w:val="0"/>
    </w:rPr>
  </w:style>
  <w:style w:type="paragraph" w:styleId="TOCHeading">
    <w:name w:val="TOC Heading"/>
    <w:basedOn w:val="Heading1"/>
    <w:next w:val="Normal"/>
    <w:uiPriority w:val="39"/>
    <w:semiHidden/>
    <w:unhideWhenUsed/>
    <w:qFormat/>
    <w:rsid w:val="00A06524"/>
    <w:pPr>
      <w:outlineLvl w:val="9"/>
    </w:pPr>
  </w:style>
  <w:style w:type="paragraph" w:styleId="ListParagraph">
    <w:name w:val="List Paragraph"/>
    <w:basedOn w:val="Normal"/>
    <w:uiPriority w:val="34"/>
    <w:qFormat/>
    <w:rsid w:val="001C4121"/>
    <w:pPr>
      <w:ind w:left="720"/>
      <w:contextualSpacing/>
    </w:pPr>
  </w:style>
  <w:style w:type="table" w:styleId="GridTable4-Accent1">
    <w:name w:val="Grid Table 4 Accent 1"/>
    <w:basedOn w:val="TableNormal"/>
    <w:uiPriority w:val="49"/>
    <w:rsid w:val="000F371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PlaceholderText">
    <w:name w:val="Placeholder Text"/>
    <w:basedOn w:val="DefaultParagraphFont"/>
    <w:uiPriority w:val="99"/>
    <w:semiHidden/>
    <w:rsid w:val="00234558"/>
    <w:rPr>
      <w:color w:val="808080"/>
    </w:rPr>
  </w:style>
  <w:style w:type="paragraph" w:styleId="BalloonText">
    <w:name w:val="Balloon Text"/>
    <w:basedOn w:val="Normal"/>
    <w:link w:val="BalloonTextChar"/>
    <w:uiPriority w:val="99"/>
    <w:semiHidden/>
    <w:unhideWhenUsed/>
    <w:rsid w:val="002408C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08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007B5-A8D0-4B63-B8F8-9A1FCFAFB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RCTC</Company>
  <LinksUpToDate>false</LinksUpToDate>
  <CharactersWithSpaces>6794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Shea</dc:creator>
  <cp:keywords/>
  <dc:description/>
  <cp:lastModifiedBy>Brendan Shea</cp:lastModifiedBy>
  <cp:revision>23</cp:revision>
  <cp:lastPrinted>2014-03-31T16:27:00Z</cp:lastPrinted>
  <dcterms:created xsi:type="dcterms:W3CDTF">2014-02-06T19:44:00Z</dcterms:created>
  <dcterms:modified xsi:type="dcterms:W3CDTF">2014-10-15T19:50:00Z</dcterms:modified>
</cp:coreProperties>
</file>