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725170" w14:textId="77777777" w:rsidR="00CF66C7" w:rsidRDefault="00F817FD" w:rsidP="00F817FD">
      <w:pPr>
        <w:pStyle w:val="Heading1"/>
      </w:pPr>
      <w:r>
        <w:t>Propositional Logic: Proving Logical Truths</w:t>
      </w:r>
    </w:p>
    <w:p w14:paraId="68AAF0F4" w14:textId="33879896" w:rsidR="00F817FD" w:rsidRDefault="00F817FD" w:rsidP="00F817FD">
      <w:r>
        <w:t xml:space="preserve">Earlier in the class, we said that a </w:t>
      </w:r>
      <w:r>
        <w:rPr>
          <w:b/>
        </w:rPr>
        <w:t xml:space="preserve">logical truth </w:t>
      </w:r>
      <w:r>
        <w:t xml:space="preserve">or </w:t>
      </w:r>
      <w:r>
        <w:rPr>
          <w:b/>
        </w:rPr>
        <w:t xml:space="preserve">tautology </w:t>
      </w:r>
      <w:r>
        <w:t xml:space="preserve">is a statement that </w:t>
      </w:r>
      <w:r>
        <w:rPr>
          <w:i/>
        </w:rPr>
        <w:t xml:space="preserve">could not possibly be false. </w:t>
      </w:r>
      <w:r>
        <w:t>So, for example, the statement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 xml:space="preserve">~A is a tautology, because it is true </w:t>
      </w:r>
      <w:r>
        <w:rPr>
          <w:i/>
        </w:rPr>
        <w:t xml:space="preserve">no matter what A means. </w:t>
      </w:r>
      <w:r>
        <w:t>When you make a truth table for a logical truth, the column under the main operator will always be true. For example, here’s the truth table for the tautology P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>
        <w:t xml:space="preserve"> (P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Q):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"/>
        <w:gridCol w:w="366"/>
        <w:gridCol w:w="387"/>
        <w:gridCol w:w="339"/>
        <w:gridCol w:w="429"/>
      </w:tblGrid>
      <w:tr w:rsidR="00F817FD" w14:paraId="454B46AF" w14:textId="77777777" w:rsidTr="00C01559">
        <w:trPr>
          <w:trHeight w:val="215"/>
          <w:jc w:val="center"/>
        </w:trPr>
        <w:tc>
          <w:tcPr>
            <w:tcW w:w="0" w:type="auto"/>
          </w:tcPr>
          <w:p w14:paraId="00EAB47C" w14:textId="77777777" w:rsidR="00F817FD" w:rsidRDefault="00F817FD" w:rsidP="00F817FD">
            <w:r>
              <w:t>P</w:t>
            </w:r>
          </w:p>
        </w:tc>
        <w:tc>
          <w:tcPr>
            <w:tcW w:w="0" w:type="auto"/>
          </w:tcPr>
          <w:p w14:paraId="471AA57B" w14:textId="159C8B76" w:rsidR="00F817FD" w:rsidRPr="00C01559" w:rsidRDefault="00FD0BFA" w:rsidP="00F817FD">
            <w:pPr>
              <w:rPr>
                <w:b/>
              </w:rPr>
            </w:pPr>
            <w:r w:rsidRPr="00C01559">
              <w:rPr>
                <w:rFonts w:ascii="Cambria Math" w:hAnsi="Cambria Math" w:cs="Cambria Math"/>
                <w:b/>
              </w:rPr>
              <w:t>⊃</w:t>
            </w:r>
          </w:p>
        </w:tc>
        <w:tc>
          <w:tcPr>
            <w:tcW w:w="0" w:type="auto"/>
          </w:tcPr>
          <w:p w14:paraId="644B2E82" w14:textId="77777777" w:rsidR="00F817FD" w:rsidRDefault="00F817FD" w:rsidP="00F817FD">
            <w:r>
              <w:t>(P</w:t>
            </w:r>
          </w:p>
        </w:tc>
        <w:tc>
          <w:tcPr>
            <w:tcW w:w="0" w:type="auto"/>
          </w:tcPr>
          <w:p w14:paraId="334419D4" w14:textId="4EBA5CB2" w:rsidR="00F817FD" w:rsidRDefault="00FD0BFA" w:rsidP="00F817FD">
            <w:r>
              <w:rPr>
                <w:rFonts w:ascii="Cambria Math" w:hAnsi="Cambria Math" w:cs="Cambria Math"/>
              </w:rPr>
              <w:t>∨</w:t>
            </w:r>
          </w:p>
        </w:tc>
        <w:tc>
          <w:tcPr>
            <w:tcW w:w="0" w:type="auto"/>
          </w:tcPr>
          <w:p w14:paraId="569FA35F" w14:textId="77777777" w:rsidR="00F817FD" w:rsidRDefault="00F817FD" w:rsidP="00F817FD">
            <w:r>
              <w:t>Q)</w:t>
            </w:r>
          </w:p>
        </w:tc>
      </w:tr>
      <w:tr w:rsidR="00F817FD" w14:paraId="2AD85255" w14:textId="77777777" w:rsidTr="00C01559">
        <w:trPr>
          <w:jc w:val="center"/>
        </w:trPr>
        <w:tc>
          <w:tcPr>
            <w:tcW w:w="0" w:type="auto"/>
          </w:tcPr>
          <w:p w14:paraId="73E372E0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77BAEA44" w14:textId="77777777" w:rsidR="00F817FD" w:rsidRPr="00C01559" w:rsidRDefault="00F817FD" w:rsidP="00F817FD">
            <w:pPr>
              <w:rPr>
                <w:b/>
              </w:rPr>
            </w:pPr>
            <w:r w:rsidRPr="00C01559">
              <w:rPr>
                <w:b/>
              </w:rPr>
              <w:t>T</w:t>
            </w:r>
          </w:p>
        </w:tc>
        <w:tc>
          <w:tcPr>
            <w:tcW w:w="0" w:type="auto"/>
          </w:tcPr>
          <w:p w14:paraId="58BA2C50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7942CB68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12824687" w14:textId="77777777" w:rsidR="00F817FD" w:rsidRDefault="00F817FD" w:rsidP="00F817FD">
            <w:r>
              <w:t>T</w:t>
            </w:r>
          </w:p>
        </w:tc>
      </w:tr>
      <w:tr w:rsidR="00F817FD" w14:paraId="5035EC2C" w14:textId="77777777" w:rsidTr="00C01559">
        <w:trPr>
          <w:jc w:val="center"/>
        </w:trPr>
        <w:tc>
          <w:tcPr>
            <w:tcW w:w="0" w:type="auto"/>
          </w:tcPr>
          <w:p w14:paraId="47DB3D94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40D6212B" w14:textId="77777777" w:rsidR="00F817FD" w:rsidRPr="00C01559" w:rsidRDefault="00F817FD" w:rsidP="00F817FD">
            <w:pPr>
              <w:rPr>
                <w:b/>
              </w:rPr>
            </w:pPr>
            <w:r w:rsidRPr="00C01559">
              <w:rPr>
                <w:b/>
              </w:rPr>
              <w:t>T</w:t>
            </w:r>
          </w:p>
        </w:tc>
        <w:tc>
          <w:tcPr>
            <w:tcW w:w="0" w:type="auto"/>
          </w:tcPr>
          <w:p w14:paraId="71C3569E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6DDEF018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1CADBCEF" w14:textId="77777777" w:rsidR="00F817FD" w:rsidRDefault="00F817FD" w:rsidP="00F817FD">
            <w:r>
              <w:t>F</w:t>
            </w:r>
          </w:p>
        </w:tc>
      </w:tr>
      <w:tr w:rsidR="00F817FD" w14:paraId="287B293A" w14:textId="77777777" w:rsidTr="00C01559">
        <w:trPr>
          <w:jc w:val="center"/>
        </w:trPr>
        <w:tc>
          <w:tcPr>
            <w:tcW w:w="0" w:type="auto"/>
          </w:tcPr>
          <w:p w14:paraId="3FB23B89" w14:textId="77777777" w:rsidR="00F817FD" w:rsidRDefault="00F817FD" w:rsidP="00F817FD">
            <w:r>
              <w:t>F</w:t>
            </w:r>
          </w:p>
        </w:tc>
        <w:tc>
          <w:tcPr>
            <w:tcW w:w="0" w:type="auto"/>
          </w:tcPr>
          <w:p w14:paraId="33A2D1A9" w14:textId="77777777" w:rsidR="00F817FD" w:rsidRPr="00C01559" w:rsidRDefault="00F817FD" w:rsidP="00F817FD">
            <w:pPr>
              <w:rPr>
                <w:b/>
              </w:rPr>
            </w:pPr>
            <w:r w:rsidRPr="00C01559">
              <w:rPr>
                <w:b/>
              </w:rPr>
              <w:t>T</w:t>
            </w:r>
          </w:p>
        </w:tc>
        <w:tc>
          <w:tcPr>
            <w:tcW w:w="0" w:type="auto"/>
          </w:tcPr>
          <w:p w14:paraId="08520089" w14:textId="77777777" w:rsidR="00F817FD" w:rsidRDefault="00F817FD" w:rsidP="00F817FD">
            <w:r>
              <w:t>F</w:t>
            </w:r>
          </w:p>
        </w:tc>
        <w:tc>
          <w:tcPr>
            <w:tcW w:w="0" w:type="auto"/>
          </w:tcPr>
          <w:p w14:paraId="4CEB4DD4" w14:textId="77777777" w:rsidR="00F817FD" w:rsidRDefault="00F817FD" w:rsidP="00F817FD">
            <w:r>
              <w:t>T</w:t>
            </w:r>
          </w:p>
        </w:tc>
        <w:tc>
          <w:tcPr>
            <w:tcW w:w="0" w:type="auto"/>
          </w:tcPr>
          <w:p w14:paraId="7A15917C" w14:textId="77777777" w:rsidR="00F817FD" w:rsidRDefault="00F817FD" w:rsidP="00F817FD">
            <w:r>
              <w:t>T</w:t>
            </w:r>
          </w:p>
        </w:tc>
      </w:tr>
      <w:tr w:rsidR="00F817FD" w14:paraId="528A79B4" w14:textId="77777777" w:rsidTr="00C01559">
        <w:trPr>
          <w:jc w:val="center"/>
        </w:trPr>
        <w:tc>
          <w:tcPr>
            <w:tcW w:w="0" w:type="auto"/>
          </w:tcPr>
          <w:p w14:paraId="17E94E32" w14:textId="77777777" w:rsidR="00F817FD" w:rsidRDefault="00F817FD" w:rsidP="00F817FD">
            <w:r>
              <w:t>F</w:t>
            </w:r>
          </w:p>
        </w:tc>
        <w:tc>
          <w:tcPr>
            <w:tcW w:w="0" w:type="auto"/>
          </w:tcPr>
          <w:p w14:paraId="6C698983" w14:textId="77777777" w:rsidR="00F817FD" w:rsidRPr="00C01559" w:rsidRDefault="00F817FD" w:rsidP="00F817FD">
            <w:pPr>
              <w:rPr>
                <w:b/>
              </w:rPr>
            </w:pPr>
            <w:r w:rsidRPr="00C01559">
              <w:rPr>
                <w:b/>
              </w:rPr>
              <w:t>T</w:t>
            </w:r>
          </w:p>
        </w:tc>
        <w:tc>
          <w:tcPr>
            <w:tcW w:w="0" w:type="auto"/>
          </w:tcPr>
          <w:p w14:paraId="27CD4D05" w14:textId="77777777" w:rsidR="00F817FD" w:rsidRDefault="00F817FD" w:rsidP="00F817FD">
            <w:r>
              <w:t>F</w:t>
            </w:r>
          </w:p>
        </w:tc>
        <w:tc>
          <w:tcPr>
            <w:tcW w:w="0" w:type="auto"/>
          </w:tcPr>
          <w:p w14:paraId="0A1077FC" w14:textId="77777777" w:rsidR="00F817FD" w:rsidRDefault="00F817FD" w:rsidP="00F817FD">
            <w:r>
              <w:t>F</w:t>
            </w:r>
          </w:p>
        </w:tc>
        <w:tc>
          <w:tcPr>
            <w:tcW w:w="0" w:type="auto"/>
          </w:tcPr>
          <w:p w14:paraId="34D7B6BE" w14:textId="77777777" w:rsidR="00F817FD" w:rsidRDefault="00F817FD" w:rsidP="00F817FD">
            <w:r>
              <w:t>F</w:t>
            </w:r>
          </w:p>
        </w:tc>
      </w:tr>
      <w:tr w:rsidR="00F817FD" w14:paraId="316D470C" w14:textId="77777777" w:rsidTr="00C01559">
        <w:trPr>
          <w:jc w:val="center"/>
        </w:trPr>
        <w:tc>
          <w:tcPr>
            <w:tcW w:w="0" w:type="auto"/>
          </w:tcPr>
          <w:p w14:paraId="256BD0B3" w14:textId="77777777" w:rsidR="00F817FD" w:rsidRDefault="00F817FD" w:rsidP="00F817FD"/>
        </w:tc>
        <w:tc>
          <w:tcPr>
            <w:tcW w:w="0" w:type="auto"/>
          </w:tcPr>
          <w:p w14:paraId="3432227E" w14:textId="77777777" w:rsidR="00F817FD" w:rsidRDefault="00F817FD" w:rsidP="00F817FD"/>
        </w:tc>
        <w:tc>
          <w:tcPr>
            <w:tcW w:w="0" w:type="auto"/>
          </w:tcPr>
          <w:p w14:paraId="02620FD9" w14:textId="77777777" w:rsidR="00F817FD" w:rsidRDefault="00F817FD" w:rsidP="00F817FD"/>
        </w:tc>
        <w:tc>
          <w:tcPr>
            <w:tcW w:w="0" w:type="auto"/>
          </w:tcPr>
          <w:p w14:paraId="0706A3AB" w14:textId="77777777" w:rsidR="00F817FD" w:rsidRDefault="00F817FD" w:rsidP="00F817FD"/>
        </w:tc>
        <w:tc>
          <w:tcPr>
            <w:tcW w:w="0" w:type="auto"/>
          </w:tcPr>
          <w:p w14:paraId="24C19491" w14:textId="77777777" w:rsidR="00F817FD" w:rsidRDefault="00F817FD" w:rsidP="00F817FD"/>
        </w:tc>
      </w:tr>
    </w:tbl>
    <w:p w14:paraId="484B73C9" w14:textId="3C95B702" w:rsidR="00F817FD" w:rsidRDefault="00F817FD" w:rsidP="00F817FD">
      <w:r>
        <w:t xml:space="preserve">Because tautologies are always true, it turns out that </w:t>
      </w:r>
      <w:r>
        <w:rPr>
          <w:i/>
        </w:rPr>
        <w:t xml:space="preserve">any </w:t>
      </w:r>
      <w:r>
        <w:t>argument that has a tautology as a conclusion is logically valid. For example, since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 is a tautology, all of the following arguments are valid:</w:t>
      </w:r>
    </w:p>
    <w:p w14:paraId="11A5AEBE" w14:textId="02E7C3DD" w:rsidR="00F817FD" w:rsidRDefault="00F817FD" w:rsidP="00F817FD">
      <w:pPr>
        <w:pStyle w:val="ListParagraph"/>
        <w:numPr>
          <w:ilvl w:val="0"/>
          <w:numId w:val="1"/>
        </w:numPr>
      </w:pPr>
      <w:r>
        <w:t>A //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 w:rsidR="00B95DBB">
        <w:tab/>
      </w:r>
      <w:r w:rsidR="00B95DBB">
        <w:tab/>
      </w:r>
      <w:r w:rsidR="00B95DBB">
        <w:tab/>
        <w:t>We could prove this pretty easily (using Add)</w:t>
      </w:r>
    </w:p>
    <w:p w14:paraId="1C2D5A2F" w14:textId="27D271DF" w:rsidR="00F817FD" w:rsidRDefault="00F817FD" w:rsidP="00F817FD">
      <w:pPr>
        <w:pStyle w:val="ListParagraph"/>
        <w:numPr>
          <w:ilvl w:val="0"/>
          <w:numId w:val="1"/>
        </w:numPr>
      </w:pPr>
      <w:r>
        <w:t>~A //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 w:rsidR="00B95DBB">
        <w:tab/>
      </w:r>
      <w:r w:rsidR="00B95DBB">
        <w:tab/>
      </w:r>
      <w:r w:rsidR="00B95DBB">
        <w:tab/>
        <w:t>Same thing here…</w:t>
      </w:r>
    </w:p>
    <w:p w14:paraId="12E98888" w14:textId="4446E8B8" w:rsidR="00F817FD" w:rsidRDefault="00F817FD" w:rsidP="00F817FD">
      <w:pPr>
        <w:pStyle w:val="ListParagraph"/>
        <w:numPr>
          <w:ilvl w:val="0"/>
          <w:numId w:val="1"/>
        </w:numPr>
      </w:pPr>
      <w:r>
        <w:t>B //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 w:rsidR="00B95DBB">
        <w:tab/>
      </w:r>
      <w:r w:rsidR="00B95DBB">
        <w:tab/>
      </w:r>
      <w:r w:rsidR="00B95DBB">
        <w:tab/>
        <w:t>This one’s a bit weirder.</w:t>
      </w:r>
    </w:p>
    <w:p w14:paraId="24277983" w14:textId="3F2F1FA1" w:rsidR="00F817FD" w:rsidRDefault="00B95DBB" w:rsidP="00F817FD">
      <w:pPr>
        <w:pStyle w:val="ListParagraph"/>
        <w:numPr>
          <w:ilvl w:val="0"/>
          <w:numId w:val="1"/>
        </w:numPr>
      </w:pPr>
      <w:r>
        <w:t>P</w:t>
      </w:r>
      <w:r w:rsidR="00FD0BFA">
        <w:t xml:space="preserve"> ∙ </w:t>
      </w:r>
      <w:r>
        <w:t>~P</w:t>
      </w:r>
      <w:r w:rsidR="00F817FD">
        <w:t xml:space="preserve"> //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 w:rsidR="00F817FD">
        <w:t>~A</w:t>
      </w:r>
      <w:r>
        <w:tab/>
      </w:r>
      <w:r>
        <w:tab/>
      </w:r>
      <w:r w:rsidR="00CF7FC3">
        <w:tab/>
      </w:r>
      <w:r>
        <w:t>And this one’s pretty strange, right?</w:t>
      </w:r>
    </w:p>
    <w:p w14:paraId="196D6199" w14:textId="77777777" w:rsidR="00F817FD" w:rsidRDefault="00F817FD" w:rsidP="00F817FD">
      <w:r>
        <w:t>Pretty neat, right?</w:t>
      </w:r>
    </w:p>
    <w:p w14:paraId="1445D73E" w14:textId="77777777" w:rsidR="00DF1462" w:rsidRDefault="00DF1462" w:rsidP="00DF1462">
      <w:pPr>
        <w:pStyle w:val="Heading2"/>
      </w:pPr>
      <w:r>
        <w:t>Proofs with No Premises: Using CP and IP to PRove Tautologies</w:t>
      </w:r>
    </w:p>
    <w:p w14:paraId="2E81D7D6" w14:textId="77777777" w:rsidR="00B95DBB" w:rsidRDefault="00B95DBB" w:rsidP="00DF1462">
      <w:r>
        <w:t xml:space="preserve">Not only can tautologies be proved using </w:t>
      </w:r>
      <w:r>
        <w:rPr>
          <w:i/>
        </w:rPr>
        <w:t xml:space="preserve">arbitrary </w:t>
      </w:r>
      <w:r>
        <w:t xml:space="preserve">premises, they can actually be proved using </w:t>
      </w:r>
      <w:r>
        <w:rPr>
          <w:i/>
        </w:rPr>
        <w:t xml:space="preserve">no premises whatsoever. </w:t>
      </w:r>
      <w:r>
        <w:t xml:space="preserve">The reason we can do this is because we have CP and IP: we can begin proofs by making </w:t>
      </w:r>
      <w:r>
        <w:rPr>
          <w:i/>
        </w:rPr>
        <w:t xml:space="preserve">assumptions, </w:t>
      </w:r>
      <w:r>
        <w:t>and then showing that we use these to prove the tautology in question. In general, here is how it works:</w:t>
      </w:r>
    </w:p>
    <w:p w14:paraId="6AA21ABA" w14:textId="6EE9667C" w:rsidR="00B95DBB" w:rsidRDefault="00B95DBB" w:rsidP="00B95DBB">
      <w:pPr>
        <w:pStyle w:val="ListParagraph"/>
        <w:numPr>
          <w:ilvl w:val="0"/>
          <w:numId w:val="3"/>
        </w:numPr>
      </w:pPr>
      <w:r>
        <w:t xml:space="preserve">If the tautology in question is a </w:t>
      </w:r>
      <w:r>
        <w:rPr>
          <w:i/>
        </w:rPr>
        <w:t xml:space="preserve">conditional </w:t>
      </w:r>
      <w:r>
        <w:t>statement, it often helps to use a conditional proof. We begin by assuming the antecedent of the tautology.</w:t>
      </w:r>
    </w:p>
    <w:p w14:paraId="49136433" w14:textId="4419D0CA" w:rsidR="00B95DBB" w:rsidRDefault="00B95DBB" w:rsidP="00B95DBB">
      <w:pPr>
        <w:pStyle w:val="ListParagraph"/>
        <w:numPr>
          <w:ilvl w:val="0"/>
          <w:numId w:val="3"/>
        </w:numPr>
      </w:pPr>
      <w:r>
        <w:t xml:space="preserve">If the tautology in question is NOT a conditional statement, it often helps to use an indirect proof. We begin by assuming the </w:t>
      </w:r>
      <w:r>
        <w:rPr>
          <w:i/>
        </w:rPr>
        <w:t xml:space="preserve">negation </w:t>
      </w:r>
      <w:r>
        <w:t>of the tautology we want to prove.</w:t>
      </w:r>
    </w:p>
    <w:p w14:paraId="565F22E4" w14:textId="72E2C887" w:rsidR="00DF1462" w:rsidRDefault="00B95DBB" w:rsidP="00DF1462">
      <w:r>
        <w:t>Examples 1 and 2 give two different examples of proving the same tautology</w:t>
      </w:r>
      <w:r w:rsidR="008F06C4">
        <w:t xml:space="preserve"> (note: the textbook does NOT require you leave a blank line at the top—instead, you should begin with the ACP or AIP)</w:t>
      </w:r>
      <w:r>
        <w:t>:</w:t>
      </w:r>
    </w:p>
    <w:p w14:paraId="247285B7" w14:textId="3B8F12E3" w:rsidR="00B95DBB" w:rsidRDefault="00B95DBB" w:rsidP="00DF1462">
      <w:r>
        <w:t>Example 1: Prove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 w:rsidR="00E0201E">
        <w:t xml:space="preserve"> using IP</w:t>
      </w:r>
    </w:p>
    <w:p w14:paraId="418A1062" w14:textId="3E70AF83" w:rsidR="00E0201E" w:rsidRDefault="00E0201E" w:rsidP="00B95DBB">
      <w:pPr>
        <w:pStyle w:val="ListParagraph"/>
        <w:numPr>
          <w:ilvl w:val="0"/>
          <w:numId w:val="2"/>
        </w:numPr>
      </w:pPr>
      <w:r>
        <w:t>(Blank)</w:t>
      </w:r>
      <w:r>
        <w:tab/>
      </w:r>
      <w:r>
        <w:tab/>
      </w:r>
      <w:r>
        <w:tab/>
      </w:r>
      <w:r>
        <w:tab/>
        <w:t>/A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 w:rsidR="00731647">
        <w:tab/>
        <w:t>Notice there are no premises!</w:t>
      </w:r>
    </w:p>
    <w:p w14:paraId="5F3DDDA2" w14:textId="11A75A53" w:rsidR="00B95DBB" w:rsidRDefault="00B95DBB" w:rsidP="00E0201E">
      <w:pPr>
        <w:pStyle w:val="ListParagraph"/>
        <w:numPr>
          <w:ilvl w:val="1"/>
          <w:numId w:val="2"/>
        </w:numPr>
      </w:pPr>
      <w:r>
        <w:t>~(A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~A)</w:t>
      </w:r>
      <w:r>
        <w:tab/>
      </w:r>
      <w:r>
        <w:tab/>
        <w:t>ACP</w:t>
      </w:r>
      <w:r>
        <w:tab/>
      </w:r>
      <w:r>
        <w:tab/>
      </w:r>
      <w:r w:rsidR="00731647">
        <w:t xml:space="preserve">We begin by assuming the tautology is </w:t>
      </w:r>
      <w:r w:rsidR="00731647">
        <w:rPr>
          <w:i/>
        </w:rPr>
        <w:t>false.</w:t>
      </w:r>
    </w:p>
    <w:p w14:paraId="5E6BAD0E" w14:textId="36C778D7" w:rsidR="00E0201E" w:rsidRDefault="00E0201E" w:rsidP="00E0201E">
      <w:pPr>
        <w:pStyle w:val="ListParagraph"/>
        <w:numPr>
          <w:ilvl w:val="1"/>
          <w:numId w:val="2"/>
        </w:numPr>
      </w:pPr>
      <w:r>
        <w:t>~A</w:t>
      </w:r>
      <w:r w:rsidR="00FD0BFA">
        <w:t xml:space="preserve"> ∙ </w:t>
      </w:r>
      <w:r>
        <w:t>~~A</w:t>
      </w:r>
      <w:r>
        <w:tab/>
      </w:r>
      <w:r>
        <w:tab/>
        <w:t>1a DM</w:t>
      </w:r>
      <w:r>
        <w:tab/>
      </w:r>
      <w:r>
        <w:tab/>
        <w:t>This is a contradiction!</w:t>
      </w:r>
    </w:p>
    <w:p w14:paraId="12F63222" w14:textId="3FC60259" w:rsidR="00E0201E" w:rsidRDefault="00E0201E" w:rsidP="00E0201E">
      <w:pPr>
        <w:pStyle w:val="ListParagraph"/>
        <w:numPr>
          <w:ilvl w:val="0"/>
          <w:numId w:val="2"/>
        </w:numPr>
      </w:pPr>
      <w:r>
        <w:t>~~(A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~A)</w:t>
      </w:r>
      <w:r>
        <w:tab/>
      </w:r>
      <w:r>
        <w:tab/>
      </w:r>
      <w:r>
        <w:tab/>
        <w:t>1a-1b IP</w:t>
      </w:r>
      <w:r>
        <w:tab/>
      </w:r>
      <w:r>
        <w:tab/>
        <w:t>We discharge our IP</w:t>
      </w:r>
    </w:p>
    <w:p w14:paraId="0AF07E10" w14:textId="16CAEA1B" w:rsidR="00E0201E" w:rsidRDefault="00E0201E" w:rsidP="00E0201E">
      <w:pPr>
        <w:pStyle w:val="ListParagraph"/>
        <w:numPr>
          <w:ilvl w:val="0"/>
          <w:numId w:val="2"/>
        </w:numPr>
      </w:pPr>
      <w:r>
        <w:t>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>
        <w:tab/>
      </w:r>
      <w:r>
        <w:tab/>
      </w:r>
      <w:r>
        <w:tab/>
      </w:r>
      <w:r>
        <w:tab/>
        <w:t>2 DN</w:t>
      </w:r>
      <w:r>
        <w:tab/>
      </w:r>
      <w:r>
        <w:tab/>
        <w:t>And here’s the conclusion</w:t>
      </w:r>
    </w:p>
    <w:p w14:paraId="598860C8" w14:textId="3A9FF0E5" w:rsidR="00E0201E" w:rsidRDefault="00E0201E" w:rsidP="00E0201E">
      <w:r>
        <w:t>Example 2: Prove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 using CP</w:t>
      </w:r>
    </w:p>
    <w:p w14:paraId="62CB5ACA" w14:textId="15FC5B5E" w:rsidR="00E0201E" w:rsidRDefault="00E0201E" w:rsidP="00E0201E">
      <w:pPr>
        <w:pStyle w:val="ListParagraph"/>
        <w:numPr>
          <w:ilvl w:val="0"/>
          <w:numId w:val="4"/>
        </w:numPr>
      </w:pPr>
      <w:r>
        <w:t>(Blank)</w:t>
      </w:r>
      <w:r>
        <w:tab/>
      </w:r>
      <w:r>
        <w:tab/>
      </w:r>
      <w:r>
        <w:tab/>
      </w:r>
      <w:r>
        <w:tab/>
        <w:t>/ 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 w:rsidR="00731647">
        <w:tab/>
        <w:t>Notice that this is equivalent to A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 w:rsidR="00731647">
        <w:t xml:space="preserve"> A (or ~A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 w:rsidR="00731647">
        <w:t xml:space="preserve"> ~A)</w:t>
      </w:r>
    </w:p>
    <w:p w14:paraId="218144F1" w14:textId="4F2A2F12" w:rsidR="00731647" w:rsidRDefault="00731647" w:rsidP="00731647">
      <w:pPr>
        <w:pStyle w:val="ListParagraph"/>
        <w:numPr>
          <w:ilvl w:val="1"/>
          <w:numId w:val="4"/>
        </w:numPr>
      </w:pPr>
      <w:r>
        <w:t>A</w:t>
      </w:r>
      <w:r>
        <w:tab/>
      </w:r>
      <w:r>
        <w:tab/>
      </w:r>
      <w:r>
        <w:tab/>
        <w:t>ACP</w:t>
      </w:r>
      <w:r>
        <w:tab/>
      </w:r>
      <w:r>
        <w:tab/>
        <w:t>We assume the antecedent (A) of the conditional we want to prove</w:t>
      </w:r>
    </w:p>
    <w:p w14:paraId="5B3C753B" w14:textId="6E1A5981" w:rsidR="00731647" w:rsidRDefault="00731647" w:rsidP="00731647">
      <w:pPr>
        <w:pStyle w:val="ListParagraph"/>
        <w:numPr>
          <w:ilvl w:val="1"/>
          <w:numId w:val="4"/>
        </w:numPr>
      </w:pPr>
      <w:r>
        <w:t>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A</w:t>
      </w:r>
      <w:r>
        <w:tab/>
      </w:r>
      <w:r>
        <w:tab/>
      </w:r>
      <w:r>
        <w:tab/>
        <w:t>1a Taut</w:t>
      </w:r>
      <w:r>
        <w:tab/>
      </w:r>
      <w:r>
        <w:tab/>
        <w:t>We need to get A on</w:t>
      </w:r>
      <w:r w:rsidR="0027769D">
        <w:t xml:space="preserve"> the last line of the CP as well</w:t>
      </w:r>
    </w:p>
    <w:p w14:paraId="4FABB8F0" w14:textId="147839B9" w:rsidR="00731647" w:rsidRDefault="00731647" w:rsidP="00731647">
      <w:pPr>
        <w:pStyle w:val="ListParagraph"/>
        <w:numPr>
          <w:ilvl w:val="1"/>
          <w:numId w:val="4"/>
        </w:numPr>
      </w:pPr>
      <w:r>
        <w:t>A</w:t>
      </w:r>
      <w:r>
        <w:tab/>
      </w:r>
      <w:r>
        <w:tab/>
      </w:r>
      <w:r>
        <w:tab/>
        <w:t>1b Taut</w:t>
      </w:r>
      <w:r>
        <w:tab/>
      </w:r>
      <w:r>
        <w:tab/>
        <w:t>And we have it</w:t>
      </w:r>
    </w:p>
    <w:p w14:paraId="4187DEB9" w14:textId="15D55D6E" w:rsidR="00731647" w:rsidRDefault="00731647" w:rsidP="00731647">
      <w:pPr>
        <w:pStyle w:val="ListParagraph"/>
        <w:numPr>
          <w:ilvl w:val="0"/>
          <w:numId w:val="4"/>
        </w:numPr>
      </w:pPr>
      <w:r>
        <w:t>A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>
        <w:t xml:space="preserve"> A</w:t>
      </w:r>
      <w:r>
        <w:tab/>
      </w:r>
      <w:r>
        <w:tab/>
      </w:r>
      <w:r>
        <w:tab/>
      </w:r>
      <w:r>
        <w:tab/>
        <w:t>1a-1c CP</w:t>
      </w:r>
      <w:r>
        <w:tab/>
      </w:r>
      <w:r>
        <w:tab/>
        <w:t>We discharge the proof</w:t>
      </w:r>
    </w:p>
    <w:p w14:paraId="623E98E4" w14:textId="436213FD" w:rsidR="00731647" w:rsidRDefault="00731647" w:rsidP="00731647">
      <w:pPr>
        <w:pStyle w:val="ListParagraph"/>
        <w:numPr>
          <w:ilvl w:val="0"/>
          <w:numId w:val="4"/>
        </w:numPr>
      </w:pPr>
      <w:r>
        <w:t>~A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A</w:t>
      </w:r>
      <w:r>
        <w:tab/>
      </w:r>
      <w:r>
        <w:tab/>
      </w:r>
      <w:r>
        <w:tab/>
      </w:r>
      <w:r>
        <w:tab/>
        <w:t>2 Impl</w:t>
      </w:r>
      <w:r>
        <w:tab/>
      </w:r>
      <w:r>
        <w:tab/>
        <w:t>And now use Impl to produce our conclusion…</w:t>
      </w:r>
    </w:p>
    <w:p w14:paraId="36E49436" w14:textId="026EFB1B" w:rsidR="00731647" w:rsidRDefault="00731647" w:rsidP="00731647">
      <w:pPr>
        <w:pStyle w:val="ListParagraph"/>
        <w:numPr>
          <w:ilvl w:val="0"/>
          <w:numId w:val="4"/>
        </w:numPr>
      </w:pPr>
      <w:r>
        <w:t>A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~A</w:t>
      </w:r>
      <w:r>
        <w:tab/>
      </w:r>
      <w:r>
        <w:tab/>
      </w:r>
      <w:r>
        <w:tab/>
      </w:r>
      <w:r>
        <w:tab/>
        <w:t>3 Com</w:t>
      </w:r>
    </w:p>
    <w:p w14:paraId="162A7AAF" w14:textId="0D55FDB7" w:rsidR="00210A44" w:rsidRDefault="00210A44" w:rsidP="00210A44">
      <w:r>
        <w:lastRenderedPageBreak/>
        <w:t>And here are two more examples:</w:t>
      </w:r>
    </w:p>
    <w:p w14:paraId="2288696B" w14:textId="18E11B45" w:rsidR="00731647" w:rsidRDefault="00210A44" w:rsidP="00731647">
      <w:r>
        <w:t>Example 3: Prove P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>
        <w:t xml:space="preserve"> (P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Q)</w:t>
      </w:r>
    </w:p>
    <w:p w14:paraId="39EFC85C" w14:textId="3FF0D568" w:rsidR="00210A44" w:rsidRDefault="00210A44" w:rsidP="00210A44">
      <w:pPr>
        <w:pStyle w:val="ListParagraph"/>
        <w:numPr>
          <w:ilvl w:val="0"/>
          <w:numId w:val="5"/>
        </w:numPr>
      </w:pPr>
      <w:r>
        <w:t>(Blank)</w:t>
      </w:r>
      <w:r>
        <w:tab/>
      </w:r>
      <w:r>
        <w:tab/>
      </w:r>
      <w:r>
        <w:tab/>
        <w:t>/ P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>
        <w:t xml:space="preserve"> (P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Q)</w:t>
      </w:r>
      <w:r w:rsidR="00B87AF6">
        <w:tab/>
      </w:r>
      <w:r w:rsidR="00B87AF6">
        <w:tab/>
        <w:t>The conclusion is a conditional, so we’ll use CP</w:t>
      </w:r>
    </w:p>
    <w:p w14:paraId="07BC4F48" w14:textId="039F0812" w:rsidR="00210A44" w:rsidRDefault="00210A44" w:rsidP="00210A44">
      <w:pPr>
        <w:pStyle w:val="ListParagraph"/>
        <w:numPr>
          <w:ilvl w:val="1"/>
          <w:numId w:val="5"/>
        </w:numPr>
      </w:pPr>
      <w:r>
        <w:t>P</w:t>
      </w:r>
      <w:r>
        <w:tab/>
      </w:r>
      <w:r>
        <w:tab/>
        <w:t>ACP</w:t>
      </w:r>
      <w:r w:rsidR="00B87AF6">
        <w:tab/>
      </w:r>
      <w:r w:rsidR="00B87AF6">
        <w:tab/>
      </w:r>
      <w:r w:rsidR="00B87AF6">
        <w:tab/>
        <w:t>Assume the antecedent…</w:t>
      </w:r>
    </w:p>
    <w:p w14:paraId="1B6BCF4A" w14:textId="504ABD83" w:rsidR="00210A44" w:rsidRDefault="00210A44" w:rsidP="00210A44">
      <w:pPr>
        <w:pStyle w:val="ListParagraph"/>
        <w:numPr>
          <w:ilvl w:val="1"/>
          <w:numId w:val="5"/>
        </w:numPr>
      </w:pPr>
      <w:r>
        <w:t>P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Q</w:t>
      </w:r>
      <w:r>
        <w:tab/>
      </w:r>
      <w:r>
        <w:tab/>
        <w:t xml:space="preserve">1a, </w:t>
      </w:r>
      <w:r w:rsidR="004C6E17">
        <w:t>A</w:t>
      </w:r>
      <w:bookmarkStart w:id="0" w:name="_GoBack"/>
      <w:bookmarkEnd w:id="0"/>
      <w:r>
        <w:t>dd</w:t>
      </w:r>
      <w:r w:rsidR="00B87AF6">
        <w:tab/>
      </w:r>
      <w:r w:rsidR="00B87AF6">
        <w:tab/>
      </w:r>
      <w:r w:rsidR="00B87AF6">
        <w:tab/>
        <w:t>And end with the consequent</w:t>
      </w:r>
    </w:p>
    <w:p w14:paraId="0B542130" w14:textId="00DE12B3" w:rsidR="00210A44" w:rsidRDefault="00210A44" w:rsidP="00210A44">
      <w:pPr>
        <w:pStyle w:val="ListParagraph"/>
        <w:numPr>
          <w:ilvl w:val="0"/>
          <w:numId w:val="5"/>
        </w:numPr>
      </w:pPr>
      <w:r>
        <w:t>P</w:t>
      </w:r>
      <w:r w:rsidR="00FD0BFA">
        <w:t xml:space="preserve"> </w:t>
      </w:r>
      <w:r w:rsidR="00FD0BFA">
        <w:rPr>
          <w:rFonts w:ascii="Cambria Math" w:hAnsi="Cambria Math" w:cs="Cambria Math"/>
        </w:rPr>
        <w:t>⊃</w:t>
      </w:r>
      <w:r>
        <w:t xml:space="preserve"> (P</w:t>
      </w:r>
      <w:r w:rsidR="00FD0BFA">
        <w:t xml:space="preserve"> </w:t>
      </w:r>
      <w:r w:rsidR="00FD0BFA">
        <w:rPr>
          <w:rFonts w:ascii="Cambria Math" w:hAnsi="Cambria Math" w:cs="Cambria Math"/>
        </w:rPr>
        <w:t>∨</w:t>
      </w:r>
      <w:r w:rsidR="00FD0BFA">
        <w:t xml:space="preserve"> </w:t>
      </w:r>
      <w:r>
        <w:t>Q)</w:t>
      </w:r>
      <w:r>
        <w:tab/>
      </w:r>
      <w:r>
        <w:tab/>
      </w:r>
      <w:r w:rsidR="00B87AF6">
        <w:t>1a-1b CP</w:t>
      </w:r>
      <w:r w:rsidR="00B87AF6">
        <w:tab/>
      </w:r>
      <w:r w:rsidR="00B87AF6">
        <w:tab/>
        <w:t>And here is the conclusion</w:t>
      </w:r>
    </w:p>
    <w:p w14:paraId="6B3885BF" w14:textId="756EA712" w:rsidR="00B87AF6" w:rsidRDefault="00B87AF6" w:rsidP="00B87AF6">
      <w:r>
        <w:t xml:space="preserve">Example 4: Prove </w:t>
      </w:r>
      <w:r w:rsidR="0027769D">
        <w:t>~(C</w:t>
      </w:r>
      <w:r w:rsidR="00FD0BFA">
        <w:t xml:space="preserve"> ∙ </w:t>
      </w:r>
      <w:r w:rsidR="0027769D">
        <w:t>~C)</w:t>
      </w:r>
    </w:p>
    <w:p w14:paraId="01908A15" w14:textId="76D46239" w:rsidR="0027769D" w:rsidRDefault="0027769D" w:rsidP="0027769D">
      <w:pPr>
        <w:pStyle w:val="ListParagraph"/>
        <w:numPr>
          <w:ilvl w:val="0"/>
          <w:numId w:val="6"/>
        </w:numPr>
      </w:pPr>
      <w:r>
        <w:t>(Blank)</w:t>
      </w:r>
      <w:r>
        <w:tab/>
      </w:r>
      <w:r>
        <w:tab/>
      </w:r>
      <w:r>
        <w:tab/>
      </w:r>
      <w:r w:rsidR="00FD2537">
        <w:t>/ ~(C ∙ ~C)</w:t>
      </w:r>
      <w:r>
        <w:tab/>
      </w:r>
      <w:r>
        <w:tab/>
        <w:t>We’ll use IP to do this.</w:t>
      </w:r>
    </w:p>
    <w:p w14:paraId="6ED5019A" w14:textId="421ED7A6" w:rsidR="0027769D" w:rsidRDefault="0027769D" w:rsidP="0027769D">
      <w:pPr>
        <w:pStyle w:val="ListParagraph"/>
        <w:numPr>
          <w:ilvl w:val="1"/>
          <w:numId w:val="6"/>
        </w:numPr>
      </w:pPr>
      <w:r>
        <w:t>~~(C</w:t>
      </w:r>
      <w:r w:rsidR="00FD0BFA">
        <w:t xml:space="preserve"> ∙ </w:t>
      </w:r>
      <w:r>
        <w:t>~C)</w:t>
      </w:r>
      <w:r>
        <w:tab/>
        <w:t>AIP</w:t>
      </w:r>
      <w:r>
        <w:tab/>
      </w:r>
      <w:r>
        <w:tab/>
      </w:r>
      <w:r>
        <w:tab/>
        <w:t>Assume the opposite of what you want to prove.</w:t>
      </w:r>
    </w:p>
    <w:p w14:paraId="20235DA5" w14:textId="2B96841F" w:rsidR="0027769D" w:rsidRDefault="0027769D" w:rsidP="0027769D">
      <w:pPr>
        <w:pStyle w:val="ListParagraph"/>
        <w:numPr>
          <w:ilvl w:val="1"/>
          <w:numId w:val="6"/>
        </w:numPr>
      </w:pPr>
      <w:r>
        <w:t>C</w:t>
      </w:r>
      <w:r w:rsidR="00FD0BFA">
        <w:t xml:space="preserve"> ∙ </w:t>
      </w:r>
      <w:r>
        <w:t>~C</w:t>
      </w:r>
      <w:r>
        <w:tab/>
      </w:r>
      <w:r>
        <w:tab/>
        <w:t>1a, DN</w:t>
      </w:r>
      <w:r>
        <w:tab/>
      </w:r>
      <w:r>
        <w:tab/>
      </w:r>
      <w:r>
        <w:tab/>
        <w:t>Contradiction!</w:t>
      </w:r>
    </w:p>
    <w:p w14:paraId="1D4EDAB0" w14:textId="5A6F4614" w:rsidR="0027769D" w:rsidRDefault="0027769D" w:rsidP="0027769D">
      <w:pPr>
        <w:pStyle w:val="ListParagraph"/>
        <w:numPr>
          <w:ilvl w:val="0"/>
          <w:numId w:val="6"/>
        </w:numPr>
      </w:pPr>
      <w:r>
        <w:t>~~~(C</w:t>
      </w:r>
      <w:r w:rsidR="00FD0BFA">
        <w:t xml:space="preserve"> ∙ </w:t>
      </w:r>
      <w:r>
        <w:t>~C)</w:t>
      </w:r>
      <w:r>
        <w:tab/>
      </w:r>
      <w:r>
        <w:tab/>
        <w:t>1a-1b IP</w:t>
      </w:r>
      <w:r>
        <w:tab/>
      </w:r>
      <w:r>
        <w:tab/>
      </w:r>
      <w:r>
        <w:tab/>
        <w:t>IP ends with the opposite of what you need to prove</w:t>
      </w:r>
    </w:p>
    <w:p w14:paraId="3D8AFFBE" w14:textId="2D1FFC74" w:rsidR="0027769D" w:rsidRDefault="0027769D" w:rsidP="0027769D">
      <w:pPr>
        <w:pStyle w:val="ListParagraph"/>
        <w:numPr>
          <w:ilvl w:val="0"/>
          <w:numId w:val="6"/>
        </w:numPr>
      </w:pPr>
      <w:r>
        <w:t>~(C</w:t>
      </w:r>
      <w:r w:rsidR="00FD0BFA">
        <w:t xml:space="preserve"> ∙ </w:t>
      </w:r>
      <w:r>
        <w:t>~C)</w:t>
      </w:r>
      <w:r>
        <w:tab/>
      </w:r>
      <w:r>
        <w:tab/>
        <w:t>2 DN</w:t>
      </w:r>
      <w:r>
        <w:tab/>
      </w:r>
      <w:r>
        <w:tab/>
      </w:r>
      <w:r>
        <w:tab/>
        <w:t>That’s it.</w:t>
      </w:r>
    </w:p>
    <w:p w14:paraId="65C7DFA3" w14:textId="45F2D90F" w:rsidR="009176EC" w:rsidRDefault="009176EC" w:rsidP="009176EC">
      <w:pPr>
        <w:pStyle w:val="Heading2"/>
      </w:pPr>
      <w:r>
        <w:t>Proofs with Contradictory Premises—Anything Follows!</w:t>
      </w:r>
    </w:p>
    <w:p w14:paraId="36751D53" w14:textId="6EBE010F" w:rsidR="009176EC" w:rsidRDefault="009176EC" w:rsidP="009176EC">
      <w:r>
        <w:t xml:space="preserve">Just as any argument with a tautology for a conclusion is valid, so is any proof with </w:t>
      </w:r>
      <w:r>
        <w:rPr>
          <w:i/>
        </w:rPr>
        <w:t xml:space="preserve">self-contradictory premises. </w:t>
      </w:r>
      <w:r>
        <w:t>So, for example, take a look at the following proof:</w:t>
      </w:r>
    </w:p>
    <w:p w14:paraId="6218DC08" w14:textId="617AF0F0" w:rsidR="009176EC" w:rsidRDefault="009176EC" w:rsidP="009176EC">
      <w:pPr>
        <w:pStyle w:val="ListParagraph"/>
        <w:numPr>
          <w:ilvl w:val="0"/>
          <w:numId w:val="9"/>
        </w:numPr>
      </w:pPr>
      <w:r>
        <w:t>B</w:t>
      </w:r>
    </w:p>
    <w:p w14:paraId="3CE2BD0A" w14:textId="55A648A9" w:rsidR="009176EC" w:rsidRDefault="009176EC" w:rsidP="009176EC">
      <w:pPr>
        <w:pStyle w:val="ListParagraph"/>
        <w:numPr>
          <w:ilvl w:val="0"/>
          <w:numId w:val="9"/>
        </w:numPr>
      </w:pPr>
      <w:r>
        <w:t>~B</w:t>
      </w:r>
      <w:r>
        <w:tab/>
      </w:r>
      <w:r>
        <w:tab/>
      </w:r>
      <w:r>
        <w:tab/>
        <w:t xml:space="preserve">/ Q </w:t>
      </w:r>
      <w:r w:rsidR="004C6E17">
        <w:t>∙</w:t>
      </w:r>
      <w:r>
        <w:t xml:space="preserve"> ~P</w:t>
      </w:r>
      <w:r>
        <w:tab/>
      </w:r>
      <w:r>
        <w:tab/>
        <w:t>Notice the conclusion has nothing whatsoever to do with the premise.</w:t>
      </w:r>
    </w:p>
    <w:p w14:paraId="2BD2F2EB" w14:textId="5ED6FF44" w:rsidR="009176EC" w:rsidRDefault="009176EC" w:rsidP="009176EC">
      <w:pPr>
        <w:pStyle w:val="ListParagraph"/>
        <w:numPr>
          <w:ilvl w:val="0"/>
          <w:numId w:val="9"/>
        </w:numPr>
      </w:pPr>
      <w:r>
        <w:t xml:space="preserve">B v (Q </w:t>
      </w:r>
      <w:r w:rsidR="004C6E17">
        <w:t>∙</w:t>
      </w:r>
      <w:r>
        <w:t xml:space="preserve"> ~P)</w:t>
      </w:r>
      <w:r>
        <w:tab/>
      </w:r>
      <w:r>
        <w:tab/>
        <w:t>1, Add</w:t>
      </w:r>
    </w:p>
    <w:p w14:paraId="63C2DB0F" w14:textId="541570BD" w:rsidR="009176EC" w:rsidRDefault="009176EC" w:rsidP="009176EC">
      <w:pPr>
        <w:pStyle w:val="ListParagraph"/>
        <w:numPr>
          <w:ilvl w:val="0"/>
          <w:numId w:val="9"/>
        </w:numPr>
      </w:pPr>
      <w:r>
        <w:t xml:space="preserve">Q </w:t>
      </w:r>
      <w:r w:rsidR="004C6E17">
        <w:t>∙</w:t>
      </w:r>
      <w:r>
        <w:t xml:space="preserve"> ~P</w:t>
      </w:r>
      <w:r>
        <w:tab/>
      </w:r>
      <w:r>
        <w:tab/>
      </w:r>
      <w:r>
        <w:tab/>
        <w:t>2, DS</w:t>
      </w:r>
    </w:p>
    <w:p w14:paraId="00340DFA" w14:textId="669C4DE6" w:rsidR="009176EC" w:rsidRPr="00DF1462" w:rsidRDefault="009176EC" w:rsidP="009176EC">
      <w:r>
        <w:t xml:space="preserve">Whenever you have contradictory premises, you can always use Add and DS to prove </w:t>
      </w:r>
      <w:r>
        <w:rPr>
          <w:i/>
        </w:rPr>
        <w:t>whatever you want.</w:t>
      </w:r>
    </w:p>
    <w:p w14:paraId="1ACA559A" w14:textId="6DBE04C3" w:rsidR="00F817FD" w:rsidRDefault="00EE19BD" w:rsidP="00EE19BD">
      <w:pPr>
        <w:pStyle w:val="Heading2"/>
      </w:pPr>
      <w:r>
        <w:t>Review Questions</w:t>
      </w:r>
      <w:r w:rsidR="005E1000">
        <w:t>d</w:t>
      </w:r>
    </w:p>
    <w:p w14:paraId="32C34599" w14:textId="7925B35A" w:rsidR="000C5C9D" w:rsidRDefault="000C5C9D" w:rsidP="000C5C9D">
      <w:pPr>
        <w:pStyle w:val="ListParagraph"/>
        <w:numPr>
          <w:ilvl w:val="0"/>
          <w:numId w:val="8"/>
        </w:numPr>
      </w:pPr>
      <w:r>
        <w:t>Are the following claims about propositional logic true or false?</w:t>
      </w:r>
    </w:p>
    <w:p w14:paraId="4652FFA2" w14:textId="0B46E060" w:rsidR="000C5C9D" w:rsidRDefault="000C5C9D" w:rsidP="000C5C9D">
      <w:pPr>
        <w:pStyle w:val="ListParagraph"/>
        <w:numPr>
          <w:ilvl w:val="1"/>
          <w:numId w:val="8"/>
        </w:numPr>
      </w:pPr>
      <w:r>
        <w:t xml:space="preserve">In propositional logic, capital letters indicate </w:t>
      </w:r>
      <w:r>
        <w:rPr>
          <w:i/>
        </w:rPr>
        <w:t xml:space="preserve">propositions, </w:t>
      </w:r>
      <w:r>
        <w:t>or sentences that are either true or false.</w:t>
      </w:r>
    </w:p>
    <w:p w14:paraId="58DC0208" w14:textId="7B78DFEB" w:rsidR="000C5C9D" w:rsidRDefault="000C5C9D" w:rsidP="000C5C9D">
      <w:pPr>
        <w:pStyle w:val="ListParagraph"/>
        <w:numPr>
          <w:ilvl w:val="1"/>
          <w:numId w:val="8"/>
        </w:numPr>
      </w:pPr>
      <w:r>
        <w:t xml:space="preserve">A </w:t>
      </w:r>
      <w:r w:rsidR="00181B0B">
        <w:rPr>
          <w:rFonts w:ascii="Cambria Math" w:hAnsi="Cambria Math" w:cs="Cambria Math"/>
        </w:rPr>
        <w:t>⊃</w:t>
      </w:r>
      <w:r>
        <w:t xml:space="preserve"> B is false if both A and B are false.</w:t>
      </w:r>
    </w:p>
    <w:p w14:paraId="00E86B29" w14:textId="20D21E1E" w:rsidR="000C5C9D" w:rsidRDefault="000C5C9D" w:rsidP="000C5C9D">
      <w:pPr>
        <w:pStyle w:val="ListParagraph"/>
        <w:numPr>
          <w:ilvl w:val="1"/>
          <w:numId w:val="8"/>
        </w:numPr>
      </w:pPr>
      <w:r>
        <w:t>A truth table can be used to show that an argument is valid, but not that it is invalid.</w:t>
      </w:r>
    </w:p>
    <w:p w14:paraId="46F785BA" w14:textId="481C078F" w:rsidR="000C5C9D" w:rsidRDefault="000C5C9D" w:rsidP="000C5C9D">
      <w:pPr>
        <w:pStyle w:val="ListParagraph"/>
        <w:numPr>
          <w:ilvl w:val="1"/>
          <w:numId w:val="8"/>
        </w:numPr>
      </w:pPr>
      <w:r>
        <w:t>The conclusion of a valid proof is guaranteed to be true.</w:t>
      </w:r>
    </w:p>
    <w:p w14:paraId="765ADCFA" w14:textId="4E6D6E29" w:rsidR="000C5C9D" w:rsidRDefault="000C5C9D" w:rsidP="000C5C9D">
      <w:pPr>
        <w:pStyle w:val="ListParagraph"/>
        <w:numPr>
          <w:ilvl w:val="1"/>
          <w:numId w:val="8"/>
        </w:numPr>
      </w:pPr>
      <w:r>
        <w:t>Simplification is a rule of replacement, and can be used within lines.</w:t>
      </w:r>
    </w:p>
    <w:p w14:paraId="5727FDF3" w14:textId="41FDBC8B" w:rsidR="000C5C9D" w:rsidRDefault="000C5C9D" w:rsidP="000C5C9D">
      <w:pPr>
        <w:pStyle w:val="ListParagraph"/>
        <w:numPr>
          <w:ilvl w:val="1"/>
          <w:numId w:val="8"/>
        </w:numPr>
      </w:pPr>
      <w:r>
        <w:t>Constructive dilemma requires that one premise be a negation.</w:t>
      </w:r>
    </w:p>
    <w:p w14:paraId="34463210" w14:textId="5F455A5E" w:rsidR="000C5C9D" w:rsidRDefault="000C5C9D" w:rsidP="000C5C9D">
      <w:pPr>
        <w:pStyle w:val="ListParagraph"/>
        <w:numPr>
          <w:ilvl w:val="1"/>
          <w:numId w:val="8"/>
        </w:numPr>
      </w:pPr>
      <w:r>
        <w:t>Any argument with self-contradictory premises is invalid.</w:t>
      </w:r>
    </w:p>
    <w:p w14:paraId="3E37019B" w14:textId="2794A1ED" w:rsidR="000C5C9D" w:rsidRDefault="000C5C9D" w:rsidP="000C5C9D">
      <w:pPr>
        <w:pStyle w:val="ListParagraph"/>
        <w:numPr>
          <w:ilvl w:val="1"/>
          <w:numId w:val="8"/>
        </w:numPr>
      </w:pPr>
      <w:r>
        <w:t>If a proof for an argument cannot be finished in less than 50 lines, the argument is invalid.</w:t>
      </w:r>
    </w:p>
    <w:p w14:paraId="0C14C270" w14:textId="0FD8AEC2" w:rsidR="000C5C9D" w:rsidRDefault="00F312ED" w:rsidP="000C5C9D">
      <w:pPr>
        <w:pStyle w:val="ListParagraph"/>
        <w:numPr>
          <w:ilvl w:val="1"/>
          <w:numId w:val="8"/>
        </w:numPr>
      </w:pPr>
      <w:r>
        <w:t>Propositional logic is sufficient to demonstrate the validity of any valid deductive argument made in English.</w:t>
      </w:r>
    </w:p>
    <w:p w14:paraId="38EAA94B" w14:textId="7D867949" w:rsidR="00F312ED" w:rsidRDefault="00672CAC" w:rsidP="000C5C9D">
      <w:pPr>
        <w:pStyle w:val="ListParagraph"/>
        <w:numPr>
          <w:ilvl w:val="1"/>
          <w:numId w:val="8"/>
        </w:numPr>
      </w:pPr>
      <w:r>
        <w:t>When proving a tautology, it is OK to end a proof before “discharging” a conditional or indirect proof.</w:t>
      </w:r>
    </w:p>
    <w:p w14:paraId="7EDEACD2" w14:textId="4DF280EF" w:rsidR="00F9057B" w:rsidRDefault="00A10DD8" w:rsidP="000C5C9D">
      <w:pPr>
        <w:pStyle w:val="ListParagraph"/>
        <w:numPr>
          <w:ilvl w:val="1"/>
          <w:numId w:val="8"/>
        </w:numPr>
      </w:pPr>
      <w:r>
        <w:t>The last line of an indirect proof must be a contradiction.</w:t>
      </w:r>
    </w:p>
    <w:p w14:paraId="69F3EDB1" w14:textId="7A6452ED" w:rsidR="00A10DD8" w:rsidRDefault="00071DC2" w:rsidP="000C5C9D">
      <w:pPr>
        <w:pStyle w:val="ListParagraph"/>
        <w:numPr>
          <w:ilvl w:val="1"/>
          <w:numId w:val="8"/>
        </w:numPr>
      </w:pPr>
      <w:r>
        <w:t xml:space="preserve">The line </w:t>
      </w:r>
      <w:r>
        <w:rPr>
          <w:i/>
        </w:rPr>
        <w:t xml:space="preserve">discharging </w:t>
      </w:r>
      <w:r>
        <w:t>a conditional proof must be a conditional.</w:t>
      </w:r>
    </w:p>
    <w:p w14:paraId="4BF7BEEC" w14:textId="17BF0912" w:rsidR="00071DC2" w:rsidRDefault="00231AB4" w:rsidP="000C5C9D">
      <w:pPr>
        <w:pStyle w:val="ListParagraph"/>
        <w:numPr>
          <w:ilvl w:val="1"/>
          <w:numId w:val="8"/>
        </w:numPr>
      </w:pPr>
      <w:r>
        <w:t>Any argument that has a tautology as a conclusion is valid.</w:t>
      </w:r>
    </w:p>
    <w:p w14:paraId="2FDEF739" w14:textId="6B482564" w:rsidR="00231AB4" w:rsidRDefault="00367239" w:rsidP="000C5C9D">
      <w:pPr>
        <w:pStyle w:val="ListParagraph"/>
        <w:numPr>
          <w:ilvl w:val="1"/>
          <w:numId w:val="8"/>
        </w:numPr>
      </w:pPr>
      <w:r>
        <w:t>Any argument that has a tautology as a premise in valid.</w:t>
      </w:r>
    </w:p>
    <w:p w14:paraId="3F7AF650" w14:textId="320E874B" w:rsidR="00367239" w:rsidRDefault="00402FEE" w:rsidP="000C5C9D">
      <w:pPr>
        <w:pStyle w:val="ListParagraph"/>
        <w:numPr>
          <w:ilvl w:val="1"/>
          <w:numId w:val="8"/>
        </w:numPr>
      </w:pPr>
      <w:r>
        <w:t>Rules of replacement cannot be used within a conditional or indirect proof.</w:t>
      </w:r>
    </w:p>
    <w:p w14:paraId="42F35E08" w14:textId="0851D487" w:rsidR="00EE19BD" w:rsidRDefault="000C5C9D" w:rsidP="000C5C9D">
      <w:pPr>
        <w:pStyle w:val="ListParagraph"/>
        <w:numPr>
          <w:ilvl w:val="0"/>
          <w:numId w:val="8"/>
        </w:numPr>
      </w:pPr>
      <w:r>
        <w:t xml:space="preserve">Construct </w:t>
      </w:r>
      <w:r w:rsidR="00EE19BD">
        <w:t xml:space="preserve">proofs </w:t>
      </w:r>
      <w:r>
        <w:t xml:space="preserve">for each </w:t>
      </w:r>
      <w:r w:rsidR="00EE19BD">
        <w:t>of the following logical truths:</w:t>
      </w:r>
    </w:p>
    <w:p w14:paraId="7389594D" w14:textId="592B65A6" w:rsidR="00EE19BD" w:rsidRDefault="00CE3916" w:rsidP="000C5C9D">
      <w:pPr>
        <w:pStyle w:val="ListParagraph"/>
        <w:numPr>
          <w:ilvl w:val="1"/>
          <w:numId w:val="8"/>
        </w:numPr>
      </w:pPr>
      <w:r>
        <w:t xml:space="preserve">X </w:t>
      </w:r>
      <w:r w:rsidR="00181B0B">
        <w:rPr>
          <w:rFonts w:ascii="Cambria Math" w:hAnsi="Cambria Math" w:cs="Cambria Math"/>
        </w:rPr>
        <w:t>⊃</w:t>
      </w:r>
      <w:r>
        <w:t xml:space="preserve"> [ (X</w:t>
      </w:r>
      <w:r w:rsidR="00292BC2">
        <w:t xml:space="preserve"> </w:t>
      </w:r>
      <w:r w:rsidR="00292BC2">
        <w:rPr>
          <w:rFonts w:ascii="Cambria Math" w:hAnsi="Cambria Math" w:cs="Cambria Math"/>
        </w:rPr>
        <w:t>⊃</w:t>
      </w:r>
      <w:r>
        <w:t xml:space="preserve"> Y)</w:t>
      </w:r>
      <w:r w:rsidR="00292BC2">
        <w:t xml:space="preserve"> </w:t>
      </w:r>
      <w:r w:rsidR="00292BC2">
        <w:rPr>
          <w:rFonts w:ascii="Cambria Math" w:hAnsi="Cambria Math" w:cs="Cambria Math"/>
        </w:rPr>
        <w:t>⊃</w:t>
      </w:r>
      <w:r>
        <w:t xml:space="preserve"> Y)]</w:t>
      </w:r>
    </w:p>
    <w:p w14:paraId="7EE0CBFD" w14:textId="731F40A3" w:rsidR="00CE3916" w:rsidRDefault="00CE3916" w:rsidP="000C5C9D">
      <w:pPr>
        <w:pStyle w:val="ListParagraph"/>
        <w:numPr>
          <w:ilvl w:val="1"/>
          <w:numId w:val="8"/>
        </w:numPr>
      </w:pPr>
      <w:r>
        <w:t>(~X</w:t>
      </w:r>
      <w:r w:rsidR="00292BC2">
        <w:t xml:space="preserve"> </w:t>
      </w:r>
      <w:r w:rsidR="00292BC2">
        <w:rPr>
          <w:rFonts w:ascii="Cambria Math" w:hAnsi="Cambria Math" w:cs="Cambria Math"/>
        </w:rPr>
        <w:t>⊃</w:t>
      </w:r>
      <w:r>
        <w:t xml:space="preserve"> Y)</w:t>
      </w:r>
      <w:r w:rsidR="00292BC2">
        <w:t xml:space="preserve"> </w:t>
      </w:r>
      <w:r w:rsidR="00292BC2">
        <w:rPr>
          <w:rFonts w:ascii="Cambria Math" w:hAnsi="Cambria Math" w:cs="Cambria Math"/>
        </w:rPr>
        <w:t>∨</w:t>
      </w:r>
      <w:r w:rsidR="00292BC2">
        <w:t xml:space="preserve"> </w:t>
      </w:r>
      <w:r>
        <w:t>(X</w:t>
      </w:r>
      <w:r w:rsidR="00292BC2">
        <w:t xml:space="preserve"> </w:t>
      </w:r>
      <w:r w:rsidR="00292BC2">
        <w:rPr>
          <w:rFonts w:ascii="Cambria Math" w:hAnsi="Cambria Math" w:cs="Cambria Math"/>
        </w:rPr>
        <w:t>⊃</w:t>
      </w:r>
      <w:r>
        <w:t xml:space="preserve"> Z)</w:t>
      </w:r>
    </w:p>
    <w:p w14:paraId="3828FBDF" w14:textId="6626DF43" w:rsidR="00CE3916" w:rsidRDefault="00CE3916" w:rsidP="000C5C9D">
      <w:pPr>
        <w:pStyle w:val="ListParagraph"/>
        <w:numPr>
          <w:ilvl w:val="1"/>
          <w:numId w:val="8"/>
        </w:numPr>
      </w:pPr>
      <w:r>
        <w:t>X</w:t>
      </w:r>
      <w:r w:rsidR="00292BC2">
        <w:t xml:space="preserve"> ≡ </w:t>
      </w:r>
      <w:r>
        <w:t>[X</w:t>
      </w:r>
      <w:r w:rsidR="00292BC2">
        <w:t xml:space="preserve"> </w:t>
      </w:r>
      <w:r w:rsidR="00292BC2">
        <w:rPr>
          <w:rFonts w:ascii="Cambria Math" w:hAnsi="Cambria Math" w:cs="Cambria Math"/>
        </w:rPr>
        <w:t>∨</w:t>
      </w:r>
      <w:r w:rsidR="00292BC2">
        <w:t xml:space="preserve"> </w:t>
      </w:r>
      <w:r>
        <w:t>(Y</w:t>
      </w:r>
      <w:r w:rsidR="00292BC2">
        <w:t xml:space="preserve"> ∙ </w:t>
      </w:r>
      <w:r>
        <w:t>X)]</w:t>
      </w:r>
    </w:p>
    <w:sectPr w:rsidR="00CE3916" w:rsidSect="00F817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82A64"/>
    <w:multiLevelType w:val="hybridMultilevel"/>
    <w:tmpl w:val="B77C9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A1DD3"/>
    <w:multiLevelType w:val="hybridMultilevel"/>
    <w:tmpl w:val="DE1C6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0B279B"/>
    <w:multiLevelType w:val="hybridMultilevel"/>
    <w:tmpl w:val="2DC08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C11385"/>
    <w:multiLevelType w:val="hybridMultilevel"/>
    <w:tmpl w:val="F0D0F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355CA1"/>
    <w:multiLevelType w:val="hybridMultilevel"/>
    <w:tmpl w:val="8A52E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87BDB"/>
    <w:multiLevelType w:val="hybridMultilevel"/>
    <w:tmpl w:val="86FE3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6F3CC3"/>
    <w:multiLevelType w:val="hybridMultilevel"/>
    <w:tmpl w:val="8BEC8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E752AF"/>
    <w:multiLevelType w:val="hybridMultilevel"/>
    <w:tmpl w:val="ADC62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745DA4"/>
    <w:multiLevelType w:val="hybridMultilevel"/>
    <w:tmpl w:val="6C884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8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7FD"/>
    <w:rsid w:val="00071DC2"/>
    <w:rsid w:val="000C5C9D"/>
    <w:rsid w:val="00181B0B"/>
    <w:rsid w:val="001E497B"/>
    <w:rsid w:val="00210A44"/>
    <w:rsid w:val="00231AB4"/>
    <w:rsid w:val="002505C3"/>
    <w:rsid w:val="0027769D"/>
    <w:rsid w:val="00292BC2"/>
    <w:rsid w:val="00367239"/>
    <w:rsid w:val="00402FEE"/>
    <w:rsid w:val="00482A9A"/>
    <w:rsid w:val="004C6E17"/>
    <w:rsid w:val="005064E4"/>
    <w:rsid w:val="00544A5C"/>
    <w:rsid w:val="005B1E4B"/>
    <w:rsid w:val="005E1000"/>
    <w:rsid w:val="00672CAC"/>
    <w:rsid w:val="00731647"/>
    <w:rsid w:val="00784264"/>
    <w:rsid w:val="008F06C4"/>
    <w:rsid w:val="008F6A42"/>
    <w:rsid w:val="009176EC"/>
    <w:rsid w:val="00A10DD8"/>
    <w:rsid w:val="00A548C9"/>
    <w:rsid w:val="00B87AF6"/>
    <w:rsid w:val="00B95DBB"/>
    <w:rsid w:val="00C01559"/>
    <w:rsid w:val="00CE3916"/>
    <w:rsid w:val="00CF66C7"/>
    <w:rsid w:val="00CF7FC3"/>
    <w:rsid w:val="00D21F2F"/>
    <w:rsid w:val="00DF1462"/>
    <w:rsid w:val="00E0201E"/>
    <w:rsid w:val="00EA0249"/>
    <w:rsid w:val="00EE19BD"/>
    <w:rsid w:val="00F312ED"/>
    <w:rsid w:val="00F817FD"/>
    <w:rsid w:val="00F9057B"/>
    <w:rsid w:val="00FD0BFA"/>
    <w:rsid w:val="00FD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A764"/>
  <w15:chartTrackingRefBased/>
  <w15:docId w15:val="{6009DDF0-58A1-4B7E-A5D8-9912BD7A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F2F"/>
  </w:style>
  <w:style w:type="paragraph" w:styleId="Heading1">
    <w:name w:val="heading 1"/>
    <w:basedOn w:val="Normal"/>
    <w:next w:val="Normal"/>
    <w:link w:val="Heading1Char"/>
    <w:uiPriority w:val="9"/>
    <w:qFormat/>
    <w:rsid w:val="00D21F2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F2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2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2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2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2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2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2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2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2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21F2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2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2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2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F2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F2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F2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2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F2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21F2F"/>
    <w:rPr>
      <w:b/>
      <w:bCs/>
    </w:rPr>
  </w:style>
  <w:style w:type="character" w:styleId="Emphasis">
    <w:name w:val="Emphasis"/>
    <w:uiPriority w:val="20"/>
    <w:qFormat/>
    <w:rsid w:val="00D21F2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21F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F2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F2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2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2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21F2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21F2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21F2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21F2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21F2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F2F"/>
    <w:pPr>
      <w:outlineLvl w:val="9"/>
    </w:pPr>
  </w:style>
  <w:style w:type="table" w:styleId="TableGridLight">
    <w:name w:val="Grid Table Light"/>
    <w:aliases w:val="Indirect Truth Table"/>
    <w:basedOn w:val="TableNormal"/>
    <w:uiPriority w:val="40"/>
    <w:rsid w:val="00A548C9"/>
    <w:pPr>
      <w:spacing w:after="0" w:line="240" w:lineRule="auto"/>
      <w:jc w:val="center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TableGrid">
    <w:name w:val="Table Grid"/>
    <w:basedOn w:val="TableNormal"/>
    <w:uiPriority w:val="39"/>
    <w:rsid w:val="00F817F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817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C5C9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00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0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DE17F-FD58-4E83-B384-FEA253174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2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</dc:creator>
  <cp:keywords/>
  <dc:description/>
  <cp:lastModifiedBy>Brendan Shea</cp:lastModifiedBy>
  <cp:revision>34</cp:revision>
  <cp:lastPrinted>2014-04-23T16:17:00Z</cp:lastPrinted>
  <dcterms:created xsi:type="dcterms:W3CDTF">2014-02-12T23:02:00Z</dcterms:created>
  <dcterms:modified xsi:type="dcterms:W3CDTF">2014-05-05T17:58:00Z</dcterms:modified>
</cp:coreProperties>
</file>