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1C" w:rsidRDefault="002B6DC4">
      <w:pPr>
        <w:spacing w:after="193"/>
        <w:ind w:left="3" w:firstLine="0"/>
        <w:jc w:val="center"/>
      </w:pPr>
      <w:r>
        <w:rPr>
          <w:rFonts w:ascii="Calibri" w:eastAsia="Calibri" w:hAnsi="Calibri" w:cs="Calibri"/>
          <w:color w:val="1F3864"/>
          <w:sz w:val="36"/>
        </w:rPr>
        <w:t>ÁRVORES</w:t>
      </w:r>
      <w:r w:rsidRPr="002B6DC4">
        <w:rPr>
          <w:rFonts w:ascii="Calibri" w:eastAsia="Calibri" w:hAnsi="Calibri" w:cs="Calibri"/>
          <w:color w:val="1F3864"/>
          <w:sz w:val="36"/>
        </w:rPr>
        <w:t xml:space="preserve"> B</w:t>
      </w:r>
      <w:bookmarkStart w:id="0" w:name="_GoBack"/>
      <w:bookmarkEnd w:id="0"/>
      <w:r w:rsidRPr="002B6DC4">
        <w:rPr>
          <w:rFonts w:ascii="Calibri" w:eastAsia="Calibri" w:hAnsi="Calibri" w:cs="Calibri"/>
          <w:color w:val="1F3864"/>
          <w:sz w:val="36"/>
        </w:rPr>
        <w:t>INÁRIAS DE BUSCA VS AVL PARA TEXTOS</w:t>
      </w:r>
    </w:p>
    <w:p w:rsidR="00213F1C" w:rsidRDefault="00AF4EC1">
      <w:pPr>
        <w:spacing w:after="221"/>
        <w:ind w:left="15"/>
        <w:jc w:val="center"/>
      </w:pPr>
      <w:r>
        <w:rPr>
          <w:rFonts w:ascii="Calibri" w:eastAsia="Calibri" w:hAnsi="Calibri" w:cs="Calibri"/>
          <w:color w:val="1F4D78"/>
          <w:sz w:val="24"/>
        </w:rPr>
        <w:t>P</w:t>
      </w:r>
      <w:r>
        <w:rPr>
          <w:rFonts w:ascii="Calibri" w:eastAsia="Calibri" w:hAnsi="Calibri" w:cs="Calibri"/>
          <w:color w:val="1F4D78"/>
          <w:sz w:val="24"/>
        </w:rPr>
        <w:t xml:space="preserve">ESQUISA E ORDENAÇÃO DE DADOS "A" – 2015/1 </w:t>
      </w:r>
    </w:p>
    <w:p w:rsidR="00213F1C" w:rsidRDefault="00AF4EC1">
      <w:pPr>
        <w:spacing w:after="221"/>
        <w:ind w:left="15" w:right="13"/>
        <w:jc w:val="center"/>
      </w:pPr>
      <w:r>
        <w:rPr>
          <w:rFonts w:ascii="Calibri" w:eastAsia="Calibri" w:hAnsi="Calibri" w:cs="Calibri"/>
          <w:color w:val="1F4D78"/>
          <w:sz w:val="24"/>
        </w:rPr>
        <w:t xml:space="preserve">Prof. João Vicente Lima </w:t>
      </w:r>
    </w:p>
    <w:p w:rsidR="00213F1C" w:rsidRDefault="00AF4EC1">
      <w:pPr>
        <w:spacing w:after="261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213F1C" w:rsidRDefault="00AF4EC1">
      <w:pPr>
        <w:spacing w:after="218"/>
        <w:ind w:left="-5"/>
        <w:jc w:val="left"/>
      </w:pPr>
      <w:r>
        <w:rPr>
          <w:rFonts w:ascii="Calibri" w:eastAsia="Calibri" w:hAnsi="Calibri" w:cs="Calibri"/>
          <w:color w:val="2E74B5"/>
          <w:sz w:val="25"/>
        </w:rPr>
        <w:t xml:space="preserve">Identificação: </w:t>
      </w:r>
    </w:p>
    <w:p w:rsidR="00213F1C" w:rsidRDefault="00AF4EC1">
      <w:pPr>
        <w:ind w:left="-5"/>
      </w:pPr>
      <w:r>
        <w:t xml:space="preserve">Brenda Salenave Santana </w:t>
      </w:r>
    </w:p>
    <w:p w:rsidR="00213F1C" w:rsidRDefault="00AF4EC1">
      <w:pPr>
        <w:ind w:left="-5"/>
      </w:pPr>
      <w:r>
        <w:t xml:space="preserve">Matrícula: 201411653 </w:t>
      </w:r>
    </w:p>
    <w:p w:rsidR="00213F1C" w:rsidRDefault="00AF4EC1">
      <w:pPr>
        <w:spacing w:after="261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F4EC1" w:rsidRPr="002B6DC4" w:rsidRDefault="00AF4EC1" w:rsidP="00AF4EC1">
      <w:pPr>
        <w:spacing w:after="218"/>
        <w:ind w:left="-5"/>
        <w:jc w:val="left"/>
        <w:rPr>
          <w:rFonts w:ascii="Calibri" w:eastAsia="Calibri" w:hAnsi="Calibri" w:cs="Calibri"/>
          <w:color w:val="2E74B5"/>
          <w:sz w:val="25"/>
        </w:rPr>
      </w:pPr>
      <w:r>
        <w:rPr>
          <w:rFonts w:ascii="Calibri" w:eastAsia="Calibri" w:hAnsi="Calibri" w:cs="Calibri"/>
          <w:color w:val="2E74B5"/>
          <w:sz w:val="25"/>
        </w:rPr>
        <w:t>C</w:t>
      </w:r>
      <w:r w:rsidRPr="002B6DC4">
        <w:rPr>
          <w:rFonts w:ascii="Calibri" w:eastAsia="Calibri" w:hAnsi="Calibri" w:cs="Calibri"/>
          <w:color w:val="2E74B5"/>
          <w:sz w:val="25"/>
        </w:rPr>
        <w:t xml:space="preserve">omparação de tempos </w:t>
      </w:r>
      <w:r>
        <w:rPr>
          <w:rFonts w:ascii="Calibri" w:eastAsia="Calibri" w:hAnsi="Calibri" w:cs="Calibri"/>
          <w:color w:val="2E74B5"/>
          <w:sz w:val="25"/>
        </w:rPr>
        <w:t>inserção</w:t>
      </w:r>
      <w:r w:rsidRPr="002B6DC4">
        <w:rPr>
          <w:rFonts w:ascii="Calibri" w:eastAsia="Calibri" w:hAnsi="Calibri" w:cs="Calibri"/>
          <w:color w:val="2E74B5"/>
          <w:sz w:val="25"/>
        </w:rPr>
        <w:t xml:space="preserve"> de elementos em ABB e AVL</w:t>
      </w:r>
      <w:r>
        <w:rPr>
          <w:rFonts w:ascii="Calibri" w:eastAsia="Calibri" w:hAnsi="Calibri" w:cs="Calibri"/>
          <w:color w:val="2E74B5"/>
          <w:sz w:val="25"/>
        </w:rPr>
        <w:t xml:space="preserve">: </w:t>
      </w:r>
    </w:p>
    <w:p w:rsidR="00AF4EC1" w:rsidRDefault="00AF4EC1">
      <w:pPr>
        <w:spacing w:after="261"/>
        <w:ind w:left="0" w:firstLine="0"/>
        <w:jc w:val="left"/>
      </w:pPr>
    </w:p>
    <w:p w:rsidR="00213F1C" w:rsidRPr="002B6DC4" w:rsidRDefault="002B6DC4" w:rsidP="002B6DC4">
      <w:pPr>
        <w:spacing w:after="218"/>
        <w:ind w:left="-5"/>
        <w:jc w:val="left"/>
        <w:rPr>
          <w:rFonts w:ascii="Calibri" w:eastAsia="Calibri" w:hAnsi="Calibri" w:cs="Calibri"/>
          <w:color w:val="2E74B5"/>
          <w:sz w:val="25"/>
        </w:rPr>
      </w:pPr>
      <w:r>
        <w:rPr>
          <w:rFonts w:ascii="Calibri" w:eastAsia="Calibri" w:hAnsi="Calibri" w:cs="Calibri"/>
          <w:color w:val="2E74B5"/>
          <w:sz w:val="25"/>
        </w:rPr>
        <w:t>C</w:t>
      </w:r>
      <w:r w:rsidRPr="002B6DC4">
        <w:rPr>
          <w:rFonts w:ascii="Calibri" w:eastAsia="Calibri" w:hAnsi="Calibri" w:cs="Calibri"/>
          <w:color w:val="2E74B5"/>
          <w:sz w:val="25"/>
        </w:rPr>
        <w:t>omparação de tempos de busca de elementos em ABB e AVL</w:t>
      </w:r>
      <w:r w:rsidR="00AF4EC1">
        <w:rPr>
          <w:rFonts w:ascii="Calibri" w:eastAsia="Calibri" w:hAnsi="Calibri" w:cs="Calibri"/>
          <w:color w:val="2E74B5"/>
          <w:sz w:val="25"/>
        </w:rPr>
        <w:t xml:space="preserve">: </w:t>
      </w:r>
    </w:p>
    <w:p w:rsidR="00213F1C" w:rsidRDefault="002B6DC4">
      <w:pPr>
        <w:spacing w:after="282"/>
        <w:ind w:left="0" w:firstLine="0"/>
        <w:jc w:val="left"/>
      </w:pPr>
      <w:r>
        <w:t>Comparou-se o tempo de busca de elementos em uma Ár</w:t>
      </w:r>
      <w:r w:rsidR="001E6F8B">
        <w:t>vore Binária de Busca com uma Árvore AVL, obtendo nesta segunda um melhor resultado. Após 100.000.000 (cem milhões) de execuções, seguem os resultados obtidos:</w:t>
      </w:r>
    </w:p>
    <w:p w:rsidR="001E6F8B" w:rsidRDefault="001E6F8B">
      <w:pPr>
        <w:spacing w:after="282"/>
        <w:ind w:left="0" w:firstLine="0"/>
        <w:jc w:val="left"/>
      </w:pPr>
      <w:r>
        <w:t>Árvore binária de busca: 5 segundos</w:t>
      </w:r>
    </w:p>
    <w:p w:rsidR="001E6F8B" w:rsidRDefault="001E6F8B">
      <w:pPr>
        <w:spacing w:after="282"/>
        <w:ind w:left="0" w:firstLine="0"/>
        <w:jc w:val="left"/>
      </w:pPr>
      <w:r>
        <w:t>Árvore AVL: 1 segundo</w:t>
      </w:r>
    </w:p>
    <w:sectPr w:rsidR="001E6F8B">
      <w:pgSz w:w="11906" w:h="16838"/>
      <w:pgMar w:top="1420" w:right="1413" w:bottom="186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1C"/>
    <w:rsid w:val="001E6F8B"/>
    <w:rsid w:val="00213F1C"/>
    <w:rsid w:val="002B6DC4"/>
    <w:rsid w:val="00A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490D19-CEE9-4EA3-88FA-CB9C4A97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6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6D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6DC4"/>
    <w:rPr>
      <w:rFonts w:ascii="Consolas" w:eastAsia="Arial" w:hAnsi="Consolas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Salenave</dc:creator>
  <cp:keywords/>
  <cp:lastModifiedBy>Brenda Salenave</cp:lastModifiedBy>
  <cp:revision>3</cp:revision>
  <dcterms:created xsi:type="dcterms:W3CDTF">2015-05-25T20:41:00Z</dcterms:created>
  <dcterms:modified xsi:type="dcterms:W3CDTF">2015-05-25T20:53:00Z</dcterms:modified>
</cp:coreProperties>
</file>