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33" w:rsidRPr="00465333" w:rsidRDefault="00465333">
      <w:pPr>
        <w:pStyle w:val="Ttulo"/>
        <w:rPr>
          <w:color w:val="auto"/>
        </w:rPr>
      </w:pPr>
      <w:r w:rsidRPr="00465333">
        <w:rPr>
          <w:color w:val="auto"/>
        </w:rPr>
        <w:t>UNIVERSIDADE FEDERAL DO PARANÁ</w:t>
      </w:r>
    </w:p>
    <w:p w:rsidR="00465333" w:rsidRPr="00465333" w:rsidRDefault="00465333">
      <w:pPr>
        <w:pStyle w:val="Ttulo"/>
        <w:rPr>
          <w:color w:val="auto"/>
        </w:rPr>
      </w:pPr>
    </w:p>
    <w:p w:rsidR="00465333" w:rsidRPr="00465333" w:rsidRDefault="00465333">
      <w:pPr>
        <w:pStyle w:val="Ttulo"/>
        <w:rPr>
          <w:color w:val="auto"/>
        </w:rPr>
      </w:pPr>
    </w:p>
    <w:p w:rsidR="00465333" w:rsidRPr="00465333" w:rsidRDefault="00465333">
      <w:pPr>
        <w:pStyle w:val="Ttulo"/>
        <w:rPr>
          <w:color w:val="auto"/>
        </w:rPr>
      </w:pPr>
    </w:p>
    <w:p w:rsidR="00465333" w:rsidRPr="00465333" w:rsidRDefault="00465333">
      <w:pPr>
        <w:pStyle w:val="Ttulo"/>
        <w:rPr>
          <w:color w:val="auto"/>
        </w:rPr>
      </w:pPr>
    </w:p>
    <w:p w:rsidR="009519D1" w:rsidRPr="00465333" w:rsidRDefault="00DC317C">
      <w:pPr>
        <w:pStyle w:val="Ttulo"/>
        <w:rPr>
          <w:color w:val="auto"/>
        </w:rPr>
      </w:pPr>
      <w:r w:rsidRPr="00465333">
        <w:rPr>
          <w:color w:val="auto"/>
        </w:rPr>
        <w:t>Modelos Lineares Generalizados para Dados de Contagem</w:t>
      </w:r>
    </w:p>
    <w:p w:rsidR="00465333" w:rsidRPr="00465333" w:rsidRDefault="00465333">
      <w:pPr>
        <w:pStyle w:val="Author"/>
      </w:pPr>
    </w:p>
    <w:p w:rsidR="00465333" w:rsidRPr="00465333" w:rsidRDefault="00465333">
      <w:pPr>
        <w:pStyle w:val="Author"/>
      </w:pPr>
    </w:p>
    <w:p w:rsidR="00465333" w:rsidRPr="00465333" w:rsidRDefault="00465333">
      <w:pPr>
        <w:pStyle w:val="Author"/>
      </w:pPr>
    </w:p>
    <w:p w:rsidR="00465333" w:rsidRPr="00465333" w:rsidRDefault="00465333">
      <w:pPr>
        <w:pStyle w:val="Author"/>
      </w:pPr>
    </w:p>
    <w:p w:rsidR="00465333" w:rsidRPr="00465333" w:rsidRDefault="00465333">
      <w:pPr>
        <w:pStyle w:val="Author"/>
      </w:pPr>
    </w:p>
    <w:p w:rsidR="00465333" w:rsidRPr="00465333" w:rsidRDefault="00465333">
      <w:pPr>
        <w:pStyle w:val="Author"/>
      </w:pPr>
    </w:p>
    <w:p w:rsidR="00465333" w:rsidRPr="00465333" w:rsidRDefault="00465333">
      <w:pPr>
        <w:pStyle w:val="Author"/>
      </w:pPr>
    </w:p>
    <w:p w:rsidR="00465333" w:rsidRPr="00465333" w:rsidRDefault="00465333">
      <w:pPr>
        <w:pStyle w:val="Author"/>
      </w:pPr>
    </w:p>
    <w:p w:rsidR="00465333" w:rsidRPr="00465333" w:rsidRDefault="00465333">
      <w:pPr>
        <w:pStyle w:val="Author"/>
      </w:pPr>
    </w:p>
    <w:p w:rsidR="00465333" w:rsidRPr="00465333" w:rsidRDefault="00465333">
      <w:pPr>
        <w:pStyle w:val="Author"/>
      </w:pPr>
    </w:p>
    <w:p w:rsidR="00465333" w:rsidRPr="00465333" w:rsidRDefault="00465333">
      <w:pPr>
        <w:pStyle w:val="Author"/>
      </w:pPr>
    </w:p>
    <w:p w:rsidR="00465333" w:rsidRPr="00465333" w:rsidRDefault="00465333">
      <w:pPr>
        <w:pStyle w:val="Author"/>
      </w:pPr>
    </w:p>
    <w:p w:rsidR="009519D1" w:rsidRPr="00465333" w:rsidRDefault="00DC317C">
      <w:pPr>
        <w:pStyle w:val="Author"/>
      </w:pPr>
      <w:r w:rsidRPr="00465333">
        <w:t>Ananda Bordignon, Brendha Lima, Giovanna Lazzarin</w:t>
      </w:r>
    </w:p>
    <w:p w:rsidR="009519D1" w:rsidRPr="00465333" w:rsidRDefault="00DC317C">
      <w:pPr>
        <w:pStyle w:val="Data"/>
      </w:pPr>
      <w:r w:rsidRPr="00465333">
        <w:t>28 de novembro de 2018</w:t>
      </w:r>
    </w:p>
    <w:p w:rsidR="00465333" w:rsidRPr="00465333" w:rsidRDefault="004653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introducao"/>
      <w:bookmarkEnd w:id="0"/>
      <w:r w:rsidRPr="00465333">
        <w:br w:type="page"/>
      </w:r>
    </w:p>
    <w:p w:rsidR="00465333" w:rsidRPr="00465333" w:rsidRDefault="00465333">
      <w:pPr>
        <w:pStyle w:val="Ttulo1"/>
        <w:rPr>
          <w:color w:val="auto"/>
        </w:rPr>
      </w:pPr>
    </w:p>
    <w:p w:rsidR="009519D1" w:rsidRPr="00465333" w:rsidRDefault="00DC317C">
      <w:pPr>
        <w:pStyle w:val="Ttulo1"/>
        <w:rPr>
          <w:color w:val="auto"/>
        </w:rPr>
      </w:pPr>
      <w:r w:rsidRPr="00465333">
        <w:rPr>
          <w:color w:val="auto"/>
        </w:rPr>
        <w:t>1. Introdução</w:t>
      </w:r>
    </w:p>
    <w:p w:rsidR="009519D1" w:rsidRPr="00465333" w:rsidRDefault="00DC317C">
      <w:pPr>
        <w:pStyle w:val="Ttulo1"/>
        <w:rPr>
          <w:color w:val="auto"/>
        </w:rPr>
      </w:pPr>
      <w:bookmarkStart w:id="1" w:name="dados"/>
      <w:bookmarkEnd w:id="1"/>
      <w:r w:rsidRPr="00465333">
        <w:rPr>
          <w:color w:val="auto"/>
        </w:rPr>
        <w:t>2. Dados</w:t>
      </w:r>
    </w:p>
    <w:p w:rsidR="009519D1" w:rsidRPr="00465333" w:rsidRDefault="00DC317C">
      <w:pPr>
        <w:pStyle w:val="FirstParagraph"/>
      </w:pPr>
      <w:r w:rsidRPr="00465333">
        <w:t xml:space="preserve">Os dados a respeito do número de acidentes no estado de Alagoas no ano de 2016 foram extraídos do Departamento de Informática do Sistema Único de Saúde (DATASUS) e suas características sociodemográficas do último senso de 2010 foram extraídas no portal do </w:t>
      </w:r>
      <w:r w:rsidRPr="00465333">
        <w:t>Instituto de Pesquisa Econômica Aplicada (IPEADATA). Segundo o Batalhão de Polícia de Trânsito (BPTRAN), todo evento ocorrido na via pública (incluindo calçadas), decorrente do trânsito de veículos e pessoas, que resulta em danos humanos e/ou materiais é d</w:t>
      </w:r>
      <w:r w:rsidRPr="00465333">
        <w:t>efinido como acidente de trânsito. Compreende: colisões entre veículos, choque com objetos fixos, capotamentos, tombamentos, atropelamentos, queda de pedestres e ciclistas, etc. Além disso toda ocorrência fortuita ou danosa, envolvendo veículos em circulaç</w:t>
      </w:r>
      <w:r w:rsidRPr="00465333">
        <w:t>ão, ou parados, respectivos ocupantes, pedestres e objetos móveis ou fixos.</w:t>
      </w:r>
    </w:p>
    <w:p w:rsidR="009519D1" w:rsidRPr="00465333" w:rsidRDefault="00DC317C">
      <w:pPr>
        <w:pStyle w:val="Corpodetexto"/>
      </w:pPr>
      <w:r w:rsidRPr="00465333">
        <w:t>Os dados a serem trabalhados neste estudo referem-se à acidentes de trânsito ocorridos nas vias municipais, sem incluir as Rodovias Estaduais e Federais.</w:t>
      </w:r>
    </w:p>
    <w:p w:rsidR="009519D1" w:rsidRPr="00465333" w:rsidRDefault="00DC317C">
      <w:pPr>
        <w:pStyle w:val="Corpodetexto"/>
      </w:pPr>
      <w:r w:rsidRPr="00465333">
        <w:t>Cada linha da base corresp</w:t>
      </w:r>
      <w:r w:rsidRPr="00465333">
        <w:t>onde a 1 dos 102 municípios do estado do Alagoas, as características sociodemográficas selecionadas como variáveis explicativas foram estas:</w:t>
      </w:r>
    </w:p>
    <w:p w:rsidR="009519D1" w:rsidRPr="00465333" w:rsidRDefault="00DC317C">
      <w:pPr>
        <w:pStyle w:val="Corpodetexto"/>
      </w:pPr>
      <w:r w:rsidRPr="00465333">
        <w:rPr>
          <w:i/>
        </w:rPr>
        <w:t>frota</w:t>
      </w:r>
      <w:r w:rsidRPr="00465333">
        <w:t xml:space="preserve"> - Frota total de veículos.</w:t>
      </w:r>
    </w:p>
    <w:p w:rsidR="009519D1" w:rsidRPr="00465333" w:rsidRDefault="00DC317C">
      <w:pPr>
        <w:pStyle w:val="Corpodetexto"/>
      </w:pPr>
      <w:r w:rsidRPr="00465333">
        <w:rPr>
          <w:i/>
        </w:rPr>
        <w:t>pib</w:t>
      </w:r>
      <w:r w:rsidRPr="00465333">
        <w:t xml:space="preserve"> - Pib per capita a preços correntes.</w:t>
      </w:r>
    </w:p>
    <w:p w:rsidR="009519D1" w:rsidRPr="00465333" w:rsidRDefault="00DC317C">
      <w:pPr>
        <w:pStyle w:val="Corpodetexto"/>
      </w:pPr>
      <w:r w:rsidRPr="00465333">
        <w:rPr>
          <w:i/>
        </w:rPr>
        <w:t>populacao</w:t>
      </w:r>
      <w:r w:rsidRPr="00465333">
        <w:t xml:space="preserve"> - População residente.</w:t>
      </w:r>
    </w:p>
    <w:p w:rsidR="009519D1" w:rsidRPr="00465333" w:rsidRDefault="00DC317C">
      <w:pPr>
        <w:pStyle w:val="Corpodetexto"/>
      </w:pPr>
      <w:r w:rsidRPr="00465333">
        <w:rPr>
          <w:i/>
        </w:rPr>
        <w:t>emergenc</w:t>
      </w:r>
      <w:r w:rsidRPr="00465333">
        <w:rPr>
          <w:i/>
        </w:rPr>
        <w:t>ia</w:t>
      </w:r>
      <w:r w:rsidRPr="00465333">
        <w:t xml:space="preserve"> - Estabelecimentos de saúde com atendimento de emergência total.</w:t>
      </w:r>
    </w:p>
    <w:p w:rsidR="009519D1" w:rsidRPr="00465333" w:rsidRDefault="00DC317C">
      <w:pPr>
        <w:pStyle w:val="Corpodetexto"/>
      </w:pPr>
      <w:r w:rsidRPr="00465333">
        <w:t>o interesse deste trabalho é modelar o número de acidentes de trânsito em funções das demais.</w:t>
      </w:r>
    </w:p>
    <w:p w:rsidR="00465333" w:rsidRPr="00465333" w:rsidRDefault="00DC317C">
      <w:pPr>
        <w:pStyle w:val="Corpodetexto"/>
      </w:pPr>
      <w:r w:rsidRPr="00465333">
        <w:t>As primeiras 6 linhas da base de dados tem a seguinte forma:</w:t>
      </w:r>
    </w:p>
    <w:p w:rsidR="009519D1" w:rsidRPr="00465333" w:rsidRDefault="00DC317C" w:rsidP="00465333">
      <w:pPr>
        <w:pStyle w:val="TableCaption"/>
        <w:jc w:val="center"/>
      </w:pPr>
      <w:r w:rsidRPr="00465333">
        <w:t xml:space="preserve">Tabela 1 - Primeiras observações </w:t>
      </w:r>
      <w:r w:rsidRPr="00465333">
        <w:t>da base de dados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14"/>
        <w:gridCol w:w="2604"/>
        <w:gridCol w:w="854"/>
        <w:gridCol w:w="615"/>
        <w:gridCol w:w="1279"/>
        <w:gridCol w:w="881"/>
        <w:gridCol w:w="1409"/>
      </w:tblGrid>
      <w:tr w:rsidR="00465333" w:rsidRPr="004653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codigos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DC317C">
            <w:pPr>
              <w:pStyle w:val="Compact"/>
            </w:pPr>
            <w:r w:rsidRPr="00465333">
              <w:t>municipios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obitos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pib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465333">
            <w:pPr>
              <w:pStyle w:val="Compact"/>
              <w:jc w:val="right"/>
            </w:pPr>
            <w:r w:rsidRPr="00465333">
              <w:t>P</w:t>
            </w:r>
            <w:r w:rsidR="00DC317C" w:rsidRPr="00465333">
              <w:t>opulacao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frota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emergencia</w:t>
            </w:r>
          </w:p>
        </w:tc>
      </w:tr>
      <w:tr w:rsidR="00465333" w:rsidRPr="00465333"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270010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</w:pPr>
            <w:r w:rsidRPr="00465333">
              <w:t>Água Branca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5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24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19377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2370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1</w:t>
            </w:r>
          </w:p>
        </w:tc>
      </w:tr>
      <w:tr w:rsidR="00465333" w:rsidRPr="00465333"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270020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</w:pPr>
            <w:r w:rsidRPr="00465333">
              <w:t>Anadia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1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49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17424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1718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1</w:t>
            </w:r>
          </w:p>
        </w:tc>
      </w:tr>
      <w:tr w:rsidR="00465333" w:rsidRPr="00465333"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270030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</w:pPr>
            <w:r w:rsidRPr="00465333">
              <w:t>Arapiraca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172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101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214006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68913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9</w:t>
            </w:r>
          </w:p>
        </w:tc>
      </w:tr>
      <w:tr w:rsidR="00465333" w:rsidRPr="00465333"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270040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</w:pPr>
            <w:r w:rsidRPr="00465333">
              <w:t>Atalaia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7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81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44322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4164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1</w:t>
            </w:r>
          </w:p>
        </w:tc>
      </w:tr>
      <w:tr w:rsidR="00465333" w:rsidRPr="00465333"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270050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</w:pPr>
            <w:r w:rsidRPr="00465333">
              <w:t>Barra de Santo Antônio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1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54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14230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1134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NA</w:t>
            </w:r>
          </w:p>
        </w:tc>
      </w:tr>
      <w:tr w:rsidR="00465333" w:rsidRPr="00465333"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lastRenderedPageBreak/>
              <w:t>270060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</w:pPr>
            <w:r w:rsidRPr="00465333">
              <w:t>Barra de São Miguel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1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98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7574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935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NA</w:t>
            </w:r>
          </w:p>
        </w:tc>
      </w:tr>
    </w:tbl>
    <w:p w:rsidR="009519D1" w:rsidRPr="00465333" w:rsidRDefault="00DC317C">
      <w:pPr>
        <w:pStyle w:val="Ttulo1"/>
        <w:rPr>
          <w:color w:val="auto"/>
        </w:rPr>
      </w:pPr>
      <w:bookmarkStart w:id="2" w:name="analise-descritiva"/>
      <w:bookmarkEnd w:id="2"/>
      <w:r w:rsidRPr="00465333">
        <w:rPr>
          <w:color w:val="auto"/>
        </w:rPr>
        <w:t>3. Análise Descritiva</w:t>
      </w:r>
    </w:p>
    <w:p w:rsidR="009519D1" w:rsidRPr="00465333" w:rsidRDefault="00DC317C">
      <w:pPr>
        <w:pStyle w:val="Ttulo2"/>
        <w:rPr>
          <w:color w:val="auto"/>
        </w:rPr>
      </w:pPr>
      <w:bookmarkStart w:id="3" w:name="estatisticas-basicas"/>
      <w:bookmarkEnd w:id="3"/>
      <w:r w:rsidRPr="00465333">
        <w:rPr>
          <w:color w:val="auto"/>
        </w:rPr>
        <w:t>3.1 Estatísticas básicas</w:t>
      </w:r>
    </w:p>
    <w:p w:rsidR="009519D1" w:rsidRPr="00465333" w:rsidRDefault="00DC317C">
      <w:pPr>
        <w:pStyle w:val="FirstParagraph"/>
      </w:pPr>
      <w:r w:rsidRPr="00465333">
        <w:t>Para iniciar uma breve análise descritiva, podemos usar a função “summary”</w:t>
      </w:r>
      <w:r w:rsidRPr="00465333">
        <w:t>" para visualizar o mínimo, máximo, mediana e quartis das varíaveis explicativas do estudo.</w:t>
      </w:r>
    </w:p>
    <w:p w:rsidR="009519D1" w:rsidRPr="00465333" w:rsidRDefault="00DC317C">
      <w:pPr>
        <w:pStyle w:val="Corpodetexto"/>
      </w:pPr>
      <w:r w:rsidRPr="00465333">
        <w:t>Na variável “município” são elencados todos os 102 municípios do Alagoas. Para a variável resposta, nota-se um total de 23 de dados faltantes, ou seja, não foram re</w:t>
      </w:r>
      <w:r w:rsidRPr="00465333">
        <w:t>gistrados acidentes de trânsito nestes municípios.</w:t>
      </w:r>
    </w:p>
    <w:p w:rsidR="00465333" w:rsidRDefault="00DC317C">
      <w:pPr>
        <w:pStyle w:val="Corpodetexto"/>
      </w:pPr>
      <w:r w:rsidRPr="00465333">
        <w:t xml:space="preserve">Observamos alguns histogramas e box-plots que facilitam a visualização dos dados. Nota-se que algumas variáveis têm um ou mais pontos discrepantes. Em alguns casos pode ser conveniente trabalhar com o log </w:t>
      </w:r>
      <w:r w:rsidRPr="00465333">
        <w:t>da variável para obter uma maior simetria, ou, outra alternativa é remover os valores discrepantes.</w:t>
      </w:r>
      <w:r w:rsidR="00465333">
        <w:t xml:space="preserve"> </w:t>
      </w:r>
    </w:p>
    <w:p w:rsidR="00465333" w:rsidRPr="00465333" w:rsidRDefault="00465333" w:rsidP="00465333">
      <w:pPr>
        <w:pStyle w:val="TableCaption"/>
        <w:jc w:val="center"/>
      </w:pPr>
      <w:r>
        <w:lastRenderedPageBreak/>
        <w:t>Gráfico 1</w:t>
      </w:r>
      <w:r w:rsidRPr="00465333">
        <w:t xml:space="preserve"> </w:t>
      </w:r>
      <w:r>
        <w:t>–</w:t>
      </w:r>
      <w:r w:rsidRPr="00465333">
        <w:t xml:space="preserve"> </w:t>
      </w:r>
      <w:r>
        <w:t>Gráficos descritivos não ajustados</w:t>
      </w:r>
    </w:p>
    <w:p w:rsidR="009519D1" w:rsidRPr="00465333" w:rsidRDefault="00DC317C">
      <w:pPr>
        <w:pStyle w:val="Corpodetexto"/>
      </w:pPr>
      <w:r w:rsidRPr="00465333"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2_glm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333"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2_glm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D1" w:rsidRPr="00465333" w:rsidRDefault="00DC317C">
      <w:pPr>
        <w:pStyle w:val="Ttulo2"/>
        <w:rPr>
          <w:color w:val="auto"/>
        </w:rPr>
      </w:pPr>
      <w:bookmarkStart w:id="4" w:name="transformacao-das-covariaveis"/>
      <w:bookmarkEnd w:id="4"/>
      <w:r w:rsidRPr="00465333">
        <w:rPr>
          <w:color w:val="auto"/>
        </w:rPr>
        <w:lastRenderedPageBreak/>
        <w:t>3.2 Transformação das covariáveis</w:t>
      </w:r>
    </w:p>
    <w:p w:rsidR="00465333" w:rsidRDefault="00DC317C" w:rsidP="00465333">
      <w:pPr>
        <w:pStyle w:val="FirstParagraph"/>
      </w:pPr>
      <w:r w:rsidRPr="00465333">
        <w:t>Aplicaremos uma transformação logarítmica nas variáveis observadas como mais assimétricas nas análises descritivas e ve</w:t>
      </w:r>
      <w:r w:rsidRPr="00465333">
        <w:t>rificaremos novamente a forma da distribuição das transformações.</w:t>
      </w:r>
    </w:p>
    <w:p w:rsidR="00465333" w:rsidRPr="00465333" w:rsidRDefault="00465333" w:rsidP="00465333">
      <w:pPr>
        <w:pStyle w:val="TableCaption"/>
        <w:jc w:val="center"/>
      </w:pPr>
      <w:r>
        <w:lastRenderedPageBreak/>
        <w:t xml:space="preserve">Gráfico </w:t>
      </w:r>
      <w:r>
        <w:t>2</w:t>
      </w:r>
      <w:r w:rsidRPr="00465333">
        <w:t xml:space="preserve"> </w:t>
      </w:r>
      <w:r>
        <w:t>–</w:t>
      </w:r>
      <w:r w:rsidRPr="00465333">
        <w:t xml:space="preserve"> </w:t>
      </w:r>
      <w:r>
        <w:t>Gráficos descritivos ajustados</w:t>
      </w:r>
    </w:p>
    <w:p w:rsidR="009519D1" w:rsidRPr="00465333" w:rsidRDefault="00DC317C" w:rsidP="00465333">
      <w:pPr>
        <w:pStyle w:val="FirstParagraph"/>
      </w:pPr>
      <w:r w:rsidRPr="00465333"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2_glm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333"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2_glm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D1" w:rsidRPr="00465333" w:rsidRDefault="00DC317C">
      <w:pPr>
        <w:pStyle w:val="Corpodetexto"/>
      </w:pPr>
      <w:r w:rsidRPr="00465333">
        <w:t>A</w:t>
      </w:r>
      <w:r w:rsidRPr="00465333">
        <w:t>gora podemos observar uma simetria maior nas distribuições das variáveis transformadas.</w:t>
      </w:r>
    </w:p>
    <w:p w:rsidR="009519D1" w:rsidRPr="00465333" w:rsidRDefault="00DC317C">
      <w:pPr>
        <w:pStyle w:val="Ttulo2"/>
        <w:rPr>
          <w:color w:val="auto"/>
        </w:rPr>
      </w:pPr>
      <w:bookmarkStart w:id="5" w:name="correlacao"/>
      <w:bookmarkEnd w:id="5"/>
      <w:r w:rsidRPr="00465333">
        <w:rPr>
          <w:color w:val="auto"/>
        </w:rPr>
        <w:lastRenderedPageBreak/>
        <w:t>3.3 Correlação</w:t>
      </w:r>
    </w:p>
    <w:p w:rsidR="009519D1" w:rsidRPr="00465333" w:rsidRDefault="00DC317C">
      <w:pPr>
        <w:pStyle w:val="FirstParagraph"/>
      </w:pPr>
      <w:r w:rsidRPr="00465333">
        <w:t>Agora, verificaremos a correlação entre as variáveis em estudo, nesta etapa vamos c</w:t>
      </w:r>
      <w:r w:rsidRPr="00465333">
        <w:t>onsiderar as variáveis transformadas no tópico anterior.</w:t>
      </w:r>
    </w:p>
    <w:p w:rsidR="009519D1" w:rsidRDefault="00DC317C">
      <w:pPr>
        <w:pStyle w:val="Corpodetexto"/>
      </w:pPr>
      <w:r w:rsidRPr="00465333">
        <w:t>Como já visto, a variável resposta do estudo possui alguns dados faltantes, para resolver este problema é possível obter a correlação desta com as demais utilizando o argumento “use” da função cor.</w:t>
      </w:r>
    </w:p>
    <w:p w:rsidR="00465333" w:rsidRPr="00465333" w:rsidRDefault="00465333" w:rsidP="00465333">
      <w:pPr>
        <w:pStyle w:val="TableCaption"/>
        <w:jc w:val="center"/>
      </w:pPr>
      <w:r>
        <w:t xml:space="preserve">Gráfico </w:t>
      </w:r>
      <w:r>
        <w:t>3</w:t>
      </w:r>
      <w:r w:rsidRPr="00465333">
        <w:t xml:space="preserve"> </w:t>
      </w:r>
      <w:r>
        <w:t>–</w:t>
      </w:r>
      <w:r w:rsidRPr="00465333">
        <w:t xml:space="preserve"> </w:t>
      </w:r>
      <w:r>
        <w:t>Gráfico</w:t>
      </w:r>
      <w:r>
        <w:t xml:space="preserve"> de correlação</w:t>
      </w:r>
    </w:p>
    <w:p w:rsidR="00465333" w:rsidRPr="00465333" w:rsidRDefault="00465333">
      <w:pPr>
        <w:pStyle w:val="Corpodetexto"/>
      </w:pPr>
    </w:p>
    <w:p w:rsidR="009519D1" w:rsidRPr="00465333" w:rsidRDefault="00DC317C">
      <w:pPr>
        <w:pStyle w:val="Corpodetexto"/>
      </w:pPr>
      <w:r w:rsidRPr="00465333"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2_glm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D1" w:rsidRPr="00465333" w:rsidRDefault="00DC317C">
      <w:pPr>
        <w:pStyle w:val="Corpodetexto"/>
      </w:pPr>
      <w:r w:rsidRPr="00465333">
        <w:t xml:space="preserve">Pode ser observado que a correlação é muito forte entre log da população e log da frota, estando em 100% de proporcionalidade direta (aumento de uma implica no aumento da outra, pois valor do coeficiente de correlação é positivo) e também de população com </w:t>
      </w:r>
      <w:r w:rsidRPr="00465333">
        <w:t>emergência (99%) e frota com emergência (99%).</w:t>
      </w:r>
    </w:p>
    <w:p w:rsidR="009519D1" w:rsidRPr="00465333" w:rsidRDefault="00DC317C">
      <w:pPr>
        <w:pStyle w:val="Corpodetexto"/>
      </w:pPr>
      <w:r w:rsidRPr="00465333">
        <w:t>Optou-se por utilizar uma variável nova melhor aproveitando o efeito de interação entre duas, que é a combinação entre população e frota, já que são completamente correlacionadas e de forma positiva, assim cri</w:t>
      </w:r>
      <w:r w:rsidRPr="00465333">
        <w:t>ou-se a variável frota média. A matriz de correlação das variáveis melhorou muito com este ajuste e pode ser observada a nova distribuição das variáveis testadas no scaterplot.</w:t>
      </w:r>
    </w:p>
    <w:p w:rsidR="009519D1" w:rsidRPr="00465333" w:rsidRDefault="00DC317C">
      <w:pPr>
        <w:pStyle w:val="Ttulo1"/>
        <w:rPr>
          <w:color w:val="auto"/>
        </w:rPr>
      </w:pPr>
      <w:bookmarkStart w:id="6" w:name="ajuste-dos-modelos-de-regressao"/>
      <w:bookmarkEnd w:id="6"/>
      <w:r w:rsidRPr="00465333">
        <w:rPr>
          <w:color w:val="auto"/>
        </w:rPr>
        <w:lastRenderedPageBreak/>
        <w:t>4. Ajuste dos Modelos de Regressão</w:t>
      </w:r>
    </w:p>
    <w:p w:rsidR="009519D1" w:rsidRPr="00465333" w:rsidRDefault="00DC317C">
      <w:pPr>
        <w:pStyle w:val="FirstParagraph"/>
      </w:pPr>
      <w:r w:rsidRPr="00465333">
        <w:t>Neste trabalho, queremos modelar uma variáve</w:t>
      </w:r>
      <w:r w:rsidRPr="00465333">
        <w:t>l de contagem, ou seja, uma variável discreta com suporte no conjunto dos inteiros não negativos. Nossa resposta é o número de acidentes de trânsito, para problemas deste tipo, comumente a primeira alternativa de modelagem via modelo linear generalizado fa</w:t>
      </w:r>
      <w:r w:rsidRPr="00465333">
        <w:t>z uso da distribuição Poisson com função de ligação logarítmica.</w:t>
      </w:r>
    </w:p>
    <w:p w:rsidR="009519D1" w:rsidRPr="00465333" w:rsidRDefault="00DC317C">
      <w:pPr>
        <w:pStyle w:val="Corpodetexto"/>
      </w:pPr>
      <w:r w:rsidRPr="00465333">
        <w:t>Existe a possibilidade da Poisson não se ajustar bem aos dados e à resposta, assim uma alternativa é usar uma modelagem com Binomial Negativa (usualmente nos casos em que a variância da distr</w:t>
      </w:r>
      <w:r w:rsidRPr="00465333">
        <w:t>ibuição não for igual a média, mas sim superior, a chamada superdispersão ou sobredispersão).</w:t>
      </w:r>
    </w:p>
    <w:p w:rsidR="009519D1" w:rsidRPr="00465333" w:rsidRDefault="00DC317C">
      <w:pPr>
        <w:pStyle w:val="Corpodetexto"/>
      </w:pPr>
      <w:r w:rsidRPr="00465333">
        <w:t>Segue abaixo os ajustes dos GLM com log-linear de Poisson e com a distribuição Binomial Negativa.</w:t>
      </w:r>
    </w:p>
    <w:p w:rsidR="009519D1" w:rsidRPr="00465333" w:rsidRDefault="00DC317C">
      <w:pPr>
        <w:pStyle w:val="Ttulo2"/>
        <w:rPr>
          <w:color w:val="auto"/>
        </w:rPr>
      </w:pPr>
      <w:bookmarkStart w:id="7" w:name="escolhendo-o-modelo"/>
      <w:bookmarkEnd w:id="7"/>
      <w:r w:rsidRPr="00465333">
        <w:rPr>
          <w:color w:val="auto"/>
        </w:rPr>
        <w:t>4.1 Escolhendo o Modelo</w:t>
      </w:r>
    </w:p>
    <w:p w:rsidR="009519D1" w:rsidRPr="00465333" w:rsidRDefault="00DC317C">
      <w:pPr>
        <w:pStyle w:val="FirstParagraph"/>
      </w:pPr>
      <w:r w:rsidRPr="00465333">
        <w:t>A escolha do modelo deve levar em consid</w:t>
      </w:r>
      <w:r w:rsidRPr="00465333">
        <w:t>eração algumas métricas. Neste caso foi utilizada a verossimilhança e o AIC de cada um dos modelos testados com distribuição diferente.</w:t>
      </w:r>
    </w:p>
    <w:p w:rsidR="009519D1" w:rsidRPr="00465333" w:rsidRDefault="00465333" w:rsidP="00465333">
      <w:pPr>
        <w:pStyle w:val="TableCaption"/>
        <w:jc w:val="center"/>
      </w:pPr>
      <w:r>
        <w:t>Tabela 2</w:t>
      </w:r>
      <w:r w:rsidR="00DC317C" w:rsidRPr="00465333">
        <w:t xml:space="preserve"> - Escolha do modelo adequado à base de dados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831"/>
        <w:gridCol w:w="1196"/>
        <w:gridCol w:w="1892"/>
      </w:tblGrid>
      <w:tr w:rsidR="00465333" w:rsidRPr="00465333" w:rsidTr="00465333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DC317C">
            <w:pPr>
              <w:pStyle w:val="Compact"/>
            </w:pPr>
            <w:r w:rsidRPr="00465333">
              <w:t>ajuste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verossimilhanca</w:t>
            </w:r>
          </w:p>
        </w:tc>
      </w:tr>
      <w:tr w:rsidR="00465333" w:rsidRPr="00465333" w:rsidTr="00465333">
        <w:trPr>
          <w:jc w:val="center"/>
        </w:trPr>
        <w:tc>
          <w:tcPr>
            <w:tcW w:w="0" w:type="auto"/>
          </w:tcPr>
          <w:p w:rsidR="009519D1" w:rsidRPr="00465333" w:rsidRDefault="00DC317C">
            <w:pPr>
              <w:pStyle w:val="Compact"/>
            </w:pPr>
            <w:r w:rsidRPr="00465333">
              <w:t>m1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322.9249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-157.4624</w:t>
            </w:r>
          </w:p>
        </w:tc>
      </w:tr>
      <w:tr w:rsidR="00465333" w:rsidRPr="00465333" w:rsidTr="00465333">
        <w:trPr>
          <w:jc w:val="center"/>
        </w:trPr>
        <w:tc>
          <w:tcPr>
            <w:tcW w:w="0" w:type="auto"/>
          </w:tcPr>
          <w:p w:rsidR="009519D1" w:rsidRPr="00465333" w:rsidRDefault="00DC317C">
            <w:pPr>
              <w:pStyle w:val="Compact"/>
            </w:pPr>
            <w:r w:rsidRPr="00465333">
              <w:t>m2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286.7599</w:t>
            </w:r>
          </w:p>
        </w:tc>
        <w:tc>
          <w:tcPr>
            <w:tcW w:w="0" w:type="auto"/>
          </w:tcPr>
          <w:p w:rsidR="009519D1" w:rsidRPr="00465333" w:rsidRDefault="00DC317C">
            <w:pPr>
              <w:pStyle w:val="Compact"/>
              <w:jc w:val="right"/>
            </w:pPr>
            <w:r w:rsidRPr="00465333">
              <w:t>-138.3800</w:t>
            </w:r>
          </w:p>
        </w:tc>
      </w:tr>
    </w:tbl>
    <w:p w:rsidR="009519D1" w:rsidRPr="00465333" w:rsidRDefault="00DC317C">
      <w:pPr>
        <w:pStyle w:val="Corpodetexto"/>
      </w:pPr>
      <w:r w:rsidRPr="00465333">
        <w:t>Acima observa-se o resultado do Critério de Informação de Akaikke (AIC), que mede a “perda de informação” ao se usar o modelo ajustado em relação aos dados reais (modelo hipotético real), portanto o que fornecer menor valor é mais indicado. A lo</w:t>
      </w:r>
      <w:r w:rsidRPr="00465333">
        <w:t>g-verossimilhança possui o mesmo propósito, porém o melhor modelo a ser escolhido é aquele que tiver o maior valor. Para este conjunto de dados a distribuição e modelo mais aderentes são da Binomial Negativa.</w:t>
      </w:r>
    </w:p>
    <w:p w:rsidR="009519D1" w:rsidRDefault="00DC317C">
      <w:pPr>
        <w:pStyle w:val="Corpodetexto"/>
      </w:pPr>
      <w:r w:rsidRPr="00465333">
        <w:t>A seguir, obtivemos os gráficos envelopes dos d</w:t>
      </w:r>
      <w:r w:rsidRPr="00465333">
        <w:t>ois ajustes, para confirmar qual modelo está melhor ajustado, através de seus resíduos. Deve-se observar se há presença de pontos fora dos limites ou se há pontos dentro dos limites porém apresentando padrões sistemáticos.</w:t>
      </w:r>
    </w:p>
    <w:p w:rsidR="007D5993" w:rsidRDefault="007D5993">
      <w:pPr>
        <w:pStyle w:val="Corpodetexto"/>
      </w:pPr>
    </w:p>
    <w:p w:rsidR="007D5993" w:rsidRPr="00465333" w:rsidRDefault="007D5993" w:rsidP="007D5993">
      <w:pPr>
        <w:pStyle w:val="TableCaption"/>
        <w:jc w:val="center"/>
      </w:pPr>
      <w:r>
        <w:lastRenderedPageBreak/>
        <w:t>Gráfico 3</w:t>
      </w:r>
      <w:r w:rsidRPr="00465333">
        <w:t xml:space="preserve"> </w:t>
      </w:r>
      <w:r>
        <w:t>–</w:t>
      </w:r>
      <w:r w:rsidRPr="00465333">
        <w:t xml:space="preserve"> E</w:t>
      </w:r>
      <w:r>
        <w:t>nvelope simulado</w:t>
      </w:r>
    </w:p>
    <w:p w:rsidR="009519D1" w:rsidRPr="00465333" w:rsidRDefault="00DC317C">
      <w:pPr>
        <w:pStyle w:val="FirstParagraph"/>
      </w:pPr>
      <w:r w:rsidRPr="00465333"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2_glm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D1" w:rsidRPr="00465333" w:rsidRDefault="00DC317C">
      <w:pPr>
        <w:pStyle w:val="Ttulo2"/>
        <w:rPr>
          <w:color w:val="auto"/>
        </w:rPr>
      </w:pPr>
      <w:bookmarkStart w:id="8" w:name="modelo-escolhido"/>
      <w:bookmarkEnd w:id="8"/>
      <w:r w:rsidRPr="00465333">
        <w:rPr>
          <w:color w:val="auto"/>
        </w:rPr>
        <w:t>4.2 Modelo Escolhido</w:t>
      </w:r>
    </w:p>
    <w:p w:rsidR="009519D1" w:rsidRPr="00465333" w:rsidRDefault="00DC317C">
      <w:pPr>
        <w:pStyle w:val="FirstParagraph"/>
      </w:pPr>
      <w:r w:rsidRPr="00465333">
        <w:t>O modelo escolhido é o que foi ajustado através da Binomial Negativa, que é uma distribuição de probabilidades discreta, que conta o número de tentativas necessárias para se obter k sucessos, em n ensa</w:t>
      </w:r>
      <w:r w:rsidRPr="00465333">
        <w:t>ios de Bernoulli com probabilidade p em cada ensaio, conforme imagem abaixo.</w:t>
      </w:r>
    </w:p>
    <w:p w:rsidR="009519D1" w:rsidRPr="00465333" w:rsidRDefault="009519D1">
      <w:pPr>
        <w:pStyle w:val="Corpodetexto"/>
      </w:pPr>
    </w:p>
    <w:p w:rsidR="009519D1" w:rsidRPr="00465333" w:rsidRDefault="00DC317C">
      <w:pPr>
        <w:pStyle w:val="Ttulo2"/>
        <w:rPr>
          <w:color w:val="auto"/>
        </w:rPr>
      </w:pPr>
      <w:bookmarkStart w:id="9" w:name="reajuste-do-modelo"/>
      <w:bookmarkEnd w:id="9"/>
      <w:r w:rsidRPr="00465333">
        <w:rPr>
          <w:color w:val="auto"/>
        </w:rPr>
        <w:t>4.3 Reajuste do modelo</w:t>
      </w:r>
    </w:p>
    <w:p w:rsidR="009519D1" w:rsidRPr="00465333" w:rsidRDefault="00DC317C">
      <w:pPr>
        <w:pStyle w:val="FirstParagraph"/>
      </w:pPr>
      <w:r w:rsidRPr="00465333">
        <w:t xml:space="preserve">Por conta das covariáveis correlacionadas deve-se testá-las nos modelos, inserindo uma a uma sem a presença da outra. Buscou-se não incluir ao mesmo tempo </w:t>
      </w:r>
      <w:r w:rsidRPr="00465333">
        <w:t>o log da população e log da frota com log da frota média, pois esta é uma combinação delas. O modelo que apresentou melhor ajuste, menor deviance residual e mais sentido prático foi este citado a seguir, indexado como “m2.1”, que utiliza informação de esta</w:t>
      </w:r>
      <w:r w:rsidRPr="00465333">
        <w:t>belcimentos de saúde com emergência e frota média para predizer o número médio de óbitos. Se comparado ao modelo anterior, que tinha o acréscimo do PIB (que neste caso não foi significante), o AIC e verossimilhança são muito parecidos, portanto optou-se po</w:t>
      </w:r>
      <w:r w:rsidRPr="00465333">
        <w:t>r usar um modelo mais simples com menos variáveis.</w:t>
      </w:r>
    </w:p>
    <w:p w:rsidR="007D5993" w:rsidRDefault="007D5993" w:rsidP="007D5993">
      <w:pPr>
        <w:pStyle w:val="TableCaption"/>
        <w:jc w:val="center"/>
      </w:pPr>
    </w:p>
    <w:p w:rsidR="009519D1" w:rsidRPr="00465333" w:rsidRDefault="00DC317C" w:rsidP="007D5993">
      <w:pPr>
        <w:pStyle w:val="TableCaption"/>
        <w:jc w:val="center"/>
      </w:pPr>
      <w:r w:rsidRPr="00465333">
        <w:t xml:space="preserve">Tabela </w:t>
      </w:r>
      <w:r w:rsidR="007D5993">
        <w:t>3</w:t>
      </w:r>
      <w:r w:rsidRPr="00465333">
        <w:t xml:space="preserve"> - Comparativo de AIC e Verossimilhança entre ajustes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831"/>
        <w:gridCol w:w="1196"/>
        <w:gridCol w:w="1892"/>
      </w:tblGrid>
      <w:tr w:rsidR="00465333" w:rsidRPr="00465333" w:rsidTr="007D5993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ajuste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verossimilhanca</w:t>
            </w:r>
          </w:p>
        </w:tc>
      </w:tr>
      <w:tr w:rsidR="00465333" w:rsidRPr="00465333" w:rsidTr="007D5993">
        <w:trPr>
          <w:jc w:val="center"/>
        </w:trPr>
        <w:tc>
          <w:tcPr>
            <w:tcW w:w="0" w:type="auto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m2</w:t>
            </w:r>
          </w:p>
        </w:tc>
        <w:tc>
          <w:tcPr>
            <w:tcW w:w="0" w:type="auto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286.7599</w:t>
            </w:r>
          </w:p>
        </w:tc>
        <w:tc>
          <w:tcPr>
            <w:tcW w:w="0" w:type="auto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-138.3800</w:t>
            </w:r>
          </w:p>
        </w:tc>
      </w:tr>
      <w:tr w:rsidR="00465333" w:rsidRPr="00465333" w:rsidTr="007D5993">
        <w:trPr>
          <w:jc w:val="center"/>
        </w:trPr>
        <w:tc>
          <w:tcPr>
            <w:tcW w:w="0" w:type="auto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m2.1</w:t>
            </w:r>
          </w:p>
        </w:tc>
        <w:tc>
          <w:tcPr>
            <w:tcW w:w="0" w:type="auto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284.9111</w:t>
            </w:r>
          </w:p>
        </w:tc>
        <w:tc>
          <w:tcPr>
            <w:tcW w:w="0" w:type="auto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-138.4555</w:t>
            </w:r>
          </w:p>
        </w:tc>
      </w:tr>
    </w:tbl>
    <w:p w:rsidR="009519D1" w:rsidRPr="00465333" w:rsidRDefault="007D5993" w:rsidP="007D5993">
      <w:pPr>
        <w:pStyle w:val="TableCaption"/>
        <w:jc w:val="center"/>
      </w:pPr>
      <w:r>
        <w:t>Tabela 4</w:t>
      </w:r>
      <w:r w:rsidR="00DC317C" w:rsidRPr="00465333">
        <w:t xml:space="preserve"> - Estimativas dos coeficientes do modelo ajustado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1837"/>
        <w:gridCol w:w="1329"/>
      </w:tblGrid>
      <w:tr w:rsidR="00465333" w:rsidRPr="00465333" w:rsidTr="007D5993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9519D1" w:rsidP="007D5993">
            <w:pPr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x</w:t>
            </w:r>
          </w:p>
        </w:tc>
      </w:tr>
      <w:tr w:rsidR="00465333" w:rsidRPr="00465333" w:rsidTr="007D5993">
        <w:trPr>
          <w:jc w:val="center"/>
        </w:trPr>
        <w:tc>
          <w:tcPr>
            <w:tcW w:w="0" w:type="auto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(Intercept)</w:t>
            </w:r>
          </w:p>
        </w:tc>
        <w:tc>
          <w:tcPr>
            <w:tcW w:w="0" w:type="auto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3.5227978</w:t>
            </w:r>
          </w:p>
        </w:tc>
      </w:tr>
      <w:tr w:rsidR="00465333" w:rsidRPr="00465333" w:rsidTr="007D5993">
        <w:trPr>
          <w:jc w:val="center"/>
        </w:trPr>
        <w:tc>
          <w:tcPr>
            <w:tcW w:w="0" w:type="auto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emergencia_log</w:t>
            </w:r>
          </w:p>
        </w:tc>
        <w:tc>
          <w:tcPr>
            <w:tcW w:w="0" w:type="auto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0.9585852</w:t>
            </w:r>
          </w:p>
        </w:tc>
      </w:tr>
      <w:tr w:rsidR="00465333" w:rsidRPr="00465333" w:rsidTr="007D5993">
        <w:trPr>
          <w:jc w:val="center"/>
        </w:trPr>
        <w:tc>
          <w:tcPr>
            <w:tcW w:w="0" w:type="auto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frota_media_log</w:t>
            </w:r>
          </w:p>
        </w:tc>
        <w:tc>
          <w:tcPr>
            <w:tcW w:w="0" w:type="auto"/>
          </w:tcPr>
          <w:p w:rsidR="009519D1" w:rsidRPr="00465333" w:rsidRDefault="00DC317C" w:rsidP="007D5993">
            <w:pPr>
              <w:pStyle w:val="Compact"/>
              <w:jc w:val="center"/>
            </w:pPr>
            <w:r w:rsidRPr="00465333">
              <w:t>0.8487391</w:t>
            </w:r>
          </w:p>
        </w:tc>
      </w:tr>
    </w:tbl>
    <w:p w:rsidR="009519D1" w:rsidRPr="00465333" w:rsidRDefault="00DC317C">
      <w:pPr>
        <w:pStyle w:val="Corpodetexto"/>
      </w:pPr>
      <w:r w:rsidRPr="00465333">
        <w:t>A seguir temos algumas considerações a cerca do ajuste do modelo, para garantir homocedasticidade, normalidade dos resíduos e adequação das estimativas.</w:t>
      </w:r>
    </w:p>
    <w:p w:rsidR="007D5993" w:rsidRDefault="007D5993">
      <w:pPr>
        <w:pStyle w:val="SourceCode"/>
        <w:rPr>
          <w:rStyle w:val="NormalTok"/>
        </w:rPr>
      </w:pPr>
    </w:p>
    <w:p w:rsidR="007D5993" w:rsidRPr="00465333" w:rsidRDefault="007D5993" w:rsidP="007D5993">
      <w:pPr>
        <w:pStyle w:val="TableCaption"/>
        <w:jc w:val="center"/>
      </w:pPr>
      <w:r>
        <w:t>Gráfico 4</w:t>
      </w:r>
      <w:r w:rsidRPr="00465333">
        <w:t xml:space="preserve"> </w:t>
      </w:r>
      <w:r>
        <w:t>–</w:t>
      </w:r>
      <w:r w:rsidRPr="00465333">
        <w:t xml:space="preserve"> </w:t>
      </w:r>
      <w:r>
        <w:t>Gráficos de resíduos</w:t>
      </w:r>
    </w:p>
    <w:p w:rsidR="007D5993" w:rsidRPr="00465333" w:rsidRDefault="007D5993">
      <w:pPr>
        <w:pStyle w:val="SourceCode"/>
      </w:pPr>
    </w:p>
    <w:p w:rsidR="009519D1" w:rsidRPr="00465333" w:rsidRDefault="00DC317C">
      <w:pPr>
        <w:pStyle w:val="FirstParagraph"/>
      </w:pPr>
      <w:r w:rsidRPr="00465333"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2_glm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D1" w:rsidRPr="00465333" w:rsidRDefault="00DC317C">
      <w:pPr>
        <w:pStyle w:val="Ttulo2"/>
        <w:rPr>
          <w:color w:val="auto"/>
        </w:rPr>
      </w:pPr>
      <w:bookmarkStart w:id="10" w:name="medidas-de-influencia"/>
      <w:bookmarkEnd w:id="10"/>
      <w:r w:rsidRPr="00465333">
        <w:rPr>
          <w:color w:val="auto"/>
        </w:rPr>
        <w:lastRenderedPageBreak/>
        <w:t>5. Medidas de influência</w:t>
      </w:r>
    </w:p>
    <w:p w:rsidR="009519D1" w:rsidRDefault="00DC317C">
      <w:pPr>
        <w:pStyle w:val="FirstParagraph"/>
      </w:pPr>
      <w:r w:rsidRPr="00465333">
        <w:t>Acima pode-se verificar que existe um ponto candidato a influente, que é a observação 15, por ter valor de distância de cook aproximadamente 0,6. Fizemos um teste retirando-a da análise para observar se havia diferença significativa entre modelos, para gar</w:t>
      </w:r>
      <w:r w:rsidRPr="00465333">
        <w:t xml:space="preserve">antir que ela não está dando o efeito de superestimação </w:t>
      </w:r>
      <w:r w:rsidR="007D5993">
        <w:t>ou subestimação de coeficientes. Concluímos não haver diferença com a retirada da amostra, e assim a mantivemos no modelo.</w:t>
      </w:r>
      <w:bookmarkStart w:id="11" w:name="_GoBack"/>
      <w:bookmarkEnd w:id="11"/>
    </w:p>
    <w:p w:rsidR="009519D1" w:rsidRPr="00465333" w:rsidRDefault="00DC317C">
      <w:pPr>
        <w:pStyle w:val="Ttulo1"/>
        <w:rPr>
          <w:color w:val="auto"/>
        </w:rPr>
      </w:pPr>
      <w:bookmarkStart w:id="12" w:name="graficos-de-efeitos"/>
      <w:bookmarkStart w:id="13" w:name="interpretacao"/>
      <w:bookmarkEnd w:id="12"/>
      <w:bookmarkEnd w:id="13"/>
      <w:r w:rsidRPr="00465333">
        <w:rPr>
          <w:color w:val="auto"/>
        </w:rPr>
        <w:t>6. Interpretação</w:t>
      </w:r>
    </w:p>
    <w:p w:rsidR="009519D1" w:rsidRPr="00465333" w:rsidRDefault="00DC317C">
      <w:pPr>
        <w:pStyle w:val="FirstParagraph"/>
      </w:pPr>
      <w:r w:rsidRPr="00465333">
        <w:t>A interpretação deste modelo envolve a transformação das variáveis brutas (escala do preditor linear) para escala da resposta, em termos de suas probabilidades. Segue um exemplo abaixo de</w:t>
      </w:r>
      <w:r w:rsidRPr="00465333">
        <w:t xml:space="preserve"> como é feita a leitura do acréscimo de uma variável, fixando outras variáveis, e qual seu impacto direto na probabilidade de óbito por acidente de trânsito.</w:t>
      </w:r>
    </w:p>
    <w:p w:rsidR="009519D1" w:rsidRPr="00465333" w:rsidRDefault="00DC317C">
      <w:pPr>
        <w:pStyle w:val="Ttulo1"/>
        <w:rPr>
          <w:color w:val="auto"/>
        </w:rPr>
      </w:pPr>
      <w:bookmarkStart w:id="14" w:name="conclusao"/>
      <w:bookmarkEnd w:id="14"/>
      <w:r w:rsidRPr="00465333">
        <w:rPr>
          <w:color w:val="auto"/>
        </w:rPr>
        <w:t>Conclusão</w:t>
      </w:r>
    </w:p>
    <w:p w:rsidR="009519D1" w:rsidRPr="00465333" w:rsidRDefault="00DC317C">
      <w:pPr>
        <w:pStyle w:val="FirstParagraph"/>
      </w:pPr>
      <w:r w:rsidRPr="00465333">
        <w:t xml:space="preserve">Após análise de distribuição, verificando que a Poisson não é aderente a esta população </w:t>
      </w:r>
      <w:r w:rsidRPr="00465333">
        <w:t>e escolhendo a Binomial Negativa como melhor aproximação, foram feitos alguns testes nas variáveis, avaliando correlação entre elas, criando uma nova variável que melhor descrevia o comportamento de duas, chegou-se a um modelo candidato. Foi necessário rea</w:t>
      </w:r>
      <w:r w:rsidRPr="00465333">
        <w:t>lizar uma “Limpeza” em sua composição, retirando um covariável pouco significativa e chegando a um modelo com intercepto, log do número de estabelecimentos de saúde e log da frota média, tendo indicativos para afirmar que ele prediz bem o número de acident</w:t>
      </w:r>
      <w:r w:rsidRPr="00465333">
        <w:t>es de trânsito no Estado do Alagoas.</w:t>
      </w:r>
    </w:p>
    <w:sectPr w:rsidR="009519D1" w:rsidRPr="0046533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17C" w:rsidRDefault="00DC317C">
      <w:pPr>
        <w:spacing w:after="0"/>
      </w:pPr>
      <w:r>
        <w:separator/>
      </w:r>
    </w:p>
  </w:endnote>
  <w:endnote w:type="continuationSeparator" w:id="0">
    <w:p w:rsidR="00DC317C" w:rsidRDefault="00DC3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17C" w:rsidRDefault="00DC317C">
      <w:r>
        <w:separator/>
      </w:r>
    </w:p>
  </w:footnote>
  <w:footnote w:type="continuationSeparator" w:id="0">
    <w:p w:rsidR="00DC317C" w:rsidRDefault="00DC3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6948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4364C8"/>
    <w:multiLevelType w:val="multilevel"/>
    <w:tmpl w:val="23969D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65333"/>
    <w:rsid w:val="004E29B3"/>
    <w:rsid w:val="00590D07"/>
    <w:rsid w:val="00784D58"/>
    <w:rsid w:val="007D5993"/>
    <w:rsid w:val="008D6863"/>
    <w:rsid w:val="009519D1"/>
    <w:rsid w:val="00B86B75"/>
    <w:rsid w:val="00BC48D5"/>
    <w:rsid w:val="00C36279"/>
    <w:rsid w:val="00DC317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4A07"/>
  <w15:docId w15:val="{747289D6-4489-4A3C-99DF-03C0AEDE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1424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Modelos Lineares Generalizados para Dados de Contagem</vt:lpstr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Lineares Generalizados para Dados de Contagem</dc:title>
  <dc:creator>Ananda Bordignon, Brendha Lima, Giovanna Lazzarin</dc:creator>
  <cp:lastModifiedBy>Brendha Lima</cp:lastModifiedBy>
  <cp:revision>2</cp:revision>
  <dcterms:created xsi:type="dcterms:W3CDTF">2018-11-29T00:43:00Z</dcterms:created>
  <dcterms:modified xsi:type="dcterms:W3CDTF">2018-11-29T00:43:00Z</dcterms:modified>
</cp:coreProperties>
</file>