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7204F5F3" w14:textId="06B35BB7" w:rsidR="000A42D2" w:rsidRDefault="00AB4782" w:rsidP="000A42D2">
      <w:pPr>
        <w:pStyle w:val="Subttulo"/>
      </w:pPr>
      <w:r>
        <w:t>RequestSolved!</w:t>
      </w:r>
    </w:p>
    <w:tbl>
      <w:tblPr>
        <w:tblW w:w="113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1134"/>
        <w:gridCol w:w="4677"/>
        <w:gridCol w:w="1701"/>
      </w:tblGrid>
      <w:tr w:rsidR="00AB4782" w14:paraId="1EB0DFD6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064E" w14:textId="77777777" w:rsidR="00AB4782" w:rsidRDefault="00AB4782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E4090BE" w14:textId="77777777" w:rsidR="00AB4782" w:rsidRPr="00AB4782" w:rsidRDefault="00AB4782" w:rsidP="00E967F6">
            <w:pPr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9601" w14:textId="6BC6A1F8" w:rsidR="00AB4782" w:rsidRDefault="00AB4782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A2FD" w14:textId="77777777" w:rsidR="00AB4782" w:rsidRDefault="00AB4782" w:rsidP="00E967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336" w14:textId="77777777" w:rsidR="00AB4782" w:rsidRDefault="00AB4782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B4782" w14:paraId="55764FCC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D9E8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70A4233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3F7F" w14:textId="4DFDA75C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B70B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B8D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AB4782" w14:paraId="6E3747A2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1B34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167DE15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686A" w14:textId="7F9A66D4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9223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0435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AB4782" w14:paraId="30B0C98F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FEA5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BF3B5FE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F641" w14:textId="68BFAA43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EE2F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615B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AB4782" w14:paraId="154D9662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4333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02D43EB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C39C" w14:textId="6F998918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0779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7198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AB4782" w14:paraId="61108674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EFFD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D6CFF30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9433" w14:textId="13938549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59D3" w14:textId="77777777" w:rsidR="00AB4782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9957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AB4782" w14:paraId="043E0E0D" w14:textId="77777777" w:rsidTr="00AB478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06E7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BEA6D38" w14:textId="77777777" w:rsidR="00AB4782" w:rsidRPr="00AB4782" w:rsidRDefault="00AB4782" w:rsidP="00E967F6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A1EF" w14:textId="79869AB8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BBF" w14:textId="77777777" w:rsidR="00AB4782" w:rsidRPr="005916CF" w:rsidRDefault="00AB478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3C5" w14:textId="77777777" w:rsidR="00AB4782" w:rsidRDefault="00AB4782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367AEDBF" w14:textId="62931973" w:rsidR="000A42D2" w:rsidRDefault="000F4697" w:rsidP="000A42D2">
      <w:pPr>
        <w:pStyle w:val="Subttulo"/>
      </w:pPr>
      <w:r>
        <w:t>Ferramenta de monitoramento de motores - Mobile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040093AD" w:rsidR="00851BB2" w:rsidRDefault="000A42D2" w:rsidP="000A42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</w:t>
            </w:r>
            <w:r w:rsidR="00851BB2">
              <w:rPr>
                <w:sz w:val="20"/>
                <w:szCs w:val="20"/>
              </w:rPr>
              <w:t>ema</w:t>
            </w:r>
          </w:p>
        </w:tc>
      </w:tr>
      <w:tr w:rsidR="00851BB2" w14:paraId="004D9918" w14:textId="77777777" w:rsidTr="00DC0FCE">
        <w:trPr>
          <w:trHeight w:val="663"/>
        </w:trPr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E853" w14:textId="151A36A0" w:rsidR="00851BB2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Iremos aplicar a engenharia reserva sobre o sistema de gerenciamento de dados de motores denominado de </w:t>
            </w:r>
            <w:r w:rsidRPr="00DC0FCE">
              <w:rPr>
                <w:b/>
                <w:bCs/>
                <w:sz w:val="20"/>
                <w:szCs w:val="20"/>
              </w:rPr>
              <w:t xml:space="preserve">WEG Motor </w:t>
            </w:r>
            <w:proofErr w:type="spellStart"/>
            <w:r w:rsidRPr="00DC0FCE">
              <w:rPr>
                <w:b/>
                <w:bCs/>
                <w:sz w:val="20"/>
                <w:szCs w:val="20"/>
              </w:rPr>
              <w:t>Scan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Esse sistema monitora periodicamente os dados de motores elétricos, como por exemplo: vibrações, temperatura e horas de funcionamento, diagnosticando eventuais falhas. </w:t>
            </w:r>
          </w:p>
          <w:p w14:paraId="29AE447C" w14:textId="77777777" w:rsidR="00DC0FCE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1176D2" w14:textId="77777777" w:rsidR="00DC0FCE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Essas informações são coletadas e enviadas para a nuvem através de um smartphone.</w:t>
            </w:r>
          </w:p>
          <w:p w14:paraId="0420FB19" w14:textId="4B30B92B" w:rsidR="00DC0FCE" w:rsidRPr="00DC0FCE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 dados dos motores podem ser analisados através de um smartphone ou também na </w:t>
            </w:r>
            <w:r w:rsidRPr="00DC0FCE">
              <w:rPr>
                <w:b/>
                <w:bCs/>
                <w:sz w:val="20"/>
                <w:szCs w:val="20"/>
              </w:rPr>
              <w:t xml:space="preserve">WEG </w:t>
            </w:r>
            <w:proofErr w:type="spellStart"/>
            <w:r w:rsidRPr="00DC0FCE">
              <w:rPr>
                <w:b/>
                <w:bCs/>
                <w:sz w:val="20"/>
                <w:szCs w:val="20"/>
              </w:rPr>
              <w:t>IoT</w:t>
            </w:r>
            <w:proofErr w:type="spellEnd"/>
            <w:r w:rsidRPr="00DC0FCE">
              <w:rPr>
                <w:b/>
                <w:bCs/>
                <w:sz w:val="20"/>
                <w:szCs w:val="20"/>
              </w:rPr>
              <w:t xml:space="preserve"> Platform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forma mais precisa e ampla. </w:t>
            </w:r>
          </w:p>
        </w:tc>
      </w:tr>
    </w:tbl>
    <w:p w14:paraId="3BF6EB3C" w14:textId="77777777" w:rsidR="00851BB2" w:rsidRDefault="00851BB2" w:rsidP="00851BB2"/>
    <w:p w14:paraId="1DA87E88" w14:textId="77777777" w:rsidR="001B6E6A" w:rsidRPr="00E10E3F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33DCB258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</w:p>
    <w:p w14:paraId="5A1A091E" w14:textId="4527AF33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</w:p>
    <w:p w14:paraId="34B2A9C5" w14:textId="27CF7B79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</w:p>
    <w:p w14:paraId="1E79200E" w14:textId="5DC0A83F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</w:p>
    <w:p w14:paraId="299D4362" w14:textId="77777777" w:rsid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7777777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</w:p>
    <w:p w14:paraId="5A2C5834" w14:textId="7777777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</w:p>
    <w:p w14:paraId="7240A1D2" w14:textId="7777777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</w:p>
    <w:p w14:paraId="348CFAD0" w14:textId="77777777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</w:p>
    <w:p w14:paraId="1F7ECB6A" w14:textId="77777777" w:rsidR="000A42D2" w:rsidRDefault="000A42D2" w:rsidP="000A42D2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C7487CD" w14:textId="77777777" w:rsidR="001B6E6A" w:rsidRP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0C2197F" w14:textId="2FFE846D" w:rsidR="000A42D2" w:rsidRDefault="000A42D2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</w:p>
    <w:p w14:paraId="5AD5158A" w14:textId="77777777" w:rsidR="001B6E6A" w:rsidRPr="00851BB2" w:rsidRDefault="001B6E6A" w:rsidP="001B6E6A"/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BE7BF" w14:textId="77777777" w:rsidR="00F62D93" w:rsidRDefault="00F62D93" w:rsidP="00851BB2">
      <w:pPr>
        <w:spacing w:line="240" w:lineRule="auto"/>
      </w:pPr>
      <w:r>
        <w:separator/>
      </w:r>
    </w:p>
  </w:endnote>
  <w:endnote w:type="continuationSeparator" w:id="0">
    <w:p w14:paraId="0E811A4C" w14:textId="77777777" w:rsidR="00F62D93" w:rsidRDefault="00F62D93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FD259" w14:textId="77777777" w:rsidR="00F62D93" w:rsidRDefault="00F62D93" w:rsidP="00851BB2">
      <w:pPr>
        <w:spacing w:line="240" w:lineRule="auto"/>
      </w:pPr>
      <w:r>
        <w:separator/>
      </w:r>
    </w:p>
  </w:footnote>
  <w:footnote w:type="continuationSeparator" w:id="0">
    <w:p w14:paraId="321ACA24" w14:textId="77777777" w:rsidR="00F62D93" w:rsidRDefault="00F62D93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A42D2"/>
    <w:rsid w:val="000F4697"/>
    <w:rsid w:val="000F77AD"/>
    <w:rsid w:val="001B6E6A"/>
    <w:rsid w:val="001C2685"/>
    <w:rsid w:val="002106D2"/>
    <w:rsid w:val="0039648E"/>
    <w:rsid w:val="00510ADF"/>
    <w:rsid w:val="0058271C"/>
    <w:rsid w:val="007B7CC9"/>
    <w:rsid w:val="007D2262"/>
    <w:rsid w:val="00836CA6"/>
    <w:rsid w:val="00845428"/>
    <w:rsid w:val="00851BB2"/>
    <w:rsid w:val="008D0912"/>
    <w:rsid w:val="00956A1B"/>
    <w:rsid w:val="009A545F"/>
    <w:rsid w:val="00AB4782"/>
    <w:rsid w:val="00AE0FE4"/>
    <w:rsid w:val="00B15072"/>
    <w:rsid w:val="00C7655A"/>
    <w:rsid w:val="00CD4E88"/>
    <w:rsid w:val="00DA0FCA"/>
    <w:rsid w:val="00DC0FCE"/>
    <w:rsid w:val="00E10E3F"/>
    <w:rsid w:val="00E46EC0"/>
    <w:rsid w:val="00F60C88"/>
    <w:rsid w:val="00F62D93"/>
    <w:rsid w:val="00F67BD9"/>
    <w:rsid w:val="00F92D75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4B2E"/>
  <w15:docId w15:val="{2B5DD81B-621F-4285-8035-7D6BDA19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26</cp:revision>
  <dcterms:created xsi:type="dcterms:W3CDTF">2019-10-07T21:55:00Z</dcterms:created>
  <dcterms:modified xsi:type="dcterms:W3CDTF">2020-05-02T14:12:00Z</dcterms:modified>
</cp:coreProperties>
</file>