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Linus Torvalds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64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Atlanta, GA  |  770-858-5806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64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linus@digitalcrafts.com  |  www.Linus</w:t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Torvald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s.com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|  </w:t>
      </w:r>
      <w:hyperlink r:id="rId5">
        <w:r w:rsidDel="00000000" w:rsidR="00000000" w:rsidRPr="00000000">
          <w:rPr>
            <w:rFonts w:ascii="Gill Sans" w:cs="Gill Sans" w:eastAsia="Gill Sans" w:hAnsi="Gill Sans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linkedin.com/linus-torvalds </w:t>
        </w:r>
      </w:hyperlink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 |  https://github.com/Linustorvalds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DigitalCrafts | Full-Stack Web Developer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September 2016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1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week intensive, full-time accelerated learning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Learned Python and full-stack JavaScript, including Node.js, MySQL, Express, </w:t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AngularJS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HTML/CSS, and Amazon Web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Recent projects include:</w:t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720"/>
        <w:contextualSpacing w:val="0"/>
        <w:jc w:val="left"/>
      </w:pPr>
      <w:hyperlink r:id="rId6">
        <w:r w:rsidDel="00000000" w:rsidR="00000000" w:rsidRPr="00000000">
          <w:rPr>
            <w:rFonts w:ascii="Gill Sans" w:cs="Gill Sans" w:eastAsia="Gill Sans" w:hAnsi="Gill San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Convo Buddy</w:t>
        </w:r>
      </w:hyperlink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|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convobuddy.rocks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github.com/Linustorvalds/convobuddy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Conversation</w:t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generating tool for ESL teachers to use with their students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Built with HTML, CSS, SCSS, AngularJS, Node.js, Express, and MongoDB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Features ability to view questions all at once or filter by specific categories as well as randomize the presentation order</w:t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720"/>
        <w:contextualSpacing w:val="0"/>
        <w:jc w:val="left"/>
      </w:pPr>
      <w:hyperlink r:id="rId7">
        <w:r w:rsidDel="00000000" w:rsidR="00000000" w:rsidRPr="00000000">
          <w:rPr>
            <w:rFonts w:ascii="Gill Sans" w:cs="Gill Sans" w:eastAsia="Gill Sans" w:hAnsi="Gill San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Jamón Depot</w:t>
        </w:r>
      </w:hyperlink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|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jamondepot.club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github.com/Linustorvalds/jamondepot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E-commerce site that sells a fine selection of cured Spanish ham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Built with HTML, CSS, SCSS, AngularJS, Node.js, Express, and MongoDB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Integrated the Stripe API to allow for customer checkout and enabled sign up/log in for user accounts</w:t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720"/>
        <w:contextualSpacing w:val="0"/>
        <w:jc w:val="left"/>
      </w:pPr>
      <w:hyperlink r:id="rId8">
        <w:r w:rsidDel="00000000" w:rsidR="00000000" w:rsidRPr="00000000">
          <w:rPr>
            <w:rFonts w:ascii="Gill Sans" w:cs="Gill Sans" w:eastAsia="Gill Sans" w:hAnsi="Gill San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Blackjack</w:t>
        </w:r>
      </w:hyperlink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|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 my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blackjack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.com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github.com/Linustorvalds/myblackjack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November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classic card game Blackjack (aka 21), featuring betting and ability for the player to hit, stand, double down, and split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Built with HTML, CSS, SCSS, JavaScript, and jQuery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Wrote program adhering to OOP principles and utilized Jasmine to test functionality while building</w:t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right" w:pos="10780"/>
        </w:tabs>
        <w:spacing w:after="100" w:before="100" w:line="264" w:lineRule="auto"/>
        <w:ind w:left="0" w:right="0" w:firstLine="720"/>
        <w:contextualSpacing w:val="0"/>
        <w:jc w:val="left"/>
      </w:pPr>
      <w:hyperlink r:id="rId9">
        <w:r w:rsidDel="00000000" w:rsidR="00000000" w:rsidRPr="00000000">
          <w:rPr>
            <w:rFonts w:ascii="Gill Sans" w:cs="Gill Sans" w:eastAsia="Gill Sans" w:hAnsi="Gill San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Nerd Review</w:t>
        </w:r>
      </w:hyperlink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|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nerdreview.co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github.com/Linustorvalds/nerdreview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October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product review website where users can add products and write reviews as well as browse existing reviews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Built with HTML, CSS, JavaScript, jQuery, Python, Flask, and PostgreSQL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right" w:pos="10800"/>
        </w:tabs>
        <w:spacing w:after="0" w:before="0" w:line="264" w:lineRule="auto"/>
        <w:ind w:left="979" w:right="0" w:hanging="259.00000000000006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and assembled a fully mobile-responsive layout and routed information being passed from the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64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Wunderman | Front-End Web Developer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March 2015 –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1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Madrid, Spain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Created, updated, and maintained responsive web pages for marketing campaigns using HTML, CSS, JavaScript, and jQuery (clients included Ford, Cepsa, Accenture, L'Oreal, Nivea, Adidas, and Cetelem)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closely with four other developers as a team to successfully meet deadlines and fulfill requests of constant last-minute changes and tweaks on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Translated presentation material and content from Spanish to English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64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Spanish Ministry of Education | North American Language &amp; Culture Assistant 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Fall 2012 - 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780"/>
        </w:tabs>
        <w:spacing w:after="0" w:before="0" w:line="21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Madrid, Spain (2013 - 2015) , La Coruña, Spain (2012 - 2013)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Awarded post-graduate scholarship to serve as a cultural ambassador and English language model in a Spanish public primary school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800"/>
        </w:tabs>
        <w:spacing w:after="0" w:before="0" w:line="264" w:lineRule="auto"/>
        <w:ind w:left="259" w:right="0" w:hanging="259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Taught English to 1st-6th grade students (ages 6 to 12) in English, science, and art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800"/>
        </w:tabs>
        <w:spacing w:after="0" w:before="0" w:line="264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bookmarkStart w:colFirst="0" w:colLast="0" w:name="_lws2gk5t3z9r" w:id="0"/>
      <w:bookmarkEnd w:id="0"/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Clark University | B.A.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Fall 2008 – Spring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 xml:space="preserve">Worcester,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Psychology and Sociology double major</w:t>
        <w:tab/>
        <w:t xml:space="preserve">4.00 GPA - Dean’s List 2008,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Linus Torvalds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64" w:lineRule="auto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Atlanta, GA  |  770-858-5806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64" w:lineRule="auto"/>
        <w:contextualSpacing w:val="0"/>
        <w:jc w:val="center"/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linus@digitalcrafts.com  |  www.LinusTorvalds.com  |  linkedin.com/linus-torvalds  |  https://github.com/Linustorvalds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bookmarkStart w:colFirst="0" w:colLast="0" w:name="_77k9fgf94kp4" w:id="1"/>
      <w:bookmarkEnd w:id="1"/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DigitalCrafts Immersive Coding Bootcamp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September 2016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16-week intensive, full-time accelerated learning program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Learned Python and full-stack JavaScript, including Node.js, MySQL, Express, AngularJS, HTML/CSS, and Amazon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Clark University | B.A.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Fall 2008 – Spring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 xml:space="preserve">Worcester,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Psychology and Sociology double major</w:t>
        <w:tab/>
        <w:t xml:space="preserve">4.00 GPA - Dean’s List 2008, 2009</w:t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u w:val="single"/>
          <w:rtl w:val="0"/>
        </w:rPr>
        <w:t xml:space="preserve">Featured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ind w:firstLine="720"/>
        <w:contextualSpacing w:val="0"/>
      </w:pPr>
      <w:hyperlink r:id="rId10">
        <w:r w:rsidDel="00000000" w:rsidR="00000000" w:rsidRPr="00000000">
          <w:rPr>
            <w:rFonts w:ascii="Gill Sans" w:cs="Gill Sans" w:eastAsia="Gill Sans" w:hAnsi="Gill Sans"/>
            <w:b w:val="1"/>
            <w:sz w:val="20"/>
            <w:szCs w:val="20"/>
            <w:rtl w:val="0"/>
          </w:rPr>
          <w:t xml:space="preserve">Convo Buddy</w:t>
        </w:r>
      </w:hyperlink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 | convobuddy.rocks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github.com/Linustorvalds/convobuddy</w:t>
      </w:r>
      <w:r w:rsidDel="00000000" w:rsidR="00000000" w:rsidRPr="00000000">
        <w:rPr>
          <w:rFonts w:ascii="Gill Sans" w:cs="Gill Sans" w:eastAsia="Gill Sans" w:hAnsi="Gill Sans"/>
          <w:sz w:val="22"/>
          <w:szCs w:val="2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Conversation-generating tool for ESL teachers to use with their students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Built with HTML, CSS, SCSS, AngularJS, Node.js, Express, and MongoDB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Features ability to view questions all at once or filter by specific categories as well as randomize the presentation order</w:t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ind w:firstLine="720"/>
        <w:contextualSpacing w:val="0"/>
      </w:pPr>
      <w:hyperlink r:id="rId11">
        <w:r w:rsidDel="00000000" w:rsidR="00000000" w:rsidRPr="00000000">
          <w:rPr>
            <w:rFonts w:ascii="Gill Sans" w:cs="Gill Sans" w:eastAsia="Gill Sans" w:hAnsi="Gill Sans"/>
            <w:b w:val="1"/>
            <w:sz w:val="20"/>
            <w:szCs w:val="20"/>
            <w:rtl w:val="0"/>
          </w:rPr>
          <w:t xml:space="preserve">Jamón Depot</w:t>
        </w:r>
      </w:hyperlink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 | jamondepot.club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github.com/Linustorvalds/jamondepot</w:t>
      </w:r>
      <w:r w:rsidDel="00000000" w:rsidR="00000000" w:rsidRPr="00000000">
        <w:rPr>
          <w:rFonts w:ascii="Gill Sans" w:cs="Gill Sans" w:eastAsia="Gill Sans" w:hAnsi="Gill Sans"/>
          <w:sz w:val="22"/>
          <w:szCs w:val="2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E-commerce site that sells a fine selection of cured Spanish ham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Built with HTML, CSS, SCSS, AngularJS, Node.js, Express, and MongoDB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Integrated the Stripe API to allow for customer checkout and enabled sign up/log in for user accounts</w:t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ind w:firstLine="720"/>
        <w:contextualSpacing w:val="0"/>
      </w:pPr>
      <w:hyperlink r:id="rId12">
        <w:r w:rsidDel="00000000" w:rsidR="00000000" w:rsidRPr="00000000">
          <w:rPr>
            <w:rFonts w:ascii="Gill Sans" w:cs="Gill Sans" w:eastAsia="Gill Sans" w:hAnsi="Gill Sans"/>
            <w:b w:val="1"/>
            <w:sz w:val="20"/>
            <w:szCs w:val="20"/>
            <w:rtl w:val="0"/>
          </w:rPr>
          <w:t xml:space="preserve">Blackjack</w:t>
        </w:r>
      </w:hyperlink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 | myblackjack.com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github.com/Linustorvalds/myblackjack</w:t>
      </w: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November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The classic card game Blackjack (aka 21), featuring betting and ability for the player to hit, stand, double down, and split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Built with HTML, CSS, SCSS, JavaScript, and jQuery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Wrote program adhering to OOP principles and utilized Jasmine to test functionality while building</w:t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ind w:firstLine="720"/>
        <w:contextualSpacing w:val="0"/>
      </w:pPr>
      <w:hyperlink r:id="rId13">
        <w:r w:rsidDel="00000000" w:rsidR="00000000" w:rsidRPr="00000000">
          <w:rPr>
            <w:rFonts w:ascii="Gill Sans" w:cs="Gill Sans" w:eastAsia="Gill Sans" w:hAnsi="Gill Sans"/>
            <w:b w:val="1"/>
            <w:sz w:val="20"/>
            <w:szCs w:val="20"/>
            <w:rtl w:val="0"/>
          </w:rPr>
          <w:t xml:space="preserve">Nerd Review</w:t>
        </w:r>
      </w:hyperlink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 | nerdreview.co</w:t>
      </w:r>
      <w:r w:rsidDel="00000000" w:rsidR="00000000" w:rsidRPr="00000000">
        <w:rPr>
          <w:rFonts w:ascii="Gill Sans" w:cs="Gill Sans" w:eastAsia="Gill Sans" w:hAnsi="Gill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sz w:val="20"/>
          <w:szCs w:val="20"/>
          <w:rtl w:val="0"/>
        </w:rPr>
        <w:t xml:space="preserve">| github.com/Linustorvalds/nerdreview</w:t>
      </w:r>
      <w:r w:rsidDel="00000000" w:rsidR="00000000" w:rsidRPr="00000000">
        <w:rPr>
          <w:rFonts w:ascii="Gill Sans" w:cs="Gill Sans" w:eastAsia="Gill Sans" w:hAnsi="Gill Sans"/>
          <w:sz w:val="22"/>
          <w:szCs w:val="2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October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A product review website where users can add products and write reviews as well as browse existing reviews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Built with HTML, CSS, JavaScript, jQuery, Python, Flask, and PostgreSQL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right" w:pos="10800"/>
        </w:tabs>
        <w:spacing w:line="264" w:lineRule="auto"/>
        <w:ind w:left="979" w:hanging="25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Designed and assembled a fully mobile-responsive layout and routed information being passed from the database</w:t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right" w:pos="10780"/>
        </w:tabs>
        <w:spacing w:after="100" w:before="100" w:line="264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Wunderman | Front-End Web Developer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March 2015 –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 xml:space="preserve">Madrid, Spain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Created, updated, and maintained responsive web pages for marketing campaigns using HTML, CSS, JavaScript, and jQuery (clients included Ford, Cepsa, Accenture, L'Oreal, Nivea, Adidas, and Cetelem)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Worked closely with four other developers as a team to successfully meet deadlines and fulfill requests of constant last-minute changes and tweaks on projects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Translated presentation material and content from Spanish to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10780"/>
        </w:tabs>
        <w:spacing w:line="216" w:lineRule="auto"/>
        <w:contextualSpacing w:val="0"/>
      </w:pPr>
      <w:bookmarkStart w:colFirst="0" w:colLast="0" w:name="_7ena6cpd707o" w:id="3"/>
      <w:bookmarkEnd w:id="3"/>
      <w:r w:rsidDel="00000000" w:rsidR="00000000" w:rsidRPr="00000000">
        <w:rPr>
          <w:rFonts w:ascii="Gill Sans" w:cs="Gill Sans" w:eastAsia="Gill Sans" w:hAnsi="Gill Sans"/>
          <w:b w:val="0"/>
          <w:sz w:val="22"/>
          <w:szCs w:val="22"/>
          <w:rtl w:val="0"/>
        </w:rPr>
        <w:t xml:space="preserve">Spanish Ministry of Education | North American Language &amp; Culture Assistant </w:t>
        <w:tab/>
      </w:r>
      <w:r w:rsidDel="00000000" w:rsidR="00000000" w:rsidRPr="00000000">
        <w:rPr>
          <w:rFonts w:ascii="Gill Sans" w:cs="Gill Sans" w:eastAsia="Gill Sans" w:hAnsi="Gill Sans"/>
          <w:b w:val="0"/>
          <w:rtl w:val="0"/>
        </w:rPr>
        <w:t xml:space="preserve">Fall 2012 - 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780"/>
        </w:tabs>
        <w:spacing w:line="216" w:lineRule="auto"/>
        <w:contextualSpacing w:val="0"/>
      </w:pPr>
      <w:r w:rsidDel="00000000" w:rsidR="00000000" w:rsidRPr="00000000">
        <w:rPr>
          <w:rFonts w:ascii="Gill Sans" w:cs="Gill Sans" w:eastAsia="Gill Sans" w:hAnsi="Gill Sans"/>
          <w:i w:val="1"/>
          <w:sz w:val="20"/>
          <w:szCs w:val="20"/>
          <w:rtl w:val="0"/>
        </w:rPr>
        <w:t xml:space="preserve">Madrid, Spain (2013 - 2015) , La Coruña, Spain (2012 - 2013)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Awarded post-graduate scholarship to serve as a cultural ambassador and English language model in a Spanish public primary school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right" w:pos="10800"/>
        </w:tabs>
        <w:spacing w:line="264" w:lineRule="auto"/>
        <w:ind w:left="259"/>
        <w:contextualSpacing w:val="1"/>
        <w:rPr>
          <w:sz w:val="20"/>
          <w:szCs w:val="20"/>
        </w:rPr>
      </w:pPr>
      <w:r w:rsidDel="00000000" w:rsidR="00000000" w:rsidRPr="00000000">
        <w:rPr>
          <w:rFonts w:ascii="Gill Sans" w:cs="Gill Sans" w:eastAsia="Gill Sans" w:hAnsi="Gill Sans"/>
          <w:sz w:val="20"/>
          <w:szCs w:val="20"/>
          <w:rtl w:val="0"/>
        </w:rPr>
        <w:t xml:space="preserve">Taught English to 1st-6th grade students (ages 6 to 12) in English, science, and art classes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ill San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right" w:pos="902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Gill Sans" w:cs="Gill Sans" w:eastAsia="Gill Sans" w:hAnsi="Gill Sans"/>
        <w:b w:val="1"/>
        <w:color w:val="cc0000"/>
        <w:rtl w:val="0"/>
      </w:rPr>
      <w:t xml:space="preserve">VERSION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Gill Sans" w:cs="Gill Sans" w:eastAsia="Gill Sans" w:hAnsi="Gill Sans"/>
        <w:b w:val="1"/>
        <w:color w:val="cc0000"/>
        <w:rtl w:val="0"/>
      </w:rPr>
      <w:t xml:space="preserve">VERSION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" w:firstLine="0"/>
      </w:pPr>
      <w:rPr>
        <w:rFonts w:ascii="Arial" w:cs="Arial" w:eastAsia="Arial" w:hAnsi="Arial"/>
        <w:smallCaps w:val="0"/>
        <w:strike w:val="0"/>
        <w:vertAlign w:val="baseline"/>
      </w:rPr>
    </w:lvl>
    <w:lvl w:ilvl="1">
      <w:start w:val="1"/>
      <w:numFmt w:val="bullet"/>
      <w:lvlText w:val="-"/>
      <w:lvlJc w:val="left"/>
      <w:pPr>
        <w:ind w:left="979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-"/>
      <w:lvlJc w:val="left"/>
      <w:pPr>
        <w:ind w:left="1699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-"/>
      <w:lvlJc w:val="left"/>
      <w:pPr>
        <w:ind w:left="2419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-"/>
      <w:lvlJc w:val="left"/>
      <w:pPr>
        <w:ind w:left="3139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-"/>
      <w:lvlJc w:val="left"/>
      <w:pPr>
        <w:ind w:left="3859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-"/>
      <w:lvlJc w:val="left"/>
      <w:pPr>
        <w:ind w:left="4579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-"/>
      <w:lvlJc w:val="left"/>
      <w:pPr>
        <w:ind w:left="5299" w:firstLine="50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-"/>
      <w:lvlJc w:val="left"/>
      <w:pPr>
        <w:ind w:left="6019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216" w:firstLine="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1">
      <w:start w:val="1"/>
      <w:numFmt w:val="bullet"/>
      <w:lvlText w:val="-"/>
      <w:lvlJc w:val="left"/>
      <w:pPr>
        <w:ind w:left="979" w:firstLine="72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2">
      <w:start w:val="1"/>
      <w:numFmt w:val="bullet"/>
      <w:lvlText w:val="-"/>
      <w:lvlJc w:val="left"/>
      <w:pPr>
        <w:ind w:left="1699" w:firstLine="144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3">
      <w:start w:val="1"/>
      <w:numFmt w:val="bullet"/>
      <w:lvlText w:val="-"/>
      <w:lvlJc w:val="left"/>
      <w:pPr>
        <w:ind w:left="2419" w:firstLine="216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4">
      <w:start w:val="1"/>
      <w:numFmt w:val="bullet"/>
      <w:lvlText w:val="-"/>
      <w:lvlJc w:val="left"/>
      <w:pPr>
        <w:ind w:left="3139" w:firstLine="288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5">
      <w:start w:val="1"/>
      <w:numFmt w:val="bullet"/>
      <w:lvlText w:val="-"/>
      <w:lvlJc w:val="left"/>
      <w:pPr>
        <w:ind w:left="3859" w:firstLine="360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6">
      <w:start w:val="1"/>
      <w:numFmt w:val="bullet"/>
      <w:lvlText w:val="-"/>
      <w:lvlJc w:val="left"/>
      <w:pPr>
        <w:ind w:left="4579" w:firstLine="432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7">
      <w:start w:val="1"/>
      <w:numFmt w:val="bullet"/>
      <w:lvlText w:val="-"/>
      <w:lvlJc w:val="left"/>
      <w:pPr>
        <w:ind w:left="5299" w:firstLine="504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8">
      <w:start w:val="1"/>
      <w:numFmt w:val="bullet"/>
      <w:lvlText w:val="-"/>
      <w:lvlJc w:val="left"/>
      <w:pPr>
        <w:ind w:left="6019" w:firstLine="576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259" w:firstLine="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1">
      <w:start w:val="1"/>
      <w:numFmt w:val="bullet"/>
      <w:lvlText w:val="o"/>
      <w:lvlJc w:val="left"/>
      <w:pPr>
        <w:ind w:left="979" w:firstLine="72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2">
      <w:start w:val="1"/>
      <w:numFmt w:val="bullet"/>
      <w:lvlText w:val="▪"/>
      <w:lvlJc w:val="left"/>
      <w:pPr>
        <w:ind w:left="1699" w:firstLine="144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3">
      <w:start w:val="1"/>
      <w:numFmt w:val="bullet"/>
      <w:lvlText w:val="•"/>
      <w:lvlJc w:val="left"/>
      <w:pPr>
        <w:ind w:left="2419" w:firstLine="216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4">
      <w:start w:val="1"/>
      <w:numFmt w:val="bullet"/>
      <w:lvlText w:val="o"/>
      <w:lvlJc w:val="left"/>
      <w:pPr>
        <w:ind w:left="3139" w:firstLine="288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5">
      <w:start w:val="1"/>
      <w:numFmt w:val="bullet"/>
      <w:lvlText w:val="▪"/>
      <w:lvlJc w:val="left"/>
      <w:pPr>
        <w:ind w:left="3859" w:firstLine="360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6">
      <w:start w:val="1"/>
      <w:numFmt w:val="bullet"/>
      <w:lvlText w:val="•"/>
      <w:lvlJc w:val="left"/>
      <w:pPr>
        <w:ind w:left="4579" w:firstLine="432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7">
      <w:start w:val="1"/>
      <w:numFmt w:val="bullet"/>
      <w:lvlText w:val="o"/>
      <w:lvlJc w:val="left"/>
      <w:pPr>
        <w:ind w:left="5299" w:firstLine="504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  <w:lvl w:ilvl="8">
      <w:start w:val="1"/>
      <w:numFmt w:val="bullet"/>
      <w:lvlText w:val="▪"/>
      <w:lvlJc w:val="left"/>
      <w:pPr>
        <w:ind w:left="6019" w:firstLine="5760"/>
      </w:pPr>
      <w:rPr>
        <w:rFonts w:ascii="Arial" w:cs="Arial" w:eastAsia="Arial" w:hAnsi="Arial"/>
        <w:b w:val="0"/>
        <w:i w:val="0"/>
        <w:smallCaps w:val="0"/>
        <w:strike w:val="0"/>
        <w:color w:val="244a58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tabs>
        <w:tab w:val="right" w:pos="10800"/>
      </w:tabs>
      <w:spacing w:after="100" w:before="10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mondepot.club/%23/" TargetMode="External"/><Relationship Id="rId10" Type="http://schemas.openxmlformats.org/officeDocument/2006/relationships/hyperlink" Target="https://convobuddy.rocks/%23!/" TargetMode="External"/><Relationship Id="rId13" Type="http://schemas.openxmlformats.org/officeDocument/2006/relationships/hyperlink" Target="http://nerdreview.co/" TargetMode="External"/><Relationship Id="rId12" Type="http://schemas.openxmlformats.org/officeDocument/2006/relationships/hyperlink" Target="https://johnnycopes.github.io/blackjack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nerdreview.co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hyperlink" Target="https://www.linkedin.com/in/john-coppola" TargetMode="External"/><Relationship Id="rId6" Type="http://schemas.openxmlformats.org/officeDocument/2006/relationships/hyperlink" Target="https://convobuddy.rocks/%23!/" TargetMode="External"/><Relationship Id="rId7" Type="http://schemas.openxmlformats.org/officeDocument/2006/relationships/hyperlink" Target="https://jamondepot.club/%23/" TargetMode="External"/><Relationship Id="rId8" Type="http://schemas.openxmlformats.org/officeDocument/2006/relationships/hyperlink" Target="https://johnnycopes.github.io/blackjac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