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C8AF" w14:textId="77777777" w:rsidR="00AA386A" w:rsidRDefault="00000000">
      <w:pPr>
        <w:pStyle w:val="Title"/>
      </w:pPr>
      <w:r>
        <w:t>Bryan Ranger – Engineering Résumé</w:t>
      </w:r>
    </w:p>
    <w:p w14:paraId="2605AC21" w14:textId="281815CD" w:rsidR="00AA386A" w:rsidRDefault="00000000">
      <w:r>
        <w:t>Email: bryanranger125@gmail.com</w:t>
      </w:r>
      <w:r>
        <w:br/>
        <w:t xml:space="preserve">Phone: </w:t>
      </w:r>
      <w:r w:rsidR="00F71A1D">
        <w:t>+1-</w:t>
      </w:r>
      <w:r>
        <w:t>626-590-7535</w:t>
      </w:r>
      <w:r>
        <w:br/>
        <w:t>Location: Altadena, CA</w:t>
      </w:r>
    </w:p>
    <w:p w14:paraId="42A93D90" w14:textId="77777777" w:rsidR="00AA386A" w:rsidRDefault="00000000">
      <w:pPr>
        <w:pStyle w:val="Heading1"/>
      </w:pPr>
      <w:r>
        <w:t>Professional Summary</w:t>
      </w:r>
    </w:p>
    <w:p w14:paraId="71AB9367" w14:textId="472FC3E1" w:rsidR="00AA386A" w:rsidRDefault="00000000">
      <w:r>
        <w:t>Experienced electronics engineer with over 40 years of R&amp;D expertise in defense systems, radiation-hardened (</w:t>
      </w:r>
      <w:proofErr w:type="spellStart"/>
      <w:r w:rsidR="00F71A1D">
        <w:t>Actel</w:t>
      </w:r>
      <w:proofErr w:type="spellEnd"/>
      <w:r w:rsidR="00F71A1D">
        <w:t xml:space="preserve"> </w:t>
      </w:r>
      <w:proofErr w:type="spellStart"/>
      <w:r>
        <w:t>radhard</w:t>
      </w:r>
      <w:proofErr w:type="spellEnd"/>
      <w:r w:rsidR="00F71A1D">
        <w:t xml:space="preserve"> family founder</w:t>
      </w:r>
      <w:r>
        <w:t>) design, FPGA development, hybrid HVAC systems, and passive detection technologies. Founder of BR Engineering (destroyed in a fire), with deep experience in analog/digital systems and conceptual engineering. Known for pioneering radhard fuze technology and FPGA usage still active in aerospace programs like NASA.</w:t>
      </w:r>
    </w:p>
    <w:p w14:paraId="5E42CB4E" w14:textId="77777777" w:rsidR="00AA386A" w:rsidRDefault="00000000">
      <w:pPr>
        <w:pStyle w:val="Heading1"/>
      </w:pPr>
      <w:r>
        <w:t>Technical Expertise</w:t>
      </w:r>
    </w:p>
    <w:p w14:paraId="437E56F6" w14:textId="4785C236" w:rsidR="00AA386A" w:rsidRDefault="00000000">
      <w:r>
        <w:t>- Analog and digital circuit design</w:t>
      </w:r>
      <w:r>
        <w:br/>
        <w:t xml:space="preserve">- FPGA and embedded systems </w:t>
      </w:r>
      <w:r>
        <w:br/>
        <w:t>- Firmware development: Assembly and C</w:t>
      </w:r>
      <w:r>
        <w:br/>
        <w:t>- Passive radar and signal reflection analysis</w:t>
      </w:r>
      <w:r>
        <w:br/>
        <w:t>- Hybrid HVAC systems with custom PLC control</w:t>
      </w:r>
      <w:r>
        <w:br/>
        <w:t>- Electromagnetic interference and shielding</w:t>
      </w:r>
      <w:r>
        <w:br/>
        <w:t>- VHF/UHF signal propagation and stealth detection</w:t>
      </w:r>
      <w:r>
        <w:br/>
        <w:t>- Concept development using AI tools like ChatGPT</w:t>
      </w:r>
    </w:p>
    <w:p w14:paraId="60DAFD39" w14:textId="77777777" w:rsidR="00AA386A" w:rsidRDefault="00000000">
      <w:pPr>
        <w:pStyle w:val="Heading1"/>
      </w:pPr>
      <w:r>
        <w:t>Professional Experience</w:t>
      </w:r>
    </w:p>
    <w:p w14:paraId="4C315616" w14:textId="77777777" w:rsidR="00AA386A" w:rsidRDefault="00000000">
      <w:r>
        <w:t>Founder &amp; Principal Engineer, BR Engineering</w:t>
      </w:r>
    </w:p>
    <w:p w14:paraId="1BC076CA" w14:textId="77777777" w:rsidR="00AA386A" w:rsidRDefault="00000000">
      <w:r>
        <w:t>- Led independent R&amp;D in radhard electronics, analog/digital systems, and passive detection concepts.</w:t>
      </w:r>
      <w:r>
        <w:br/>
        <w:t>- Developed stealth jet detection using analog TV ghosting and passive signal techniques.</w:t>
      </w:r>
      <w:r>
        <w:br/>
        <w:t>- Designed a hybrid evaporative-compressor air conditioning system with PLC controller and white roof integration.</w:t>
      </w:r>
      <w:r>
        <w:br/>
        <w:t>- Business was destroyed in fire; all technical IP retained and continuing development.</w:t>
      </w:r>
    </w:p>
    <w:p w14:paraId="4199F355" w14:textId="77777777" w:rsidR="00AA386A" w:rsidRDefault="00000000">
      <w:r>
        <w:t>Contract Engineer – Hi-Tech (PA), Aerotek, Volt, Manpower</w:t>
      </w:r>
    </w:p>
    <w:p w14:paraId="4A18D673" w14:textId="77777777" w:rsidR="00AA386A" w:rsidRDefault="00000000">
      <w:r>
        <w:t>- Supported engineering projects at Rockwell, McDonnell Douglas, Texas Instruments, Northrop Grumman, L3, Orbital, TRW, and Litton.</w:t>
      </w:r>
      <w:r>
        <w:br/>
        <w:t xml:space="preserve">- Delivered firmware (assembly/C), analog systems, and FPGA-based solutions in missile </w:t>
      </w:r>
      <w:r>
        <w:lastRenderedPageBreak/>
        <w:t>and aerospace applications.</w:t>
      </w:r>
      <w:r>
        <w:br/>
        <w:t>- Focus on radiation-hardened and MIL-STD embedded designs.</w:t>
      </w:r>
    </w:p>
    <w:p w14:paraId="35E7DA10" w14:textId="77777777" w:rsidR="00AA386A" w:rsidRDefault="00000000">
      <w:pPr>
        <w:pStyle w:val="Heading1"/>
      </w:pPr>
      <w:r>
        <w:t>Education</w:t>
      </w:r>
    </w:p>
    <w:p w14:paraId="1AA55AF3" w14:textId="160C6C94" w:rsidR="00AA386A" w:rsidRDefault="00000000">
      <w:r>
        <w:t>B.S.  Electrical Engineering (</w:t>
      </w:r>
      <w:r w:rsidR="00F71A1D">
        <w:t>Cal Poly Pomona</w:t>
      </w:r>
      <w:r>
        <w:t>)</w:t>
      </w:r>
    </w:p>
    <w:p w14:paraId="549EEC86" w14:textId="77777777" w:rsidR="00AA386A" w:rsidRDefault="00000000">
      <w:r>
        <w:t>- Focus: Analog &amp; digital systems, firmware, and signal processing</w:t>
      </w:r>
    </w:p>
    <w:p w14:paraId="6FE4BF1F" w14:textId="77777777" w:rsidR="00AA386A" w:rsidRDefault="00000000">
      <w:r>
        <w:br/>
        <w:t>References available upon request.</w:t>
      </w:r>
    </w:p>
    <w:sectPr w:rsidR="00AA3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430586">
    <w:abstractNumId w:val="8"/>
  </w:num>
  <w:num w:numId="2" w16cid:durableId="1447502210">
    <w:abstractNumId w:val="6"/>
  </w:num>
  <w:num w:numId="3" w16cid:durableId="1762986444">
    <w:abstractNumId w:val="5"/>
  </w:num>
  <w:num w:numId="4" w16cid:durableId="956638101">
    <w:abstractNumId w:val="4"/>
  </w:num>
  <w:num w:numId="5" w16cid:durableId="1347832542">
    <w:abstractNumId w:val="7"/>
  </w:num>
  <w:num w:numId="6" w16cid:durableId="1691057227">
    <w:abstractNumId w:val="3"/>
  </w:num>
  <w:num w:numId="7" w16cid:durableId="1897005086">
    <w:abstractNumId w:val="2"/>
  </w:num>
  <w:num w:numId="8" w16cid:durableId="859663852">
    <w:abstractNumId w:val="1"/>
  </w:num>
  <w:num w:numId="9" w16cid:durableId="134905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2CD1"/>
    <w:rsid w:val="00AA1D8D"/>
    <w:rsid w:val="00AA386A"/>
    <w:rsid w:val="00B47730"/>
    <w:rsid w:val="00CB0664"/>
    <w:rsid w:val="00F71A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CCCA6"/>
  <w14:defaultImageDpi w14:val="300"/>
  <w15:docId w15:val="{716E49D9-5FAD-4DCC-9212-336BBF3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 Engineering</cp:lastModifiedBy>
  <cp:revision>2</cp:revision>
  <cp:lastPrinted>2025-09-26T21:25:00Z</cp:lastPrinted>
  <dcterms:created xsi:type="dcterms:W3CDTF">2025-09-26T21:55:00Z</dcterms:created>
  <dcterms:modified xsi:type="dcterms:W3CDTF">2025-09-26T21:55:00Z</dcterms:modified>
  <cp:category/>
</cp:coreProperties>
</file>