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Onsite Production Assistant at The Moret Group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Physical onsite presence</w:t>
      </w:r>
    </w:p>
    <w:p>
      <w:pPr>
        <w:spacing w:after="240"/>
      </w:pPr>
      <w:r>
        <w:t>STAR: Served as Lead Administrative Assistant at NYU Special Collections managing front-facing operations and greeting patrons, and acted as Lead Events Producer for NYU Lamplighters managing venue logistics and rehearsals.</w:t>
      </w:r>
    </w:p>
    <w:p>
      <w:pPr>
        <w:spacing w:after="240"/>
      </w:pPr>
      <w:r>
        <w:t>REQ: Production support and coordination</w:t>
      </w:r>
    </w:p>
    <w:p>
      <w:pPr>
        <w:spacing w:after="240"/>
      </w:pPr>
      <w:r>
        <w:t>STAR: Directed cross-functional production coordination for multiple theatrical productions as Lead Events Producer for NYU Lamplighters; additionally coordinated campaign logistics and deliverables at The Paley Center for Media.</w:t>
      </w:r>
    </w:p>
    <w:p>
      <w:pPr>
        <w:spacing w:after="240"/>
      </w:pPr>
      <w:r>
        <w:t>REQ: General operational assistance</w:t>
      </w:r>
    </w:p>
    <w:p>
      <w:pPr>
        <w:spacing w:after="240"/>
      </w:pPr>
      <w:r>
        <w:t>STAR: Experienced in executive-level administrative support, calendar management, and front-facing operations across roles at NYU Special Collections, Residential Life &amp; Housing Services, and The Paley Center for Media.</w:t>
      </w:r>
    </w:p>
    <w:p>
      <w:pPr>
        <w:spacing w:after="240"/>
      </w:pPr>
      <w:r>
        <w:t>REQ: Ability to execute task-based directives in a live environment</w:t>
      </w:r>
    </w:p>
    <w:p>
      <w:pPr>
        <w:spacing w:after="240"/>
      </w:pPr>
      <w:r>
        <w:t>STAR: Managed live theatrical performances for 600+ attendees as Lead Events Producer, and executed large-scale events (50-150 attendees) as VP of Member Experience for NYU Pi Beta Phi.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