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Associate, Communications at DailyPay</w:t>
      </w:r>
    </w:p>
    <w:p>
      <w:pPr>
        <w:spacing w:after="240"/>
      </w:pPr>
      <w:r>
        <w:t>========================================</w:t>
      </w:r>
    </w:p>
    <w:p>
      <w:pPr>
        <w:spacing w:after="240"/>
      </w:pPr>
      <w:r>
        <w:t>REQ: Professional communications expertise</w:t>
      </w:r>
    </w:p>
    <w:p>
      <w:pPr>
        <w:spacing w:after="240"/>
      </w:pPr>
      <w:r>
        <w:t>STAR: Ava holds a B.S. in Media, Culture, and Communication and has professional experience as a Public Relations Intern at Karh, where she crafted press releases and managed media relations, as well as a Publicity Specialist for NYU Lamplighters.</w:t>
      </w:r>
    </w:p>
    <w:p>
      <w:pPr>
        <w:spacing w:after="240"/>
      </w:pPr>
      <w:r>
        <w:t>REQ: Ability to execute corporate messaging</w:t>
      </w:r>
    </w:p>
    <w:p>
      <w:pPr>
        <w:spacing w:after="240"/>
      </w:pPr>
      <w:r>
        <w:t>STAR: At The Paley Center for Media, Ava supported the execution of integrated marketing campaigns and collaborated on the development and trafficking of marketing assets to ensure alignment with campaign goals.</w:t>
      </w:r>
    </w:p>
    <w:p>
      <w:pPr>
        <w:spacing w:after="240"/>
      </w:pPr>
      <w:r>
        <w:t>REQ: Content creation and distribution</w:t>
      </w:r>
    </w:p>
    <w:p>
      <w:pPr>
        <w:spacing w:after="240"/>
      </w:pPr>
      <w:r>
        <w:t>STAR: Ava has experience crafting press releases and publicity materials at Karh, utilizing targeted email marketing and partner activations at The Paley Center, and possesses technical skills in Canva, InDesign, Adobe Platforms, and Hootsuite.</w:t>
      </w:r>
    </w:p>
    <w:p>
      <w:pPr>
        <w:spacing w:after="240"/>
      </w:pPr>
      <w:r>
        <w:t>REQ: Stakeholder coordination</w:t>
      </w:r>
    </w:p>
    <w:p>
      <w:pPr>
        <w:spacing w:after="240"/>
      </w:pPr>
      <w:r>
        <w:t>STAR: Ava served as the key liaison between cast, crew, and production teams for NYU Lamplighters; managed partner and client relationships at The Paley Center; and communicated with agents and clients at Adrienne Stern Casting.</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