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MGM Resorts International</w:t>
        <w:br/>
        <w:t>3790 S Las Vegas Blvd Las Vegas, NV 89109</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Special Events Coordinator position at MGM Resorts International. With hands-on experience in event planning, logistics, and hospitality excellence, I am excited by the opportunity to contribute to the world-class guest experiences and large-scale operational excellence at MGM Resorts International.</w:t>
      </w:r>
    </w:p>
    <w:p>
      <w:pPr>
        <w:spacing w:after="240"/>
      </w:pPr>
      <w:r>
        <w:t>In my current role as Special Events Coordinator at The Paley Center for Media, I have served as Lead Events Producer for NYU Lamplighters, directing cross-functional production coordination for multiple annual theatrical productions. I have also conceived and executed large-scale events for 50–150 attendees as the VP of Member Experience for NYU Pi Beta Phi. This experience has honed my ability to manage multiple priorities while maintaining attention to detail and accuracy, which I believe aligns well with the fast-paced and structured nature of MGM Resorts International.</w:t>
      </w:r>
    </w:p>
    <w:p>
      <w:pPr>
        <w:spacing w:after="240"/>
      </w:pPr>
      <w:r>
        <w:t>'s operations.</w:t>
      </w:r>
    </w:p>
    <w:p>
      <w:pPr>
        <w:spacing w:after="240"/>
      </w:pPr>
      <w:r>
        <w:t>I am particularly drawn to MGM Resorts International because of its industry-leading reputation for luxury hospitality and the scale of its entertainment operations. My background in logistics and vendor management, as evidenced by my role as the VP of Member Experience for NYU Pi Beta Phi, has given me a strong foundation in managing venue logistics and communications. I have also managed front-facing operations at NYU Special Collections, including greeting patrons and handling communication inquiries, which has honed my ability to manage multiple priorities while maintaining attention to detail and accuracy.</w:t>
      </w:r>
    </w:p>
    <w:p>
      <w:pPr>
        <w:spacing w:after="240"/>
      </w:pPr>
      <w:r>
        <w:t>My experience in event planning and end-to-end coordination, as well as my strong organizational skills, make me well-suited to support team goals and contribute to the world-class guest experiences at MGM Resorts International.</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