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Macy's</w:t>
        <w:br/>
        <w:t>151 W 34th St, New York, NY 10001</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Marketing Strategy Assistant, Beauty position at Macy's. With hands-on experience in marketing coordination, partnerships, and communications, I am excited by the opportunity to contribute to your team's strategic brand growth and campaign execution.</w:t>
      </w:r>
    </w:p>
    <w:p>
      <w:pPr>
        <w:spacing w:after="240"/>
      </w:pPr>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pPr>
        <w:spacing w:after="240"/>
      </w:pPr>
      <w:r>
        <w:t>I have also developed a strong foundation in communications, where I have supported publicity material development and user feedback initiatives from planning through execution. I have experience coordinating logistics, which has strengthened my ability to manage multiple priorities while maintaining attention to detail and accuracy.</w:t>
      </w:r>
    </w:p>
    <w:p>
      <w:pPr>
        <w:spacing w:after="240"/>
      </w:pPr>
      <w:r>
        <w:t>I am particularly drawn to Macy's because of your iconic brand presence and commitment to creating engaging customer experiences. I am eager to bring a proactive, collaborative approach and strong organizational skills to support your growth initiatives.</w:t>
      </w:r>
    </w:p>
    <w:p>
      <w:pPr>
        <w:spacing w:after="240"/>
      </w:pPr>
      <w:r>
        <w:t>Thank you for your time and consideration. I would welcome the opportunity to further discuss how my experience and interests align with this role.</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