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Lato-bold.ttf" ContentType="application/x-font-ttf"/>
  <Override PartName="/word/fonts/Lato-boldItalic.ttf" ContentType="application/x-font-ttf"/>
  <Override PartName="/word/fonts/Lato-italic.ttf" ContentType="application/x-font-ttf"/>
  <Override PartName="/word/fonts/Lato-regular.ttf" ContentType="application/x-font-ttf"/>
  <Override PartName="/word/fonts/PlayfairDisplay-bold.ttf" ContentType="application/x-font-ttf"/>
  <Override PartName="/word/fonts/PlayfairDisplay-boldItalic.ttf" ContentType="application/x-font-ttf"/>
  <Override PartName="/word/fonts/PlayfairDisplay-italic.ttf" ContentType="application/x-font-ttf"/>
  <Override PartName="/word/fonts/PlayfairDisplay-regular.ttf" ContentType="application/x-font-ttf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="120" w:lineRule="auto"/>
        <w:ind w:left="-15" w:right="-30" w:firstLine="0"/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</w:rPr>
      </w:pPr>
      <w:bookmarkStart w:colFirst="0" w:colLast="0" w:name="_kk2z5yy53efh" w:id="0"/>
      <w:bookmarkEnd w:id="0"/>
      <w:r w:rsidDel="00000000" w:rsidR="00000000" w:rsidRPr="00000000">
        <w:rPr>
          <w:rFonts w:ascii="Playfair Display" w:cs="Playfair Display" w:eastAsia="Playfair Display" w:hAnsi="Playfair Display"/>
          <w:b w:val="1"/>
          <w:bCs w:val="1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Fonts w:ascii="Lato" w:cs="Lato" w:eastAsia="Lato" w:hAnsi="Lato"/>
          <w:sz w:val="16"/>
          <w:szCs w:val="16"/>
          <w:rtl w:val="0"/>
        </w:rPr>
        <w:t xml:space="preserve">Adaptable and organized NYU graduate with hands-on experience in marketing, partner relations, administrative support, and event programming. Proven ability to multitask in fast-paced environments while maintaining accuracy and professionalism.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Lato" w:cs="Lato" w:eastAsia="Lato" w:hAnsi="Lato"/>
          <w:sz w:val="16"/>
          <w:szCs w:val="16"/>
        </w:rPr>
      </w:pPr>
      <w:r w:rsidDel="00000000" w:rsidR="00000000" w:rsidRPr="00000000">
        <w:rPr>
          <w:rtl w:val="0"/>
        </w:rPr>
      </w:r>
    </w:p>
    <w:p>
      <w:r>
        <w:t>AVA ASCHETTINO - RESUME TAILORING DRAFT</w:t>
      </w:r>
    </w:p>
    <w:p>
      <w:r>
        <w:t>Job: Coordinator, Public Relations at AMC Global Media</w:t>
      </w:r>
    </w:p>
    <w:p>
      <w:r>
        <w:t>========================================</w:t>
      </w:r>
    </w:p>
    <w:p>
      <w:r>
        <w:t>REQUIREMENT: Public Relations coordination</w:t>
      </w:r>
    </w:p>
    <w:p>
      <w:r>
        <w:t>EVIDENCE (STAR): As a PR Intern at Karh, Ava coordinated brand visibility efforts by crafting professional press releases and developing publicity materials, resulting in the successful generation of earned media coverage.</w:t>
      </w:r>
    </w:p>
    <w:p>
      <w:r>
        <w:t>REQUIREMENT: Media relations/outreach</w:t>
      </w:r>
    </w:p>
    <w:p>
      <w:r>
        <w:t>EVIDENCE (STAR): While serving as Lead Events Producer &amp; Publicity Specialist for NYU Lamplighters, Ava managed media outreach and cross-functional communications to drive audience engagement, contributing to a total attendance of 600+ guests.</w:t>
      </w:r>
    </w:p>
    <w:p>
      <w:r>
        <w:t>REQUIREMENT: Communications management</w:t>
      </w:r>
    </w:p>
    <w:p>
      <w:r>
        <w:t>EVIDENCE (STAR): At The Paley Center for Media, Ava managed high-level partner and client relationships by overseeing the trafficking of marketing assets and executing strategic outreach initiatives to drive audience growth for high-profile programming.</w:t>
      </w:r>
    </w:p>
    <w:p>
      <w:r>
        <w:t>REQUIREMENT: Organizational skills</w:t>
      </w:r>
    </w:p>
    <w:p>
      <w:r>
        <w:t>EVIDENCE (STAR): As Lead Administrative Assistant at NYU Special Collections, Ava optimized operational efficiency by utilizing Airtable to maintain accurate daily records and managing complex executive calendars.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240" w:lineRule="auto"/>
      <w:jc w:val="center"/>
      <w:rPr>
        <w:rFonts w:ascii="Playfair Display" w:cs="Playfair Display" w:eastAsia="Playfair Display" w:hAnsi="Playfair Display"/>
        <w:b w:val="1"/>
        <w:bCs w:val="1"/>
        <w:sz w:val="30"/>
        <w:szCs w:val="30"/>
      </w:rPr>
    </w:pPr>
    <w:r w:rsidDel="00000000" w:rsidR="00000000" w:rsidRPr="00000000">
      <w:rPr>
        <w:rFonts w:ascii="Playfair Display" w:cs="Playfair Display" w:eastAsia="Playfair Display" w:hAnsi="Playfair Display"/>
        <w:b w:val="1"/>
        <w:bCs w:val="1"/>
        <w:sz w:val="30"/>
        <w:szCs w:val="30"/>
        <w:rtl w:val="0"/>
      </w:rPr>
      <w:t xml:space="preserve">Ava Aschettino</w:t>
    </w:r>
  </w:p>
  <w:p w:rsidR="00000000" w:rsidDel="00000000" w:rsidP="00000000" w:rsidRDefault="00000000" w:rsidRPr="00000000" w14:paraId="00000030">
    <w:pPr>
      <w:spacing w:line="240" w:lineRule="auto"/>
      <w:jc w:val="center"/>
      <w:rPr/>
    </w:pPr>
    <w:r w:rsidDel="00000000" w:rsidR="00000000" w:rsidRPr="00000000">
      <w:rPr>
        <w:rFonts w:ascii="Lato" w:cs="Lato" w:eastAsia="Lato" w:hAnsi="Lato"/>
        <w:sz w:val="18"/>
        <w:szCs w:val="18"/>
        <w:rtl w:val="0"/>
      </w:rPr>
      <w:t xml:space="preserve">New York, New York | (516) 532-3384 | </w:t>
    </w:r>
    <w:hyperlink r:id="rId1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u w:val="single"/>
          <w:rtl w:val="0"/>
        </w:rPr>
        <w:t xml:space="preserve">avaaschettino@gmail.com</w:t>
      </w:r>
    </w:hyperlink>
    <w:r w:rsidDel="00000000" w:rsidR="00000000" w:rsidRPr="00000000">
      <w:rPr>
        <w:rtl w:val="0"/>
      </w:rPr>
      <w:t xml:space="preserve"> | </w:t>
    </w:r>
    <w:hyperlink r:id="rId2">
      <w:r w:rsidDel="00000000" w:rsidR="00000000" w:rsidRPr="00000000">
        <w:rPr>
          <w:rFonts w:ascii="Lato" w:cs="Lato" w:eastAsia="Lato" w:hAnsi="Lato"/>
          <w:color w:val="1155cc"/>
          <w:sz w:val="18"/>
          <w:szCs w:val="18"/>
          <w:highlight w:val="white"/>
          <w:u w:val="single"/>
          <w:rtl w:val="0"/>
        </w:rPr>
        <w:t xml:space="preserve">www.linkedin.com/in/ava-aschettino</w:t>
      </w:r>
    </w:hyperlink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hyperlink" Target="mailto:avaaschettino@gmail.com" TargetMode="External"/><Relationship Id="rId2" Type="http://schemas.openxmlformats.org/officeDocument/2006/relationships/hyperlink" Target="http://www.linkedin.com/in/ava-aschett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