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Marketing Assistant/Coordinator I [209553] at Aquent</w:t>
      </w:r>
    </w:p>
    <w:p>
      <w:r>
        <w:t>========================================</w:t>
      </w:r>
    </w:p>
    <w:p>
      <w:r>
        <w:t>REQUIREMENT: Marketing coordination and administrative support</w:t>
      </w:r>
    </w:p>
    <w:p>
      <w:r>
        <w:t>EVIDENCE (STAR): At The Paley Center for Media, coordinated integrated marketing campaigns and partner activations by collaborating on the trafficking of assets and providing cross-functional administrative support to senior leadership to drive audience growth.</w:t>
      </w:r>
    </w:p>
    <w:p>
      <w:r>
        <w:t>REQUIREMENT: Project management/tracking</w:t>
      </w:r>
    </w:p>
    <w:p>
      <w:r>
        <w:t>EVIDENCE (STAR): Utilized Airtable to manage campaign logistics and track deliverables at The Paley Center for Media, ensuring all marketing assets remained aligned with strict campaign goals and timelines.</w:t>
      </w:r>
    </w:p>
    <w:p>
      <w:r>
        <w:t>REQUIREMENT: Basic marketing communication skills</w:t>
      </w:r>
    </w:p>
    <w:p>
      <w:r>
        <w:t>EVIDENCE (STAR): As a PR Intern at Karh, drafted professional press releases and managed media relations to generate earned media coverage and amplify brand visibility through targeted communication strategies.</w:t>
      </w:r>
    </w:p>
    <w:p>
      <w:r>
        <w:t>REQUIREMENT: Organizational multitasking</w:t>
      </w:r>
    </w:p>
    <w:p>
      <w:r>
        <w:t>EVIDENCE (STAR): As Lead Events Producer for NYU Lamplighters, simultaneously managed venue logistics, media outreach, and cross-functional production coordination for multiple annual theatrical productions, successfully delivering events for 600+ attendees.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