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D6017" w:rsidRDefault="007D6017" w:rsidP="007D6017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</w:t>
      </w:r>
      <w:r w:rsidR="001F371E">
        <w:rPr>
          <w:b/>
          <w:sz w:val="32"/>
          <w:szCs w:val="32"/>
        </w:rPr>
        <w:t>de Planejamento e Acompanhamento</w:t>
      </w:r>
      <w:bookmarkStart w:id="0" w:name="_GoBack"/>
      <w:bookmarkEnd w:id="0"/>
      <w:r>
        <w:rPr>
          <w:b/>
          <w:sz w:val="32"/>
          <w:szCs w:val="32"/>
        </w:rPr>
        <w:t>: Software para Realização de Operações Matemáticas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910927" w:rsidRDefault="00910927" w:rsidP="007F6653">
      <w:pPr>
        <w:spacing w:after="0" w:line="360" w:lineRule="auto"/>
        <w:jc w:val="center"/>
      </w:pPr>
    </w:p>
    <w:p w:rsidR="00910927" w:rsidRDefault="00910927" w:rsidP="007F6653">
      <w:pPr>
        <w:spacing w:after="0" w:line="360" w:lineRule="auto"/>
        <w:jc w:val="center"/>
      </w:pPr>
    </w:p>
    <w:p w:rsidR="00910927" w:rsidRDefault="00910927" w:rsidP="007F6653">
      <w:pPr>
        <w:spacing w:after="0" w:line="360" w:lineRule="auto"/>
        <w:jc w:val="center"/>
      </w:pPr>
    </w:p>
    <w:p w:rsidR="007F6653" w:rsidRDefault="007D6017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Breno Martins</w:t>
      </w:r>
      <w:r w:rsidR="007F6653">
        <w:rPr>
          <w:sz w:val="28"/>
          <w:szCs w:val="28"/>
        </w:rPr>
        <w:t xml:space="preserve"> </w:t>
      </w:r>
      <w:r w:rsidR="007F6653">
        <w:rPr>
          <w:sz w:val="28"/>
          <w:szCs w:val="28"/>
        </w:rPr>
        <w:tab/>
        <w:t>1</w:t>
      </w:r>
      <w:r>
        <w:rPr>
          <w:sz w:val="28"/>
          <w:szCs w:val="28"/>
        </w:rPr>
        <w:t>64961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C8261B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Prof.</w:t>
      </w:r>
      <w:r w:rsidR="007F6653"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D6017" w:rsidRDefault="007D6017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910927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17</w:t>
      </w:r>
      <w:r w:rsidR="00FD1A90">
        <w:rPr>
          <w:sz w:val="28"/>
          <w:szCs w:val="28"/>
        </w:rPr>
        <w:t>/06/2016</w:t>
      </w:r>
    </w:p>
    <w:p w:rsidR="007F6653" w:rsidRDefault="004F1FA1" w:rsidP="00BF25D7">
      <w:pPr>
        <w:pStyle w:val="Ttulo1"/>
        <w:jc w:val="center"/>
        <w:rPr>
          <w:rFonts w:ascii="Calibri Light" w:hAnsi="Calibri Light"/>
          <w:color w:val="000000" w:themeColor="text1"/>
        </w:rPr>
      </w:pPr>
      <w:bookmarkStart w:id="1" w:name="_Toc453198421"/>
      <w:r w:rsidRPr="00BF25D7">
        <w:rPr>
          <w:rFonts w:ascii="Calibri Light" w:hAnsi="Calibri Light"/>
          <w:color w:val="000000" w:themeColor="text1"/>
        </w:rPr>
        <w:lastRenderedPageBreak/>
        <w:t>Histórico de Revisão</w:t>
      </w:r>
      <w:bookmarkEnd w:id="1"/>
    </w:p>
    <w:p w:rsidR="00BF25D7" w:rsidRPr="00BF25D7" w:rsidRDefault="00BF25D7" w:rsidP="00BF25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0"/>
        <w:gridCol w:w="1925"/>
        <w:gridCol w:w="2652"/>
        <w:gridCol w:w="1817"/>
      </w:tblGrid>
      <w:tr w:rsidR="004F1FA1" w:rsidRPr="004F1FA1" w:rsidTr="0056350D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56350D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553C9D" w:rsidP="0001365E">
            <w:pPr>
              <w:spacing w:after="0" w:line="240" w:lineRule="auto"/>
              <w:jc w:val="center"/>
            </w:pPr>
            <w:r>
              <w:t>09/06/2016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553C9D" w:rsidP="0001365E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553C9D" w:rsidP="0001365E">
            <w:pPr>
              <w:spacing w:after="0" w:line="240" w:lineRule="auto"/>
              <w:jc w:val="center"/>
            </w:pPr>
            <w:r>
              <w:t>Riscos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553C9D" w:rsidP="0001365E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729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203A" w:rsidRPr="00E5203A" w:rsidRDefault="00E5203A" w:rsidP="00E5203A">
          <w:pPr>
            <w:pStyle w:val="CabealhodoSumrio"/>
            <w:jc w:val="center"/>
            <w:rPr>
              <w:rFonts w:ascii="Calibri Light" w:hAnsi="Calibri Light"/>
              <w:b/>
              <w:color w:val="000000" w:themeColor="text1"/>
              <w:sz w:val="28"/>
              <w:szCs w:val="28"/>
            </w:rPr>
          </w:pPr>
          <w:r w:rsidRPr="00E5203A">
            <w:rPr>
              <w:rFonts w:ascii="Calibri Light" w:hAnsi="Calibri Light"/>
              <w:b/>
              <w:color w:val="000000" w:themeColor="text1"/>
              <w:sz w:val="28"/>
              <w:szCs w:val="28"/>
            </w:rPr>
            <w:t>Sumário</w:t>
          </w:r>
        </w:p>
        <w:p w:rsidR="00CB34A2" w:rsidRDefault="00E5203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B34A2" w:rsidRDefault="008542C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2" w:history="1">
            <w:r w:rsidR="00CB34A2" w:rsidRPr="000C4135">
              <w:rPr>
                <w:rStyle w:val="Hyperlink"/>
                <w:rFonts w:ascii="Calibri Light" w:hAnsi="Calibri Light"/>
                <w:noProof/>
              </w:rPr>
              <w:t>1.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noProof/>
              </w:rPr>
              <w:t>Cálculo de Ponto de Função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_Toc453198422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CB34A2" w:rsidRDefault="008542C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3" w:history="1">
            <w:r w:rsidR="00CB34A2" w:rsidRPr="000C4135">
              <w:rPr>
                <w:rStyle w:val="Hyperlink"/>
                <w:rFonts w:ascii="Calibri Light" w:hAnsi="Calibri Light"/>
                <w:noProof/>
              </w:rPr>
              <w:t>2.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noProof/>
              </w:rPr>
              <w:t>Estimativa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_Toc453198423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CB34A2" w:rsidRDefault="008542C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4" w:history="1">
            <w:r w:rsidR="00CB34A2" w:rsidRPr="000C4135">
              <w:rPr>
                <w:rStyle w:val="Hyperlink"/>
                <w:rFonts w:ascii="Calibri Light" w:hAnsi="Calibri Light"/>
                <w:noProof/>
              </w:rPr>
              <w:t>3.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noProof/>
              </w:rPr>
              <w:t>Lista de Riscos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_Toc453198424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CB34A2" w:rsidRPr="00910927" w:rsidRDefault="008542C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5" w:history="1">
            <w:r w:rsidR="00CB34A2" w:rsidRPr="00910927">
              <w:rPr>
                <w:rStyle w:val="Hyperlink"/>
                <w:rFonts w:ascii="Calibri Light" w:hAnsi="Calibri Light"/>
                <w:noProof/>
              </w:rPr>
              <w:t>3.1</w:t>
            </w:r>
            <w:r w:rsidR="00CB34A2" w:rsidRPr="00910927">
              <w:rPr>
                <w:rFonts w:eastAsiaTheme="minorEastAsia"/>
                <w:noProof/>
                <w:lang w:eastAsia="pt-BR"/>
              </w:rPr>
              <w:tab/>
            </w:r>
            <w:r w:rsidR="00CB34A2" w:rsidRPr="00910927">
              <w:rPr>
                <w:rStyle w:val="Hyperlink"/>
                <w:rFonts w:ascii="Calibri Light" w:hAnsi="Calibri Light"/>
                <w:noProof/>
              </w:rPr>
              <w:t>Riscos de projeto</w:t>
            </w:r>
            <w:r w:rsidR="00CB34A2" w:rsidRPr="00910927">
              <w:rPr>
                <w:noProof/>
                <w:webHidden/>
              </w:rPr>
              <w:tab/>
            </w:r>
            <w:r w:rsidR="00CB34A2" w:rsidRPr="00910927">
              <w:rPr>
                <w:noProof/>
                <w:webHidden/>
              </w:rPr>
              <w:fldChar w:fldCharType="begin"/>
            </w:r>
            <w:r w:rsidR="00CB34A2" w:rsidRPr="00910927">
              <w:rPr>
                <w:noProof/>
                <w:webHidden/>
              </w:rPr>
              <w:instrText xml:space="preserve"> PAGEREF _Toc453198425 \h </w:instrText>
            </w:r>
            <w:r w:rsidR="00CB34A2" w:rsidRPr="00910927">
              <w:rPr>
                <w:noProof/>
                <w:webHidden/>
              </w:rPr>
            </w:r>
            <w:r w:rsidR="00CB34A2" w:rsidRPr="00910927">
              <w:rPr>
                <w:noProof/>
                <w:webHidden/>
              </w:rPr>
              <w:fldChar w:fldCharType="separate"/>
            </w:r>
            <w:r w:rsidR="00CB34A2" w:rsidRPr="00910927">
              <w:rPr>
                <w:noProof/>
                <w:webHidden/>
              </w:rPr>
              <w:t>4</w:t>
            </w:r>
            <w:r w:rsidR="00CB34A2" w:rsidRPr="00910927">
              <w:rPr>
                <w:noProof/>
                <w:webHidden/>
              </w:rPr>
              <w:fldChar w:fldCharType="end"/>
            </w:r>
          </w:hyperlink>
        </w:p>
        <w:p w:rsidR="00CB34A2" w:rsidRPr="00910927" w:rsidRDefault="008542C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6" w:history="1">
            <w:r w:rsidR="00CB34A2" w:rsidRPr="00910927">
              <w:rPr>
                <w:rStyle w:val="Hyperlink"/>
                <w:rFonts w:ascii="Calibri Light" w:hAnsi="Calibri Light"/>
                <w:noProof/>
              </w:rPr>
              <w:t>3.2</w:t>
            </w:r>
            <w:r w:rsidR="00CB34A2" w:rsidRPr="00910927">
              <w:rPr>
                <w:rFonts w:eastAsiaTheme="minorEastAsia"/>
                <w:noProof/>
                <w:lang w:eastAsia="pt-BR"/>
              </w:rPr>
              <w:tab/>
            </w:r>
            <w:r w:rsidR="00CB34A2" w:rsidRPr="00910927">
              <w:rPr>
                <w:rStyle w:val="Hyperlink"/>
                <w:rFonts w:ascii="Calibri Light" w:hAnsi="Calibri Light"/>
                <w:noProof/>
              </w:rPr>
              <w:t>Riscos técnicos</w:t>
            </w:r>
            <w:r w:rsidR="00CB34A2" w:rsidRPr="00910927">
              <w:rPr>
                <w:noProof/>
                <w:webHidden/>
              </w:rPr>
              <w:tab/>
            </w:r>
            <w:r w:rsidR="00CB34A2" w:rsidRPr="00910927">
              <w:rPr>
                <w:noProof/>
                <w:webHidden/>
              </w:rPr>
              <w:fldChar w:fldCharType="begin"/>
            </w:r>
            <w:r w:rsidR="00CB34A2" w:rsidRPr="00910927">
              <w:rPr>
                <w:noProof/>
                <w:webHidden/>
              </w:rPr>
              <w:instrText xml:space="preserve"> PAGEREF _Toc453198426 \h </w:instrText>
            </w:r>
            <w:r w:rsidR="00CB34A2" w:rsidRPr="00910927">
              <w:rPr>
                <w:noProof/>
                <w:webHidden/>
              </w:rPr>
            </w:r>
            <w:r w:rsidR="00CB34A2" w:rsidRPr="00910927">
              <w:rPr>
                <w:noProof/>
                <w:webHidden/>
              </w:rPr>
              <w:fldChar w:fldCharType="separate"/>
            </w:r>
            <w:r w:rsidR="00CB34A2" w:rsidRPr="00910927">
              <w:rPr>
                <w:noProof/>
                <w:webHidden/>
              </w:rPr>
              <w:t>4</w:t>
            </w:r>
            <w:r w:rsidR="00CB34A2" w:rsidRPr="00910927">
              <w:rPr>
                <w:noProof/>
                <w:webHidden/>
              </w:rPr>
              <w:fldChar w:fldCharType="end"/>
            </w:r>
          </w:hyperlink>
        </w:p>
        <w:p w:rsidR="00CB34A2" w:rsidRDefault="008542C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7" w:history="1">
            <w:r w:rsidR="00CB34A2" w:rsidRPr="000C4135">
              <w:rPr>
                <w:rStyle w:val="Hyperlink"/>
                <w:rFonts w:ascii="Calibri Light" w:hAnsi="Calibri Light"/>
                <w:noProof/>
              </w:rPr>
              <w:t>4.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noProof/>
              </w:rPr>
              <w:t>Formulário de informações de riscos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_Toc453198427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r>
            <w:rPr>
              <w:b/>
              <w:bCs/>
            </w:rPr>
            <w:fldChar w:fldCharType="end"/>
          </w:r>
        </w:p>
      </w:sdtContent>
    </w:sdt>
    <w:p w:rsidR="00DB10EF" w:rsidRDefault="00DB10EF">
      <w:pPr>
        <w:spacing w:after="200" w:line="276" w:lineRule="auto"/>
        <w:rPr>
          <w:rFonts w:ascii="Calibri Light" w:eastAsiaTheme="majorEastAsia" w:hAnsi="Calibri Light" w:cstheme="majorBidi"/>
          <w:b/>
          <w:bCs/>
          <w:color w:val="000000" w:themeColor="text1"/>
          <w:sz w:val="28"/>
          <w:szCs w:val="28"/>
        </w:rPr>
      </w:pPr>
    </w:p>
    <w:p w:rsidR="009C2725" w:rsidRDefault="009C2725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  <w:sectPr w:rsidR="009C2725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" w:name="_Toc451933883"/>
    </w:p>
    <w:p w:rsidR="0001365E" w:rsidRDefault="0001365E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bookmarkStart w:id="3" w:name="_Toc453198422"/>
      <w:r w:rsidRPr="0001365E">
        <w:rPr>
          <w:rFonts w:ascii="Calibri Light" w:hAnsi="Calibri Light"/>
          <w:color w:val="000000" w:themeColor="text1"/>
        </w:rPr>
        <w:lastRenderedPageBreak/>
        <w:t>Cálculo de Ponto de Função</w:t>
      </w:r>
      <w:bookmarkEnd w:id="2"/>
      <w:bookmarkEnd w:id="3"/>
    </w:p>
    <w:p w:rsidR="0001365E" w:rsidRDefault="0001365E" w:rsidP="0001365E"/>
    <w:tbl>
      <w:tblPr>
        <w:tblStyle w:val="Tabelacomgrade"/>
        <w:tblW w:w="8587" w:type="dxa"/>
        <w:jc w:val="center"/>
        <w:tblLook w:val="04A0" w:firstRow="1" w:lastRow="0" w:firstColumn="1" w:lastColumn="0" w:noHBand="0" w:noVBand="1"/>
      </w:tblPr>
      <w:tblGrid>
        <w:gridCol w:w="2468"/>
        <w:gridCol w:w="1253"/>
        <w:gridCol w:w="1253"/>
        <w:gridCol w:w="1252"/>
        <w:gridCol w:w="1393"/>
        <w:gridCol w:w="968"/>
      </w:tblGrid>
      <w:tr w:rsidR="00DB10EF" w:rsidRPr="00DB10EF" w:rsidTr="00DB10EF">
        <w:trPr>
          <w:gridAfter w:val="1"/>
          <w:wAfter w:w="968" w:type="dxa"/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Domínio de informações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Contagem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Simples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Médio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Complexo</w:t>
            </w:r>
          </w:p>
        </w:tc>
      </w:tr>
      <w:tr w:rsidR="00CA2D7F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Entradas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811F5D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511322" w:rsidRDefault="00511322" w:rsidP="00511322">
            <w:pPr>
              <w:spacing w:after="0" w:line="240" w:lineRule="auto"/>
              <w:jc w:val="center"/>
              <w:rPr>
                <w:highlight w:val="lightGray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632121" wp14:editId="75FA9D4A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-30480</wp:posOffset>
                      </wp:positionV>
                      <wp:extent cx="259080" cy="243205"/>
                      <wp:effectExtent l="0" t="0" r="26670" b="2349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230F8A" id="Elipse 2" o:spid="_x0000_s1026" style="position:absolute;margin-left:18pt;margin-top:-2.4pt;width:20.4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4S2mQIAAI0FAAAOAAAAZHJzL2Uyb0RvYy54bWysVMFu2zAMvQ/YPwi6r3bcZG2NOkXQLsOA&#10;og3WDj0rspQYkEVNUuJkXz9Kst2gK3YY5oMsieQj+UTy+ubQKrIX1jWgKzo5yykRmkPd6E1Ffzwv&#10;P11S4jzTNVOgRUWPwtGb+ccP150pRQFbULWwBEG0KztT0a33pswyx7eiZe4MjNAolGBb5vFoN1lt&#10;WYforcqKPP+cdWBrY4EL5/D2LgnpPOJLKbh/lNIJT1RFMTYfVxvXdViz+TUrN5aZbcP7MNg/RNGy&#10;RqPTEeqOeUZ2tvkDqm24BQfSn3FoM5Cy4SLmgNlM8jfZPG2ZETEXJMeZkSb3/2D5w35lSVNXtKBE&#10;sxaf6ItqjBOkCNx0xpWo8mRWtj853IZED9K24Y8pkEPk8zjyKQ6ecLwsZlf5JbLOUVRMz4t8FjCz&#10;V2Njnf8qoCVhU1GhoutIJNvfO5+0B63gTsOyUQrvWak06Sp6PrmYRQMHqqmDMMic3axvlSV7hu++&#10;XOb49a5P1DAQpTGekGRKK+78UYmE/11IpCYkkjyEohQjLONcaD9Joi2rRfI2O3U2WMSslUbAgCwx&#10;yhG7Bxg0E8iAnQjo9YOpiDU9Gud/CywZjxbRM2g/GreNBvsegMKses9JfyApURNYWkN9xMKxkDrK&#10;Gb5s8A3vmfMrZrGF8NlxLPhHXKQCfCjod5Rswf567z7oY2WjlJIOW7Ki7ueOWUGJ+qax5q8m02no&#10;4XiYzi4KPNhTyfpUonftLeDrT3AAGR63Qd+rYSsttC84PRbBK4qY5ui7otzb4XDr06jA+cPFYhHV&#10;sG8N8/f6yfAAHlgNBfp8eGHW9IXssQMeYGhfVr4p5qQbLDUsdh5kEyv9ldeeb+z5WDj9fApD5fQc&#10;tV6n6Pw3AAAA//8DAFBLAwQUAAYACAAAACEAiAOj9t4AAAAHAQAADwAAAGRycy9kb3ducmV2Lnht&#10;bEyPQU/DMAyF70j8h8hI3LYUxsooTSeEhoQ0aYIB9zQxTbfGqZpsK/8e7wQny35Pz98rl6PvxBGH&#10;2AZScDPNQCCZYFtqFHx+vEwWIGLSZHUXCBX8YIRldXlR6sKGE73jcZsawSEUC63ApdQXUkbj0Os4&#10;DT0Sa99h8DrxOjTSDvrE4b6Tt1mWS69b4g9O9/js0Oy3B6/Arubube/X5mGz2rx+7Uztdou1UtdX&#10;49MjiIRj+jPDGZ/RoWKmOhzIRtEpmOVcJSmY3HED1u9znjXfZ3OQVSn/81e/AAAA//8DAFBLAQIt&#10;ABQABgAIAAAAIQC2gziS/gAAAOEBAAATAAAAAAAAAAAAAAAAAAAAAABbQ29udGVudF9UeXBlc10u&#10;eG1sUEsBAi0AFAAGAAgAAAAhADj9If/WAAAAlAEAAAsAAAAAAAAAAAAAAAAALwEAAF9yZWxzLy5y&#10;ZWxzUEsBAi0AFAAGAAgAAAAhADXfhLaZAgAAjQUAAA4AAAAAAAAAAAAAAAAALgIAAGRycy9lMm9E&#10;b2MueG1sUEsBAi0AFAAGAAgAAAAhAIgDo/b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Pr="00511322">
              <w:t xml:space="preserve"> </w:t>
            </w: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811F5D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18</w:t>
            </w:r>
          </w:p>
        </w:tc>
      </w:tr>
      <w:tr w:rsidR="001D6DC3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Saídas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811F5D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2A7129D4" wp14:editId="525E7B50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-33655</wp:posOffset>
                      </wp:positionV>
                      <wp:extent cx="259080" cy="243205"/>
                      <wp:effectExtent l="0" t="0" r="26670" b="2349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B2A4A5" id="Elipse 5" o:spid="_x0000_s1026" style="position:absolute;margin-left:17.25pt;margin-top:-2.65pt;width:20.4pt;height:19.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iKmQIAAI0FAAAOAAAAZHJzL2Uyb0RvYy54bWysVEtvGjEQvlfqf7B8b3Yh0CSIJUKkVJWi&#10;BDWpcjZem7Xk9bi2YaG/vmPvIyiNeqjKwXh2Zr7xfPOY3x5rTQ7CeQWmoKOLnBJhOJTK7Ar643n9&#10;6ZoSH5gpmQYjCnoSnt4uPn6YN3YmxlCBLoUjCGL8rLEFrUKwsyzzvBI18xdghUGlBFezgKLbZaVj&#10;DaLXOhvn+eesAVdaB1x4j1/vWiVdJHwpBQ+PUnoRiC4ovi2k06VzG89sMWeznWO2Urx7BvuHV9RM&#10;GQw6QN2xwMjeqT+gasUdeJDhgkOdgZSKi5QDZjPK32TzVDErUi5IjrcDTf7/wfKHw8YRVRZ0Solh&#10;NZboi1bWCzKN3DTWz9DkyW5cJ3m8xkSP0tXxH1Mgx8TnaeBTHAPh+HE8vcmvkXWOqvHkcpwnzOzV&#10;2TofvgqoSbwUVOgUOhHJDvc+YEy07q1iOANrpXWqmjakKejl6GqaHDxoVUZlNPNut11pRw4M675e&#10;5/iL6SDYmRlK2uDHmGSbVrqFkxYRQ5vvQiI1MZE2QmxKMcAyzoUJo1ZVsVK00abnwXqPFDoBRmSJ&#10;rxywO4DesgXpsds3d/bRVaSeHpzzvz2sdR48UmQwYXCulQH3HoDGrLrIrX1PUktNZGkL5Qkbx0E7&#10;Ud7ytcIa3jMfNszhCGHZcS2ERzykBiwUdDdKKnC/3vse7bGzUUtJgyNZUP9zz5ygRH8z2PM3o8kk&#10;znASJtOrMQruXLM915h9vQKs/ggXkOXpGu2D7q/SQf2C22MZo6KKGY6xC8qD64VVaFcF7h8ulstk&#10;hnNrWbg3T5ZH8MhqbNDn4wtztmvkgBPwAP34stmbZm5to6eB5T6AVKnTX3nt+MaZT43T7ae4VM7l&#10;ZPW6RRe/AQAA//8DAFBLAwQUAAYACAAAACEAR2J6u90AAAAHAQAADwAAAGRycy9kb3ducmV2Lnht&#10;bEyOwU7DMBBE70j8g7VI3FoHQqCEOBVCRUKqVJXS3p14idPG6yh22/D3bE9wGu3MaPYV89F14oRD&#10;aD0puJsmIJBqb1pqFGy/3iczECFqMrrzhAp+MMC8vL4qdG78mT7xtImN4BEKuVZgY+xzKUNt0ekw&#10;9T0SZ99+cDryOTTSDPrM466T90nyKJ1uiT9Y3eObxfqwOToFZpHZ9cEt6+fVYvWx29eV3c+WSt3e&#10;jK8vICKO8a8MF3xGh5KZKn8kE0SnIH3IuKlgkqUgOH+6aMV+moAsC/mfv/wFAAD//wMAUEsBAi0A&#10;FAAGAAgAAAAhALaDOJL+AAAA4QEAABMAAAAAAAAAAAAAAAAAAAAAAFtDb250ZW50X1R5cGVzXS54&#10;bWxQSwECLQAUAAYACAAAACEAOP0h/9YAAACUAQAACwAAAAAAAAAAAAAAAAAvAQAAX3JlbHMvLnJl&#10;bHNQSwECLQAUAAYACAAAACEA6kDoipkCAACNBQAADgAAAAAAAAAAAAAAAAAuAgAAZHJzL2Uyb0Rv&#10;Yy54bWxQSwECLQAUAAYACAAAACEAR2J6u90AAAAHAQAADwAAAAAAAAAAAAAAAADzBAAAZHJzL2Rv&#10;d25yZXYueG1sUEsFBgAAAAAEAAQA8wAAAP0FAAAAAA=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811F5D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24</w:t>
            </w:r>
          </w:p>
        </w:tc>
      </w:tr>
      <w:tr w:rsidR="001D6DC3" w:rsidRPr="004F1FA1" w:rsidTr="00DB10EF">
        <w:trPr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Consultas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511322" w:rsidP="001D6DC3">
            <w:pPr>
              <w:spacing w:after="0" w:line="240" w:lineRule="auto"/>
              <w:jc w:val="center"/>
            </w:pPr>
            <w:r>
              <w:t xml:space="preserve"> </w:t>
            </w:r>
            <w:r w:rsidR="001D6DC3"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</w:tr>
      <w:tr w:rsidR="001D6DC3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lógicos internos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C05868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</w:tr>
      <w:tr w:rsidR="001D6DC3" w:rsidRPr="004F1FA1" w:rsidTr="00DB10EF">
        <w:trPr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de interface externos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511322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0</w:t>
            </w:r>
          </w:p>
        </w:tc>
      </w:tr>
      <w:tr w:rsidR="0001365E" w:rsidRPr="004F1FA1" w:rsidTr="00DB10EF">
        <w:trPr>
          <w:gridBefore w:val="5"/>
          <w:wBefore w:w="7619" w:type="dxa"/>
          <w:trHeight w:val="515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811F5D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42</w:t>
            </w:r>
          </w:p>
        </w:tc>
      </w:tr>
    </w:tbl>
    <w:p w:rsidR="00811F5D" w:rsidRPr="00811F5D" w:rsidRDefault="00811F5D" w:rsidP="00811F5D">
      <w:pPr>
        <w:pStyle w:val="Ttulo1"/>
        <w:rPr>
          <w:rFonts w:asciiTheme="minorHAnsi" w:hAnsiTheme="minorHAnsi"/>
          <w:b w:val="0"/>
          <w:color w:val="auto"/>
          <w:sz w:val="22"/>
          <w:szCs w:val="22"/>
        </w:rPr>
      </w:pPr>
      <w:bookmarkStart w:id="4" w:name="_Toc451933884"/>
      <w:bookmarkStart w:id="5" w:name="_Toc453198423"/>
      <w:proofErr w:type="gramStart"/>
      <w:r w:rsidRPr="00811F5D">
        <w:rPr>
          <w:rFonts w:asciiTheme="minorHAnsi" w:hAnsiTheme="minorHAnsi"/>
          <w:b w:val="0"/>
          <w:color w:val="auto"/>
          <w:sz w:val="22"/>
          <w:szCs w:val="22"/>
        </w:rPr>
        <w:t>∑(</w:t>
      </w:r>
      <w:proofErr w:type="spellStart"/>
      <w:proofErr w:type="gramEnd"/>
      <w:r w:rsidRPr="00811F5D">
        <w:rPr>
          <w:rFonts w:asciiTheme="minorHAnsi" w:hAnsiTheme="minorHAnsi"/>
          <w:b w:val="0"/>
          <w:color w:val="auto"/>
          <w:sz w:val="22"/>
          <w:szCs w:val="22"/>
        </w:rPr>
        <w:t>Fi</w:t>
      </w:r>
      <w:proofErr w:type="spellEnd"/>
      <w:r w:rsidRPr="00811F5D">
        <w:rPr>
          <w:rFonts w:asciiTheme="minorHAnsi" w:hAnsiTheme="minorHAnsi"/>
          <w:b w:val="0"/>
          <w:color w:val="auto"/>
          <w:sz w:val="22"/>
          <w:szCs w:val="22"/>
        </w:rPr>
        <w:t xml:space="preserve">)] =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1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1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+ 1 + 2 + 3 + 0 + 5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br/>
        <w:t>FP =</w:t>
      </w:r>
      <w:r w:rsidRPr="00811F5D">
        <w:rPr>
          <w:rFonts w:asciiTheme="minorHAnsi" w:hAnsiTheme="minorHAnsi"/>
          <w:b w:val="0"/>
          <w:sz w:val="22"/>
          <w:szCs w:val="22"/>
        </w:rPr>
        <w:t xml:space="preserve"> </w:t>
      </w:r>
      <w:r w:rsidRPr="00811F5D">
        <w:rPr>
          <w:rFonts w:asciiTheme="minorHAnsi" w:hAnsiTheme="minorHAnsi"/>
          <w:b w:val="0"/>
          <w:color w:val="auto"/>
          <w:sz w:val="22"/>
          <w:szCs w:val="22"/>
        </w:rPr>
        <w:t>contagem total x [0,65 + 0,01 x ∑(</w:t>
      </w:r>
      <w:proofErr w:type="spellStart"/>
      <w:r w:rsidRPr="00811F5D">
        <w:rPr>
          <w:rFonts w:asciiTheme="minorHAnsi" w:hAnsiTheme="minorHAnsi"/>
          <w:b w:val="0"/>
          <w:color w:val="auto"/>
          <w:sz w:val="22"/>
          <w:szCs w:val="22"/>
        </w:rPr>
        <w:t>Fi</w:t>
      </w:r>
      <w:proofErr w:type="spellEnd"/>
      <w:r w:rsidRPr="00811F5D">
        <w:rPr>
          <w:rFonts w:asciiTheme="minorHAnsi" w:hAnsiTheme="minorHAnsi"/>
          <w:b w:val="0"/>
          <w:color w:val="auto"/>
          <w:sz w:val="22"/>
          <w:szCs w:val="22"/>
        </w:rPr>
        <w:t>)]</w:t>
      </w:r>
      <w:r w:rsidRPr="00811F5D">
        <w:rPr>
          <w:rFonts w:asciiTheme="minorHAnsi" w:hAnsiTheme="minorHAnsi"/>
          <w:b w:val="0"/>
          <w:color w:val="auto"/>
          <w:sz w:val="22"/>
          <w:szCs w:val="22"/>
        </w:rPr>
        <w:br/>
        <w:t xml:space="preserve">FP </w:t>
      </w:r>
      <w:r>
        <w:rPr>
          <w:rFonts w:asciiTheme="minorHAnsi" w:hAnsiTheme="minorHAnsi"/>
          <w:b w:val="0"/>
          <w:color w:val="auto"/>
          <w:sz w:val="22"/>
          <w:szCs w:val="22"/>
        </w:rPr>
        <w:t>= 42</w:t>
      </w:r>
      <w:r w:rsidRPr="00811F5D">
        <w:rPr>
          <w:rFonts w:asciiTheme="minorHAnsi" w:hAnsiTheme="minorHAnsi"/>
          <w:b w:val="0"/>
          <w:color w:val="auto"/>
          <w:sz w:val="22"/>
          <w:szCs w:val="22"/>
        </w:rPr>
        <w:t xml:space="preserve"> x [0,65 +0,01 x 13]</w:t>
      </w:r>
    </w:p>
    <w:p w:rsidR="00811F5D" w:rsidRPr="00811F5D" w:rsidRDefault="00811F5D" w:rsidP="00811F5D">
      <w:r w:rsidRPr="00811F5D">
        <w:t xml:space="preserve">FP = </w:t>
      </w:r>
      <w:r>
        <w:t>32,76</w:t>
      </w:r>
    </w:p>
    <w:p w:rsidR="0001365E" w:rsidRPr="00DB10EF" w:rsidRDefault="0001365E" w:rsidP="00DB10EF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r w:rsidRPr="00DB10EF">
        <w:rPr>
          <w:rFonts w:ascii="Calibri Light" w:hAnsi="Calibri Light"/>
          <w:color w:val="000000" w:themeColor="text1"/>
        </w:rPr>
        <w:t>Estimativa</w:t>
      </w:r>
      <w:bookmarkEnd w:id="4"/>
      <w:bookmarkEnd w:id="5"/>
    </w:p>
    <w:p w:rsidR="00C738BF" w:rsidRDefault="00C738BF" w:rsidP="00C738BF">
      <w:pPr>
        <w:spacing w:after="0"/>
        <w:rPr>
          <w:rFonts w:ascii="Calibri Light" w:hAnsi="Calibri Light"/>
          <w:b/>
        </w:rPr>
      </w:pPr>
    </w:p>
    <w:tbl>
      <w:tblPr>
        <w:tblStyle w:val="ListaMdia1-nfase4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276"/>
        <w:gridCol w:w="1276"/>
      </w:tblGrid>
      <w:tr w:rsidR="00811F5D" w:rsidRPr="004F1FA1" w:rsidTr="00F22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bottom w:val="single" w:sz="4" w:space="0" w:color="DDDDDD" w:themeColor="accent1"/>
            </w:tcBorders>
          </w:tcPr>
          <w:p w:rsidR="00811F5D" w:rsidRPr="004F1FA1" w:rsidRDefault="00811F5D" w:rsidP="00F225B8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E034F44" wp14:editId="1004CD48">
                  <wp:extent cx="214008" cy="470818"/>
                  <wp:effectExtent l="0" t="0" r="0" b="571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06" cy="47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bottom w:val="single" w:sz="4" w:space="0" w:color="DDDDDD" w:themeColor="accent1"/>
            </w:tcBorders>
          </w:tcPr>
          <w:p w:rsidR="00811F5D" w:rsidRPr="004F1FA1" w:rsidRDefault="00811F5D" w:rsidP="00F225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9504" behindDoc="1" locked="0" layoutInCell="1" allowOverlap="1" wp14:anchorId="2343F416" wp14:editId="00F7BAED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147955</wp:posOffset>
                  </wp:positionV>
                  <wp:extent cx="320040" cy="348615"/>
                  <wp:effectExtent l="0" t="0" r="3810" b="0"/>
                  <wp:wrapThrough wrapText="bothSides">
                    <wp:wrapPolygon edited="0">
                      <wp:start x="0" y="0"/>
                      <wp:lineTo x="0" y="20066"/>
                      <wp:lineTo x="20571" y="20066"/>
                      <wp:lineTo x="20571" y="0"/>
                      <wp:lineTo x="0" y="0"/>
                    </wp:wrapPolygon>
                  </wp:wrapThrough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bottom w:val="single" w:sz="4" w:space="0" w:color="DDDDDD" w:themeColor="accent1"/>
            </w:tcBorders>
          </w:tcPr>
          <w:p w:rsidR="00811F5D" w:rsidRPr="00DB10EF" w:rsidRDefault="00811F5D" w:rsidP="00F225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mpact" w:hAnsi="Impact"/>
                <w:b/>
                <w:sz w:val="64"/>
                <w:szCs w:val="64"/>
              </w:rPr>
            </w:pPr>
            <w:r w:rsidRPr="00DB10EF">
              <w:rPr>
                <w:rFonts w:ascii="Impact" w:hAnsi="Impact" w:cstheme="minorBidi"/>
                <w:color w:val="auto"/>
                <w:sz w:val="64"/>
                <w:szCs w:val="64"/>
              </w:rPr>
              <w:t>$</w:t>
            </w:r>
          </w:p>
        </w:tc>
      </w:tr>
      <w:tr w:rsidR="00811F5D" w:rsidRPr="004F1FA1" w:rsidTr="00F2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DDDDDD" w:themeColor="accent1"/>
            </w:tcBorders>
          </w:tcPr>
          <w:p w:rsidR="00811F5D" w:rsidRPr="00555400" w:rsidRDefault="00811F5D" w:rsidP="00F225B8">
            <w:pPr>
              <w:spacing w:after="0" w:line="240" w:lineRule="auto"/>
              <w:jc w:val="center"/>
            </w:pPr>
            <w:r w:rsidRPr="00555400">
              <w:t>Esforço</w:t>
            </w:r>
          </w:p>
        </w:tc>
        <w:tc>
          <w:tcPr>
            <w:tcW w:w="1276" w:type="dxa"/>
            <w:tcBorders>
              <w:top w:val="single" w:sz="4" w:space="0" w:color="DDDDDD" w:themeColor="accent1"/>
            </w:tcBorders>
          </w:tcPr>
          <w:p w:rsidR="00811F5D" w:rsidRPr="004F1FA1" w:rsidRDefault="00811F5D" w:rsidP="00F225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Prazo</w:t>
            </w:r>
          </w:p>
        </w:tc>
        <w:tc>
          <w:tcPr>
            <w:tcW w:w="1276" w:type="dxa"/>
            <w:tcBorders>
              <w:top w:val="single" w:sz="4" w:space="0" w:color="DDDDDD" w:themeColor="accent1"/>
            </w:tcBorders>
          </w:tcPr>
          <w:p w:rsidR="00811F5D" w:rsidRPr="004F1FA1" w:rsidRDefault="00811F5D" w:rsidP="00F225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811F5D" w:rsidRPr="004F1FA1" w:rsidTr="00F225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811F5D" w:rsidRPr="00555400" w:rsidRDefault="00811F5D" w:rsidP="00F225B8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  <w:r w:rsidRPr="00555400">
              <w:rPr>
                <w:b w:val="0"/>
              </w:rPr>
              <w:t xml:space="preserve"> FP/mês</w:t>
            </w:r>
          </w:p>
        </w:tc>
        <w:tc>
          <w:tcPr>
            <w:tcW w:w="1276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811F5D" w:rsidRPr="0059734E" w:rsidRDefault="00811F5D" w:rsidP="00F225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dias</w:t>
            </w:r>
          </w:p>
        </w:tc>
        <w:tc>
          <w:tcPr>
            <w:tcW w:w="1276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811F5D" w:rsidRPr="0059734E" w:rsidRDefault="00577B25" w:rsidP="00F225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B25">
              <w:t>2</w:t>
            </w:r>
            <w:r>
              <w:t>.</w:t>
            </w:r>
            <w:r w:rsidRPr="00577B25">
              <w:t>395,49</w:t>
            </w:r>
          </w:p>
        </w:tc>
      </w:tr>
    </w:tbl>
    <w:p w:rsidR="00123064" w:rsidRDefault="00123064" w:rsidP="00C738BF">
      <w:pPr>
        <w:spacing w:after="0"/>
        <w:rPr>
          <w:rFonts w:ascii="Calibri Light" w:hAnsi="Calibri Light"/>
          <w:b/>
        </w:rPr>
      </w:pPr>
    </w:p>
    <w:p w:rsidR="00983F97" w:rsidRPr="00130561" w:rsidRDefault="00130561" w:rsidP="00C738BF">
      <w:p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 xml:space="preserve">Fonte: </w:t>
      </w:r>
      <w:r w:rsidRPr="00130561">
        <w:rPr>
          <w:rFonts w:ascii="Calibri Light" w:hAnsi="Calibri Light"/>
        </w:rPr>
        <w:t>http://www.catho.com.br/profissoes/programador-c/#quanto-ganha-um-programador-c</w:t>
      </w:r>
    </w:p>
    <w:p w:rsidR="00C8261B" w:rsidRPr="00487452" w:rsidRDefault="00C8261B" w:rsidP="00C8261B">
      <w:pPr>
        <w:pStyle w:val="Ttulo1"/>
        <w:numPr>
          <w:ilvl w:val="0"/>
          <w:numId w:val="1"/>
        </w:numPr>
        <w:rPr>
          <w:rFonts w:ascii="Calibri Light" w:hAnsi="Calibri Light"/>
          <w:color w:val="auto"/>
        </w:rPr>
      </w:pPr>
      <w:bookmarkStart w:id="6" w:name="_Toc451933885"/>
      <w:bookmarkStart w:id="7" w:name="_Toc453198424"/>
      <w:r w:rsidRPr="00487452">
        <w:rPr>
          <w:rFonts w:ascii="Calibri Light" w:hAnsi="Calibri Light"/>
          <w:color w:val="auto"/>
        </w:rPr>
        <w:t>Lista de Riscos</w:t>
      </w:r>
      <w:bookmarkEnd w:id="6"/>
      <w:bookmarkEnd w:id="7"/>
    </w:p>
    <w:p w:rsidR="00C8261B" w:rsidRPr="00487452" w:rsidRDefault="00C8261B" w:rsidP="006C4BC6">
      <w:pPr>
        <w:spacing w:after="0"/>
      </w:pPr>
    </w:p>
    <w:p w:rsidR="00DB10EF" w:rsidRPr="00DB10EF" w:rsidRDefault="00C8261B" w:rsidP="00DB10EF">
      <w:pPr>
        <w:pStyle w:val="Ttulo2"/>
        <w:numPr>
          <w:ilvl w:val="1"/>
          <w:numId w:val="1"/>
        </w:numPr>
        <w:rPr>
          <w:rFonts w:ascii="Calibri Light" w:hAnsi="Calibri Light"/>
          <w:b/>
          <w:color w:val="000000" w:themeColor="text1"/>
          <w:sz w:val="24"/>
          <w:szCs w:val="24"/>
        </w:rPr>
      </w:pPr>
      <w:bookmarkStart w:id="8" w:name="_Toc451933886"/>
      <w:bookmarkStart w:id="9" w:name="_Toc453198425"/>
      <w:r w:rsidRPr="00DB10EF">
        <w:rPr>
          <w:rFonts w:ascii="Calibri Light" w:hAnsi="Calibri Light"/>
          <w:b/>
          <w:color w:val="000000" w:themeColor="text1"/>
          <w:sz w:val="24"/>
          <w:szCs w:val="24"/>
        </w:rPr>
        <w:t>Riscos de projeto</w:t>
      </w:r>
      <w:bookmarkEnd w:id="8"/>
      <w:bookmarkEnd w:id="9"/>
    </w:p>
    <w:p w:rsidR="00952B16" w:rsidRPr="00487452" w:rsidRDefault="00420946" w:rsidP="006C4BC6">
      <w:pPr>
        <w:spacing w:after="0"/>
      </w:pPr>
      <w:r w:rsidRPr="00487452">
        <w:t xml:space="preserve">Custo: o </w:t>
      </w:r>
      <w:r w:rsidR="0053530B">
        <w:t>custo do software exceder</w:t>
      </w:r>
      <w:r w:rsidR="008943B0">
        <w:t xml:space="preserve"> R$ 6</w:t>
      </w:r>
      <w:r w:rsidRPr="00487452">
        <w:t>.000,00 reais.</w:t>
      </w:r>
    </w:p>
    <w:p w:rsidR="00420946" w:rsidRPr="00487452" w:rsidRDefault="00123064" w:rsidP="006C4BC6">
      <w:pPr>
        <w:spacing w:after="0"/>
      </w:pPr>
      <w:r>
        <w:t>Pessoal: o programador responsável ficar doente e/ou impossibilitado de programar.</w:t>
      </w:r>
    </w:p>
    <w:p w:rsidR="00FF0914" w:rsidRPr="00487452" w:rsidRDefault="00FF0914" w:rsidP="006C4BC6">
      <w:pPr>
        <w:spacing w:after="0"/>
      </w:pPr>
    </w:p>
    <w:p w:rsidR="00C8261B" w:rsidRPr="00DB10EF" w:rsidRDefault="00C8261B" w:rsidP="00DB10EF">
      <w:pPr>
        <w:pStyle w:val="Ttulo2"/>
        <w:numPr>
          <w:ilvl w:val="1"/>
          <w:numId w:val="1"/>
        </w:numPr>
        <w:rPr>
          <w:rFonts w:ascii="Calibri Light" w:hAnsi="Calibri Light"/>
          <w:b/>
          <w:color w:val="000000" w:themeColor="text1"/>
          <w:sz w:val="24"/>
          <w:szCs w:val="24"/>
        </w:rPr>
      </w:pPr>
      <w:bookmarkStart w:id="10" w:name="_Toc451933887"/>
      <w:bookmarkStart w:id="11" w:name="_Toc453198426"/>
      <w:r w:rsidRPr="00DB10EF">
        <w:rPr>
          <w:rFonts w:ascii="Calibri Light" w:hAnsi="Calibri Light"/>
          <w:b/>
          <w:color w:val="000000" w:themeColor="text1"/>
          <w:sz w:val="24"/>
          <w:szCs w:val="24"/>
        </w:rPr>
        <w:t>Riscos técnicos</w:t>
      </w:r>
      <w:bookmarkEnd w:id="10"/>
      <w:bookmarkEnd w:id="11"/>
    </w:p>
    <w:p w:rsidR="00C8261B" w:rsidRDefault="00420946" w:rsidP="006C4BC6">
      <w:pPr>
        <w:spacing w:after="0"/>
      </w:pPr>
      <w:r w:rsidRPr="00487452">
        <w:t>Po</w:t>
      </w:r>
      <w:r w:rsidR="0053530B">
        <w:t>rtabilidade: Haver uma mudança no sistema operacional de Linux para Windows ou Mac</w:t>
      </w:r>
      <w:r w:rsidR="00123064">
        <w:t xml:space="preserve">. </w:t>
      </w:r>
    </w:p>
    <w:p w:rsidR="00577B25" w:rsidRDefault="00577B25" w:rsidP="006C4BC6">
      <w:pPr>
        <w:spacing w:after="0"/>
      </w:pPr>
    </w:p>
    <w:p w:rsidR="00577B25" w:rsidRDefault="00577B25" w:rsidP="006C4BC6">
      <w:pPr>
        <w:spacing w:after="0"/>
      </w:pPr>
    </w:p>
    <w:p w:rsidR="00DB10EF" w:rsidRPr="00487452" w:rsidRDefault="00DB10EF" w:rsidP="006C4BC6">
      <w:pPr>
        <w:spacing w:after="0"/>
      </w:pPr>
    </w:p>
    <w:p w:rsidR="00E36342" w:rsidRPr="00487452" w:rsidRDefault="00E36342" w:rsidP="00E36342">
      <w:pPr>
        <w:pStyle w:val="Ttulo1"/>
        <w:numPr>
          <w:ilvl w:val="0"/>
          <w:numId w:val="1"/>
        </w:numPr>
        <w:rPr>
          <w:rFonts w:ascii="Calibri Light" w:hAnsi="Calibri Light"/>
        </w:rPr>
      </w:pPr>
      <w:bookmarkStart w:id="12" w:name="_Toc451933888"/>
      <w:bookmarkStart w:id="13" w:name="_Toc453198427"/>
      <w:r w:rsidRPr="00487452">
        <w:rPr>
          <w:rFonts w:ascii="Calibri Light" w:hAnsi="Calibri Light"/>
          <w:color w:val="auto"/>
        </w:rPr>
        <w:lastRenderedPageBreak/>
        <w:t>Formulário de informações de riscos</w:t>
      </w:r>
      <w:bookmarkEnd w:id="12"/>
      <w:bookmarkEnd w:id="13"/>
    </w:p>
    <w:p w:rsidR="00487452" w:rsidRDefault="00487452" w:rsidP="00E36342">
      <w:pPr>
        <w:spacing w:after="0"/>
      </w:pPr>
    </w:p>
    <w:p w:rsidR="00487452" w:rsidRDefault="00487452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1.1</w:t>
            </w:r>
          </w:p>
        </w:tc>
        <w:tc>
          <w:tcPr>
            <w:tcW w:w="851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bottom"/>
          </w:tcPr>
          <w:p w:rsidR="00487452" w:rsidRDefault="00123064" w:rsidP="00123064">
            <w:pPr>
              <w:spacing w:after="0" w:line="240" w:lineRule="auto"/>
              <w:jc w:val="center"/>
            </w:pPr>
            <w:r>
              <w:t>09</w:t>
            </w:r>
            <w:r w:rsidR="00487452">
              <w:t>/0</w:t>
            </w:r>
            <w:r>
              <w:t>6</w:t>
            </w:r>
            <w:r w:rsidR="00487452">
              <w:t>/2016</w:t>
            </w:r>
          </w:p>
        </w:tc>
        <w:tc>
          <w:tcPr>
            <w:tcW w:w="1559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Provável</w:t>
            </w:r>
          </w:p>
        </w:tc>
        <w:tc>
          <w:tcPr>
            <w:tcW w:w="1211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bottom"/>
          </w:tcPr>
          <w:p w:rsidR="00487452" w:rsidRDefault="00A51805" w:rsidP="00DB10EF">
            <w:pPr>
              <w:spacing w:after="0" w:line="240" w:lineRule="auto"/>
              <w:jc w:val="center"/>
            </w:pPr>
            <w:r>
              <w:t>Alto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E36C04" w:rsidP="008943B0">
            <w:pPr>
              <w:spacing w:after="0"/>
            </w:pPr>
            <w:r>
              <w:t xml:space="preserve">O </w:t>
            </w:r>
            <w:r w:rsidR="00123064">
              <w:t>custo do software exceder</w:t>
            </w:r>
            <w:r w:rsidR="00123064" w:rsidRPr="00487452">
              <w:t xml:space="preserve"> R$ </w:t>
            </w:r>
            <w:r w:rsidR="008943B0">
              <w:t>6</w:t>
            </w:r>
            <w:r w:rsidR="00123064" w:rsidRPr="00487452">
              <w:t>.000,00 reais.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123064" w:rsidP="00A51805">
            <w:pPr>
              <w:spacing w:after="0" w:line="240" w:lineRule="auto"/>
            </w:pPr>
            <w:r>
              <w:t>Estar preparado para eventuais atrasos, e não depender muito de transações internacionais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123064" w:rsidP="00A51805">
            <w:pPr>
              <w:spacing w:after="0" w:line="240" w:lineRule="auto"/>
            </w:pPr>
            <w:r>
              <w:t>Procurar entrar em acordo com o cliente</w:t>
            </w:r>
          </w:p>
        </w:tc>
      </w:tr>
      <w:tr w:rsidR="00487452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487452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487452" w:rsidRDefault="00123064" w:rsidP="00DB10EF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487452" w:rsidRPr="00487452" w:rsidRDefault="00487452" w:rsidP="00E36342">
      <w:pPr>
        <w:spacing w:after="0"/>
      </w:pPr>
    </w:p>
    <w:p w:rsidR="00E36342" w:rsidRDefault="00E36342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1.2</w:t>
            </w:r>
          </w:p>
        </w:tc>
        <w:tc>
          <w:tcPr>
            <w:tcW w:w="85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:rsidR="00A51805" w:rsidRDefault="00123064" w:rsidP="00DB10EF">
            <w:pPr>
              <w:spacing w:after="0" w:line="240" w:lineRule="auto"/>
              <w:jc w:val="center"/>
            </w:pPr>
            <w:r>
              <w:t>09/06</w:t>
            </w:r>
            <w:r w:rsidR="00A51805">
              <w:t>/2016</w:t>
            </w:r>
          </w:p>
        </w:tc>
        <w:tc>
          <w:tcPr>
            <w:tcW w:w="1559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Improvável</w:t>
            </w:r>
          </w:p>
        </w:tc>
        <w:tc>
          <w:tcPr>
            <w:tcW w:w="121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Muito alto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123064" w:rsidP="00123064">
            <w:pPr>
              <w:spacing w:after="0"/>
            </w:pPr>
            <w:r>
              <w:t>O programador responsável ficar doente e/ou impossibilitado de programar.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123064" w:rsidP="009B53F4">
            <w:pPr>
              <w:spacing w:after="0" w:line="240" w:lineRule="auto"/>
            </w:pPr>
            <w:r>
              <w:t>Fazer um check-up médico e tomar cuidado.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123064" w:rsidP="009B53F4">
            <w:pPr>
              <w:spacing w:after="0" w:line="240" w:lineRule="auto"/>
            </w:pPr>
            <w:r>
              <w:t>Contratar outro programador para dar continuidade</w:t>
            </w:r>
          </w:p>
        </w:tc>
      </w:tr>
      <w:tr w:rsidR="00A51805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A51805" w:rsidRDefault="00123064" w:rsidP="00DB10EF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2.1</w:t>
            </w:r>
          </w:p>
        </w:tc>
        <w:tc>
          <w:tcPr>
            <w:tcW w:w="85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:rsidR="00A51805" w:rsidRDefault="00123064" w:rsidP="00DB10EF">
            <w:pPr>
              <w:spacing w:after="0" w:line="240" w:lineRule="auto"/>
              <w:jc w:val="center"/>
            </w:pPr>
            <w:r>
              <w:t>09/06</w:t>
            </w:r>
            <w:r w:rsidR="00A51805">
              <w:t>/2016</w:t>
            </w:r>
          </w:p>
        </w:tc>
        <w:tc>
          <w:tcPr>
            <w:tcW w:w="1559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Remoto</w:t>
            </w:r>
          </w:p>
        </w:tc>
        <w:tc>
          <w:tcPr>
            <w:tcW w:w="121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Moderado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123064" w:rsidP="00123064">
            <w:pPr>
              <w:spacing w:after="0"/>
            </w:pPr>
            <w:r>
              <w:t xml:space="preserve">Haver uma mudança no sistema operacional de Linux para Windows ou Mac. 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CB34A2" w:rsidP="00123064">
            <w:pPr>
              <w:spacing w:after="0" w:line="240" w:lineRule="auto"/>
            </w:pPr>
            <w:r>
              <w:t>Permitir que o sistema tenha a portabilidade para outros sistemas operacionais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CB34A2" w:rsidP="009B53F4">
            <w:pPr>
              <w:spacing w:after="0" w:line="240" w:lineRule="auto"/>
            </w:pPr>
            <w:r>
              <w:t>Portar o sistema para o novo sistema operacional</w:t>
            </w:r>
          </w:p>
        </w:tc>
      </w:tr>
      <w:tr w:rsidR="00A51805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A51805" w:rsidRDefault="00CB34A2" w:rsidP="00DB10EF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p w:rsidR="00487452" w:rsidRDefault="00487452" w:rsidP="00E36342">
      <w:pPr>
        <w:spacing w:after="0"/>
      </w:pPr>
    </w:p>
    <w:p w:rsidR="00487452" w:rsidRDefault="00487452" w:rsidP="00E36342">
      <w:pPr>
        <w:spacing w:after="0"/>
      </w:pPr>
    </w:p>
    <w:p w:rsidR="00487452" w:rsidRPr="00487452" w:rsidRDefault="00487452" w:rsidP="00E36342">
      <w:pPr>
        <w:spacing w:after="0"/>
      </w:pPr>
    </w:p>
    <w:sectPr w:rsidR="00487452" w:rsidRPr="00487452" w:rsidSect="009C272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2C8" w:rsidRDefault="008542C8" w:rsidP="009C2725">
      <w:pPr>
        <w:spacing w:after="0" w:line="240" w:lineRule="auto"/>
      </w:pPr>
      <w:r>
        <w:separator/>
      </w:r>
    </w:p>
  </w:endnote>
  <w:endnote w:type="continuationSeparator" w:id="0">
    <w:p w:rsidR="008542C8" w:rsidRDefault="008542C8" w:rsidP="009C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5084533"/>
      <w:docPartObj>
        <w:docPartGallery w:val="Page Numbers (Bottom of Page)"/>
        <w:docPartUnique/>
      </w:docPartObj>
    </w:sdtPr>
    <w:sdtEndPr/>
    <w:sdtContent>
      <w:p w:rsidR="009C2725" w:rsidRDefault="009C27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71E">
          <w:rPr>
            <w:noProof/>
          </w:rPr>
          <w:t>4</w:t>
        </w:r>
        <w:r>
          <w:fldChar w:fldCharType="end"/>
        </w:r>
      </w:p>
    </w:sdtContent>
  </w:sdt>
  <w:p w:rsidR="009C2725" w:rsidRDefault="009C27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2C8" w:rsidRDefault="008542C8" w:rsidP="009C2725">
      <w:pPr>
        <w:spacing w:after="0" w:line="240" w:lineRule="auto"/>
      </w:pPr>
      <w:r>
        <w:separator/>
      </w:r>
    </w:p>
  </w:footnote>
  <w:footnote w:type="continuationSeparator" w:id="0">
    <w:p w:rsidR="008542C8" w:rsidRDefault="008542C8" w:rsidP="009C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725" w:rsidRDefault="009C2725" w:rsidP="009C2725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725" w:rsidRDefault="009C2725" w:rsidP="009C27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7.55pt;height:148.3pt;visibility:visible;mso-wrap-style:square" o:bullet="t">
        <v:imagedata r:id="rId1" o:title=""/>
      </v:shape>
    </w:pict>
  </w:numPicBullet>
  <w:numPicBullet w:numPicBulletId="1">
    <w:pict>
      <v:shape id="_x0000_i1029" type="#_x0000_t75" style="width:154.75pt;height:356.8pt;visibility:visible;mso-wrap-style:square" o:bullet="t">
        <v:imagedata r:id="rId2" o:title=""/>
      </v:shape>
    </w:pict>
  </w:numPicBullet>
  <w:abstractNum w:abstractNumId="0" w15:restartNumberingAfterBreak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1E36"/>
    <w:multiLevelType w:val="multilevel"/>
    <w:tmpl w:val="D518A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53"/>
    <w:rsid w:val="0001365E"/>
    <w:rsid w:val="00027EDB"/>
    <w:rsid w:val="00035A88"/>
    <w:rsid w:val="0005073B"/>
    <w:rsid w:val="000B13E8"/>
    <w:rsid w:val="000C1537"/>
    <w:rsid w:val="000C7ADD"/>
    <w:rsid w:val="000F03B5"/>
    <w:rsid w:val="001155EC"/>
    <w:rsid w:val="00123064"/>
    <w:rsid w:val="00130561"/>
    <w:rsid w:val="00142BF5"/>
    <w:rsid w:val="001C6BDA"/>
    <w:rsid w:val="001D6DC3"/>
    <w:rsid w:val="001E608D"/>
    <w:rsid w:val="001E6CD5"/>
    <w:rsid w:val="001F371E"/>
    <w:rsid w:val="00215D87"/>
    <w:rsid w:val="00217285"/>
    <w:rsid w:val="00247952"/>
    <w:rsid w:val="00250581"/>
    <w:rsid w:val="00251CFF"/>
    <w:rsid w:val="002867B7"/>
    <w:rsid w:val="002B2F1B"/>
    <w:rsid w:val="002C1BB2"/>
    <w:rsid w:val="002D19C8"/>
    <w:rsid w:val="002D512B"/>
    <w:rsid w:val="002E08D5"/>
    <w:rsid w:val="00352E03"/>
    <w:rsid w:val="003560E0"/>
    <w:rsid w:val="003921A2"/>
    <w:rsid w:val="00396BE3"/>
    <w:rsid w:val="00402F3B"/>
    <w:rsid w:val="00420946"/>
    <w:rsid w:val="00440A54"/>
    <w:rsid w:val="00487452"/>
    <w:rsid w:val="00491B02"/>
    <w:rsid w:val="004A727B"/>
    <w:rsid w:val="004D3ACE"/>
    <w:rsid w:val="004E78FD"/>
    <w:rsid w:val="004F1FA1"/>
    <w:rsid w:val="004F6A65"/>
    <w:rsid w:val="00511322"/>
    <w:rsid w:val="005219C1"/>
    <w:rsid w:val="005325D3"/>
    <w:rsid w:val="0053530B"/>
    <w:rsid w:val="005420ED"/>
    <w:rsid w:val="00543EC2"/>
    <w:rsid w:val="00553C9D"/>
    <w:rsid w:val="00555400"/>
    <w:rsid w:val="0056350D"/>
    <w:rsid w:val="00577B25"/>
    <w:rsid w:val="00590A2F"/>
    <w:rsid w:val="0059734E"/>
    <w:rsid w:val="005D77CE"/>
    <w:rsid w:val="005F48C1"/>
    <w:rsid w:val="006401AF"/>
    <w:rsid w:val="00654995"/>
    <w:rsid w:val="00672236"/>
    <w:rsid w:val="006A35E9"/>
    <w:rsid w:val="006C3180"/>
    <w:rsid w:val="006C4BC6"/>
    <w:rsid w:val="006D1499"/>
    <w:rsid w:val="006E09AE"/>
    <w:rsid w:val="007012FB"/>
    <w:rsid w:val="00706F99"/>
    <w:rsid w:val="0071309A"/>
    <w:rsid w:val="007220B1"/>
    <w:rsid w:val="007658D8"/>
    <w:rsid w:val="007847E0"/>
    <w:rsid w:val="007850B2"/>
    <w:rsid w:val="00792838"/>
    <w:rsid w:val="00796E7C"/>
    <w:rsid w:val="007A2A29"/>
    <w:rsid w:val="007A672A"/>
    <w:rsid w:val="007A7F14"/>
    <w:rsid w:val="007D6017"/>
    <w:rsid w:val="007F2F50"/>
    <w:rsid w:val="007F6653"/>
    <w:rsid w:val="00811F5D"/>
    <w:rsid w:val="00827791"/>
    <w:rsid w:val="00834D0B"/>
    <w:rsid w:val="008542C8"/>
    <w:rsid w:val="00870D76"/>
    <w:rsid w:val="00882D03"/>
    <w:rsid w:val="00886A7C"/>
    <w:rsid w:val="008943B0"/>
    <w:rsid w:val="008B112A"/>
    <w:rsid w:val="008B6A28"/>
    <w:rsid w:val="008C4C08"/>
    <w:rsid w:val="008E2F2C"/>
    <w:rsid w:val="00910927"/>
    <w:rsid w:val="00952B16"/>
    <w:rsid w:val="009823B9"/>
    <w:rsid w:val="00983F97"/>
    <w:rsid w:val="00987631"/>
    <w:rsid w:val="009C2725"/>
    <w:rsid w:val="009E1A7D"/>
    <w:rsid w:val="009E2E8F"/>
    <w:rsid w:val="00A01746"/>
    <w:rsid w:val="00A51805"/>
    <w:rsid w:val="00A7420A"/>
    <w:rsid w:val="00A8120E"/>
    <w:rsid w:val="00AA4F4F"/>
    <w:rsid w:val="00AA62AD"/>
    <w:rsid w:val="00AE7138"/>
    <w:rsid w:val="00B1481D"/>
    <w:rsid w:val="00B2390C"/>
    <w:rsid w:val="00B81018"/>
    <w:rsid w:val="00B87DA8"/>
    <w:rsid w:val="00B90A8D"/>
    <w:rsid w:val="00BB389C"/>
    <w:rsid w:val="00BC5061"/>
    <w:rsid w:val="00BD202C"/>
    <w:rsid w:val="00BF25D7"/>
    <w:rsid w:val="00BF6AFC"/>
    <w:rsid w:val="00C05868"/>
    <w:rsid w:val="00C07986"/>
    <w:rsid w:val="00C556D0"/>
    <w:rsid w:val="00C60E95"/>
    <w:rsid w:val="00C61C6E"/>
    <w:rsid w:val="00C738BF"/>
    <w:rsid w:val="00C752D2"/>
    <w:rsid w:val="00C8261B"/>
    <w:rsid w:val="00CA2D7F"/>
    <w:rsid w:val="00CB34A2"/>
    <w:rsid w:val="00CC32BA"/>
    <w:rsid w:val="00CF4BE3"/>
    <w:rsid w:val="00D15D45"/>
    <w:rsid w:val="00D321B2"/>
    <w:rsid w:val="00D93A56"/>
    <w:rsid w:val="00D96DD6"/>
    <w:rsid w:val="00DA48B2"/>
    <w:rsid w:val="00DB10EF"/>
    <w:rsid w:val="00E2696E"/>
    <w:rsid w:val="00E36342"/>
    <w:rsid w:val="00E36C04"/>
    <w:rsid w:val="00E5203A"/>
    <w:rsid w:val="00EA71C3"/>
    <w:rsid w:val="00EE13F8"/>
    <w:rsid w:val="00EF4F28"/>
    <w:rsid w:val="00F34732"/>
    <w:rsid w:val="00F42D0B"/>
    <w:rsid w:val="00F66670"/>
    <w:rsid w:val="00F67704"/>
    <w:rsid w:val="00F7736A"/>
    <w:rsid w:val="00F92388"/>
    <w:rsid w:val="00F9766E"/>
    <w:rsid w:val="00FD1A90"/>
    <w:rsid w:val="00FF0914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04BD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10EF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10EF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B10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03A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2725"/>
  </w:style>
  <w:style w:type="paragraph" w:styleId="Rodap">
    <w:name w:val="footer"/>
    <w:basedOn w:val="Normal"/>
    <w:link w:val="Rodap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A7667-7C33-42E3-AFCE-D858006E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Breno Martins</cp:lastModifiedBy>
  <cp:revision>12</cp:revision>
  <dcterms:created xsi:type="dcterms:W3CDTF">2016-05-25T13:48:00Z</dcterms:created>
  <dcterms:modified xsi:type="dcterms:W3CDTF">2016-06-16T23:21:00Z</dcterms:modified>
</cp:coreProperties>
</file>