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5 - Retrieving Data from Multiple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1: What are the sales for a particular item?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</w:t>
        <w:br w:type="textWrapping"/>
      </w:r>
      <w:r w:rsidDel="00000000" w:rsidR="00000000" w:rsidRPr="00000000">
        <w:rPr/>
        <w:drawing>
          <wp:inline distB="114300" distT="114300" distL="114300" distR="114300">
            <wp:extent cx="7391400" cy="4619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924300" cy="981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3649325" cy="44481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493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 2: What are the sales for a particular team member?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</w:t>
        <w:br w:type="textWrapping"/>
      </w:r>
      <w:r w:rsidDel="00000000" w:rsidR="00000000" w:rsidRPr="00000000">
        <w:rPr/>
        <w:drawing>
          <wp:inline distB="114300" distT="114300" distL="114300" distR="114300">
            <wp:extent cx="10858500" cy="54006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5687675" cy="822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8767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763875" cy="2971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3: What a week! and Go Team!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9667875" cy="74580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2411075" cy="39719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10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Part 4: Challenge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5506700" cy="567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</w:t>
        <w:br w:type="textWrapping"/>
      </w:r>
      <w:r w:rsidDel="00000000" w:rsidR="00000000" w:rsidRPr="00000000">
        <w:rPr/>
        <w:drawing>
          <wp:inline distB="114300" distT="114300" distL="114300" distR="114300">
            <wp:extent cx="9496425" cy="64103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