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918" w:type="dxa"/>
        <w:tblLook w:val="04A0" w:firstRow="1" w:lastRow="0" w:firstColumn="1" w:lastColumn="0" w:noHBand="0" w:noVBand="1"/>
      </w:tblPr>
      <w:tblGrid>
        <w:gridCol w:w="5807"/>
        <w:gridCol w:w="4111"/>
      </w:tblGrid>
      <w:tr w:rsidR="00023DA7" w:rsidRPr="009F35D5" w14:paraId="67053086" w14:textId="77777777" w:rsidTr="00515B39">
        <w:tc>
          <w:tcPr>
            <w:tcW w:w="9918" w:type="dxa"/>
            <w:gridSpan w:val="2"/>
            <w:shd w:val="clear" w:color="auto" w:fill="E7E6E6" w:themeFill="background2"/>
          </w:tcPr>
          <w:p w14:paraId="7703C764" w14:textId="7806C1B2" w:rsidR="00023DA7" w:rsidRPr="009F35D5" w:rsidRDefault="00023DA7" w:rsidP="00804FC1">
            <w:pPr>
              <w:tabs>
                <w:tab w:val="left" w:pos="2490"/>
              </w:tabs>
              <w:spacing w:before="60"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  <w:r w:rsidR="00CC1C2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EB4B83" w:rsidRPr="00F737A3">
              <w:rPr>
                <w:rFonts w:ascii="Arial" w:hAnsi="Arial" w:cs="Arial"/>
                <w:sz w:val="20"/>
                <w:szCs w:val="20"/>
              </w:rPr>
              <w:t xml:space="preserve">Auxiliar </w:t>
            </w:r>
            <w:r w:rsidR="00CC1C20" w:rsidRPr="00F737A3">
              <w:rPr>
                <w:rFonts w:ascii="Arial" w:hAnsi="Arial" w:cs="Arial"/>
                <w:sz w:val="20"/>
                <w:szCs w:val="20"/>
              </w:rPr>
              <w:t xml:space="preserve">de </w:t>
            </w:r>
            <w:r w:rsidR="00F737A3" w:rsidRPr="00F737A3">
              <w:rPr>
                <w:rFonts w:ascii="Arial" w:hAnsi="Arial" w:cs="Arial"/>
                <w:sz w:val="20"/>
                <w:szCs w:val="20"/>
              </w:rPr>
              <w:t>E</w:t>
            </w:r>
            <w:r w:rsidR="00CC1C20" w:rsidRPr="00F737A3">
              <w:rPr>
                <w:rFonts w:ascii="Arial" w:hAnsi="Arial" w:cs="Arial"/>
                <w:sz w:val="20"/>
                <w:szCs w:val="20"/>
              </w:rPr>
              <w:t>ngenharia</w:t>
            </w:r>
          </w:p>
        </w:tc>
      </w:tr>
      <w:tr w:rsidR="00E67889" w:rsidRPr="009F35D5" w14:paraId="59BDB301" w14:textId="77777777" w:rsidTr="00515B39">
        <w:tc>
          <w:tcPr>
            <w:tcW w:w="5807" w:type="dxa"/>
          </w:tcPr>
          <w:p w14:paraId="4D2385C8" w14:textId="6CC3703B" w:rsidR="00E67889" w:rsidRPr="009F35D5" w:rsidRDefault="00F86F77" w:rsidP="00BD0568">
            <w:pPr>
              <w:spacing w:before="60"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Cargo </w:t>
            </w:r>
            <w:r w:rsidR="00023DA7" w:rsidRPr="009F35D5">
              <w:rPr>
                <w:rFonts w:ascii="Arial" w:hAnsi="Arial" w:cs="Arial"/>
                <w:b/>
                <w:bCs/>
                <w:sz w:val="20"/>
                <w:szCs w:val="20"/>
              </w:rPr>
              <w:t>do Gestor Imediato</w:t>
            </w:r>
            <w:r w:rsidR="00E67889" w:rsidRPr="009F35D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553BEC" w:rsidRPr="009F35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1F09F8" w:rsidRPr="001F09F8">
              <w:rPr>
                <w:rFonts w:ascii="Arial" w:hAnsi="Arial" w:cs="Arial"/>
                <w:sz w:val="20"/>
                <w:szCs w:val="20"/>
              </w:rPr>
              <w:t>Coordenador Técnico</w:t>
            </w:r>
          </w:p>
        </w:tc>
        <w:tc>
          <w:tcPr>
            <w:tcW w:w="4111" w:type="dxa"/>
          </w:tcPr>
          <w:p w14:paraId="66D02238" w14:textId="410E87D9" w:rsidR="00E67889" w:rsidRPr="009F35D5" w:rsidRDefault="00F86F77" w:rsidP="00E10A93">
            <w:pPr>
              <w:spacing w:before="60"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bCs/>
                <w:sz w:val="20"/>
                <w:szCs w:val="20"/>
              </w:rPr>
              <w:t>Enquadramento</w:t>
            </w:r>
            <w:r w:rsidR="00E67889" w:rsidRPr="009F35D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11423F" w:rsidRPr="009F35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737A3">
              <w:rPr>
                <w:rFonts w:ascii="Arial" w:hAnsi="Arial" w:cs="Arial"/>
                <w:sz w:val="20"/>
                <w:szCs w:val="20"/>
              </w:rPr>
              <w:t>Técnico</w:t>
            </w:r>
          </w:p>
        </w:tc>
      </w:tr>
      <w:tr w:rsidR="009B1C11" w:rsidRPr="009F35D5" w14:paraId="753B151B" w14:textId="77777777" w:rsidTr="00515B39">
        <w:tc>
          <w:tcPr>
            <w:tcW w:w="5807" w:type="dxa"/>
          </w:tcPr>
          <w:p w14:paraId="5D892672" w14:textId="2CF0DE03" w:rsidR="009B1C11" w:rsidRPr="009F35D5" w:rsidRDefault="009B1C11" w:rsidP="0011423F">
            <w:pPr>
              <w:tabs>
                <w:tab w:val="right" w:pos="4711"/>
              </w:tabs>
              <w:spacing w:before="60"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bCs/>
                <w:sz w:val="20"/>
                <w:szCs w:val="20"/>
              </w:rPr>
              <w:t>Área/Setor</w:t>
            </w:r>
            <w:r w:rsidR="00195A7F" w:rsidRPr="009F35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737A3" w:rsidRPr="00F737A3">
              <w:rPr>
                <w:rFonts w:ascii="Arial" w:hAnsi="Arial" w:cs="Arial"/>
                <w:sz w:val="20"/>
                <w:szCs w:val="20"/>
              </w:rPr>
              <w:t>Engenharia</w:t>
            </w:r>
          </w:p>
        </w:tc>
        <w:tc>
          <w:tcPr>
            <w:tcW w:w="4111" w:type="dxa"/>
          </w:tcPr>
          <w:p w14:paraId="7194D1A2" w14:textId="1AE1E34F" w:rsidR="009B1C11" w:rsidRPr="009F35D5" w:rsidRDefault="00023DA7" w:rsidP="0011423F">
            <w:pPr>
              <w:tabs>
                <w:tab w:val="right" w:pos="4711"/>
              </w:tabs>
              <w:spacing w:before="60"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bCs/>
                <w:sz w:val="20"/>
                <w:szCs w:val="20"/>
              </w:rPr>
              <w:t>CBO:</w:t>
            </w:r>
            <w:r w:rsidRPr="009F35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F09F8" w:rsidRPr="001F09F8">
              <w:rPr>
                <w:rFonts w:ascii="Arial" w:hAnsi="Arial" w:cs="Arial"/>
                <w:sz w:val="20"/>
                <w:szCs w:val="20"/>
              </w:rPr>
              <w:t>3121-05</w:t>
            </w:r>
          </w:p>
        </w:tc>
      </w:tr>
    </w:tbl>
    <w:p w14:paraId="76A5A451" w14:textId="77777777" w:rsidR="007E0389" w:rsidRPr="009F35D5" w:rsidRDefault="007E0389" w:rsidP="007D45F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3539"/>
        <w:gridCol w:w="2126"/>
        <w:gridCol w:w="993"/>
        <w:gridCol w:w="1133"/>
        <w:gridCol w:w="2127"/>
      </w:tblGrid>
      <w:tr w:rsidR="004A444D" w:rsidRPr="009F35D5" w14:paraId="7AFC7FDB" w14:textId="77777777" w:rsidTr="00374BBA">
        <w:tc>
          <w:tcPr>
            <w:tcW w:w="9918" w:type="dxa"/>
            <w:gridSpan w:val="5"/>
            <w:shd w:val="clear" w:color="auto" w:fill="E7E6E6" w:themeFill="background2"/>
          </w:tcPr>
          <w:p w14:paraId="4B9DACD7" w14:textId="77777777" w:rsidR="004A444D" w:rsidRPr="009F35D5" w:rsidRDefault="004A444D" w:rsidP="007D45F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9F8">
              <w:rPr>
                <w:rFonts w:ascii="Arial" w:hAnsi="Arial" w:cs="Arial"/>
                <w:b/>
                <w:bCs/>
                <w:sz w:val="20"/>
                <w:szCs w:val="20"/>
              </w:rPr>
              <w:t>Descrição Sumária</w:t>
            </w:r>
          </w:p>
        </w:tc>
      </w:tr>
      <w:tr w:rsidR="004A444D" w:rsidRPr="009F35D5" w14:paraId="00C3E697" w14:textId="77777777" w:rsidTr="004A444D">
        <w:tc>
          <w:tcPr>
            <w:tcW w:w="9918" w:type="dxa"/>
            <w:gridSpan w:val="5"/>
          </w:tcPr>
          <w:p w14:paraId="43C1E6E6" w14:textId="6CAA814C" w:rsidR="004A444D" w:rsidRPr="009C7A51" w:rsidRDefault="00EB4B83" w:rsidP="001F09F8">
            <w:pPr>
              <w:spacing w:after="160" w:line="259" w:lineRule="auto"/>
              <w:jc w:val="both"/>
            </w:pPr>
            <w:r>
              <w:rPr>
                <w:rFonts w:ascii="Arial" w:eastAsiaTheme="majorEastAsia" w:hAnsi="Arial" w:cs="Arial"/>
                <w:sz w:val="20"/>
                <w:szCs w:val="20"/>
              </w:rPr>
              <w:t>Apoio às a</w:t>
            </w:r>
            <w:r w:rsidRPr="00EB4B83">
              <w:rPr>
                <w:rFonts w:ascii="Arial" w:eastAsiaTheme="majorEastAsia" w:hAnsi="Arial" w:cs="Arial"/>
                <w:sz w:val="20"/>
                <w:szCs w:val="20"/>
              </w:rPr>
              <w:t>tividades de engenharia e topografia,</w:t>
            </w:r>
            <w:r>
              <w:rPr>
                <w:rFonts w:ascii="Arial" w:eastAsiaTheme="majorEastAsia" w:hAnsi="Arial" w:cs="Arial"/>
                <w:sz w:val="20"/>
                <w:szCs w:val="20"/>
              </w:rPr>
              <w:t xml:space="preserve"> organização de documentos, processamento de dados topográficos de campo com auxílio de softwares como </w:t>
            </w:r>
            <w:proofErr w:type="spellStart"/>
            <w:r w:rsidR="001F09F8">
              <w:rPr>
                <w:rFonts w:ascii="Arial" w:eastAsiaTheme="majorEastAsia" w:hAnsi="Arial" w:cs="Arial"/>
                <w:sz w:val="20"/>
                <w:szCs w:val="20"/>
              </w:rPr>
              <w:t>T</w:t>
            </w:r>
            <w:r>
              <w:rPr>
                <w:rFonts w:ascii="Arial" w:eastAsiaTheme="majorEastAsia" w:hAnsi="Arial" w:cs="Arial"/>
                <w:sz w:val="20"/>
                <w:szCs w:val="20"/>
              </w:rPr>
              <w:t>opograph</w:t>
            </w:r>
            <w:proofErr w:type="spellEnd"/>
            <w:r>
              <w:rPr>
                <w:rFonts w:ascii="Arial" w:eastAsiaTheme="majorEastAsia" w:hAnsi="Arial" w:cs="Arial"/>
                <w:sz w:val="20"/>
                <w:szCs w:val="20"/>
              </w:rPr>
              <w:t xml:space="preserve"> e </w:t>
            </w:r>
            <w:r w:rsidR="001F09F8">
              <w:rPr>
                <w:rFonts w:ascii="Arial" w:eastAsiaTheme="majorEastAsia" w:hAnsi="Arial" w:cs="Arial"/>
                <w:sz w:val="20"/>
                <w:szCs w:val="20"/>
              </w:rPr>
              <w:t>C</w:t>
            </w:r>
            <w:r>
              <w:rPr>
                <w:rFonts w:ascii="Arial" w:eastAsiaTheme="majorEastAsia" w:hAnsi="Arial" w:cs="Arial"/>
                <w:sz w:val="20"/>
                <w:szCs w:val="20"/>
              </w:rPr>
              <w:t>ivil 3D, confer</w:t>
            </w:r>
            <w:r w:rsidR="001F09F8">
              <w:rPr>
                <w:rFonts w:ascii="Arial" w:eastAsiaTheme="majorEastAsia" w:hAnsi="Arial" w:cs="Arial"/>
                <w:sz w:val="20"/>
                <w:szCs w:val="20"/>
              </w:rPr>
              <w:t>ê</w:t>
            </w:r>
            <w:r>
              <w:rPr>
                <w:rFonts w:ascii="Arial" w:eastAsiaTheme="majorEastAsia" w:hAnsi="Arial" w:cs="Arial"/>
                <w:sz w:val="20"/>
                <w:szCs w:val="20"/>
              </w:rPr>
              <w:t>ncias de desenhos técnicos, cálculos de volumes com os referidos softwares, realizar visitas as obras, organização de documentos técnicos</w:t>
            </w:r>
            <w:r w:rsidR="001F09F8">
              <w:rPr>
                <w:rFonts w:ascii="Arial" w:eastAsiaTheme="majorEastAsia" w:hAnsi="Arial" w:cs="Arial"/>
                <w:sz w:val="20"/>
                <w:szCs w:val="20"/>
              </w:rPr>
              <w:t>.</w:t>
            </w:r>
          </w:p>
        </w:tc>
      </w:tr>
      <w:tr w:rsidR="007D45F9" w:rsidRPr="009F35D5" w14:paraId="0B4F39AF" w14:textId="77777777" w:rsidTr="00374BBA">
        <w:tc>
          <w:tcPr>
            <w:tcW w:w="9918" w:type="dxa"/>
            <w:gridSpan w:val="5"/>
            <w:shd w:val="clear" w:color="auto" w:fill="E7E6E6" w:themeFill="background2"/>
          </w:tcPr>
          <w:p w14:paraId="7671EAF2" w14:textId="77777777" w:rsidR="007D45F9" w:rsidRPr="009F35D5" w:rsidRDefault="007D45F9" w:rsidP="007D45F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9F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Descrição </w:t>
            </w:r>
            <w:r w:rsidR="008C6E32" w:rsidRPr="001F09F8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 w:rsidRPr="001F09F8">
              <w:rPr>
                <w:rFonts w:ascii="Arial" w:hAnsi="Arial" w:cs="Arial"/>
                <w:b/>
                <w:bCs/>
                <w:sz w:val="20"/>
                <w:szCs w:val="20"/>
              </w:rPr>
              <w:t>etalhada</w:t>
            </w:r>
          </w:p>
        </w:tc>
      </w:tr>
      <w:tr w:rsidR="00977B79" w:rsidRPr="009F35D5" w14:paraId="244DA289" w14:textId="77777777" w:rsidTr="00195A7F">
        <w:trPr>
          <w:trHeight w:val="1664"/>
        </w:trPr>
        <w:bookmarkStart w:id="0" w:name="_Hlk140489506" w:displacedByCustomXml="next"/>
        <w:sdt>
          <w:sdtPr>
            <w:rPr>
              <w:rFonts w:ascii="Arial" w:eastAsiaTheme="majorEastAsia" w:hAnsi="Arial" w:cs="Arial"/>
              <w:sz w:val="20"/>
              <w:szCs w:val="20"/>
            </w:rPr>
            <w:id w:val="674151836"/>
            <w:placeholder>
              <w:docPart w:val="DefaultPlaceholder_-1854013440"/>
            </w:placeholder>
            <w15:appearance w15:val="hidden"/>
            <w:text w:multiLine="1"/>
          </w:sdtPr>
          <w:sdtEndPr/>
          <w:sdtContent>
            <w:bookmarkEnd w:id="0" w:displacedByCustomXml="prev"/>
            <w:tc>
              <w:tcPr>
                <w:tcW w:w="9918" w:type="dxa"/>
                <w:gridSpan w:val="5"/>
                <w:shd w:val="clear" w:color="auto" w:fill="FFFFFF" w:themeFill="background1"/>
              </w:tcPr>
              <w:p w14:paraId="79649FA6" w14:textId="583379FC" w:rsidR="00977B79" w:rsidRPr="009F35D5" w:rsidRDefault="001F09F8" w:rsidP="00CF5F1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eastAsiaTheme="majorEastAsia" w:hAnsi="Arial" w:cs="Arial"/>
                    <w:sz w:val="20"/>
                    <w:szCs w:val="20"/>
                  </w:rPr>
                  <w:br/>
                </w:r>
                <w:r w:rsidR="00EB4B83">
                  <w:rPr>
                    <w:rFonts w:ascii="Arial" w:eastAsiaTheme="majorEastAsia" w:hAnsi="Arial" w:cs="Arial"/>
                    <w:sz w:val="20"/>
                    <w:szCs w:val="20"/>
                  </w:rPr>
                  <w:t>Prestar</w:t>
                </w:r>
                <w:r>
                  <w:rPr>
                    <w:rFonts w:ascii="Arial" w:eastAsiaTheme="majorEastAsia" w:hAnsi="Arial" w:cs="Arial"/>
                    <w:sz w:val="20"/>
                    <w:szCs w:val="20"/>
                  </w:rPr>
                  <w:t xml:space="preserve"> </w:t>
                </w:r>
                <w:r w:rsidR="00EB4B83" w:rsidRPr="00EB4B83">
                  <w:rPr>
                    <w:rFonts w:ascii="Arial" w:eastAsiaTheme="majorEastAsia" w:hAnsi="Arial" w:cs="Arial"/>
                    <w:sz w:val="20"/>
                    <w:szCs w:val="20"/>
                  </w:rPr>
                  <w:t>suporte às atividades técnicas e operacionais da equipe de engenharia e topografia, auxiliando na elaboração, revisão e organização de projetos, bem como na produção e atualização de desenhos técnicos, plantas e croquis</w:t>
                </w:r>
                <w:r>
                  <w:rPr>
                    <w:rFonts w:ascii="Arial" w:eastAsiaTheme="majorEastAsia" w:hAnsi="Arial" w:cs="Arial"/>
                    <w:sz w:val="20"/>
                    <w:szCs w:val="20"/>
                  </w:rPr>
                  <w:t>;</w:t>
                </w:r>
                <w:r w:rsidR="00EB4B83" w:rsidRPr="00EB4B83">
                  <w:rPr>
                    <w:rFonts w:ascii="Arial" w:eastAsiaTheme="majorEastAsia" w:hAnsi="Arial" w:cs="Arial"/>
                    <w:sz w:val="20"/>
                    <w:szCs w:val="20"/>
                  </w:rPr>
                  <w:br/>
                </w:r>
                <w:r w:rsidR="00EB4B83">
                  <w:rPr>
                    <w:rFonts w:ascii="Arial" w:eastAsiaTheme="majorEastAsia" w:hAnsi="Arial" w:cs="Arial"/>
                    <w:sz w:val="20"/>
                    <w:szCs w:val="20"/>
                  </w:rPr>
                  <w:t>Conferência</w:t>
                </w:r>
                <w:r w:rsidR="00EB4B83" w:rsidRPr="00EB4B83">
                  <w:rPr>
                    <w:rFonts w:ascii="Arial" w:eastAsiaTheme="majorEastAsia" w:hAnsi="Arial" w:cs="Arial"/>
                    <w:sz w:val="20"/>
                    <w:szCs w:val="20"/>
                  </w:rPr>
                  <w:t xml:space="preserve"> de levantamentos topográficos, processamento e organização de dados de campo, efetu</w:t>
                </w:r>
                <w:r w:rsidR="00EB4B83">
                  <w:rPr>
                    <w:rFonts w:ascii="Arial" w:eastAsiaTheme="majorEastAsia" w:hAnsi="Arial" w:cs="Arial"/>
                    <w:sz w:val="20"/>
                    <w:szCs w:val="20"/>
                  </w:rPr>
                  <w:t>ar</w:t>
                </w:r>
                <w:r w:rsidR="00EB4B83" w:rsidRPr="00EB4B83">
                  <w:rPr>
                    <w:rFonts w:ascii="Arial" w:eastAsiaTheme="majorEastAsia" w:hAnsi="Arial" w:cs="Arial"/>
                    <w:sz w:val="20"/>
                    <w:szCs w:val="20"/>
                  </w:rPr>
                  <w:t xml:space="preserve"> cálculos de áreas, volumes e comparação de superfícies aplicados a projetos de terraplenagem, mineração e demais obras de infraestrutura.</w:t>
                </w:r>
                <w:r w:rsidR="00EB4B83" w:rsidRPr="00EB4B83">
                  <w:rPr>
                    <w:rFonts w:ascii="Arial" w:eastAsiaTheme="majorEastAsia" w:hAnsi="Arial" w:cs="Arial"/>
                    <w:sz w:val="20"/>
                    <w:szCs w:val="20"/>
                  </w:rPr>
                  <w:br/>
                </w:r>
                <w:r w:rsidR="00EB4B83">
                  <w:rPr>
                    <w:rFonts w:ascii="Arial" w:eastAsiaTheme="majorEastAsia" w:hAnsi="Arial" w:cs="Arial"/>
                    <w:sz w:val="20"/>
                    <w:szCs w:val="20"/>
                  </w:rPr>
                  <w:t>Auxiliar</w:t>
                </w:r>
                <w:r w:rsidR="00EB4B83" w:rsidRPr="00EB4B83">
                  <w:rPr>
                    <w:rFonts w:ascii="Arial" w:eastAsiaTheme="majorEastAsia" w:hAnsi="Arial" w:cs="Arial"/>
                    <w:sz w:val="20"/>
                    <w:szCs w:val="20"/>
                  </w:rPr>
                  <w:t xml:space="preserve"> na elaboração de relatórios técnicos, memoriais descritivos, planilhas de controle e demais documentos inerentes aos projetos, mantendo organizados os arquivos físicos e digitais do setor</w:t>
                </w:r>
                <w:r>
                  <w:rPr>
                    <w:rFonts w:ascii="Arial" w:eastAsiaTheme="majorEastAsia" w:hAnsi="Arial" w:cs="Arial"/>
                    <w:sz w:val="20"/>
                    <w:szCs w:val="20"/>
                  </w:rPr>
                  <w:t>;</w:t>
                </w:r>
                <w:r w:rsidR="00EB4B83" w:rsidRPr="00EB4B83">
                  <w:rPr>
                    <w:rFonts w:ascii="Arial" w:eastAsiaTheme="majorEastAsia" w:hAnsi="Arial" w:cs="Arial"/>
                    <w:sz w:val="20"/>
                    <w:szCs w:val="20"/>
                  </w:rPr>
                  <w:br/>
                  <w:t>Presta</w:t>
                </w:r>
                <w:r w:rsidR="00EB4B83">
                  <w:rPr>
                    <w:rFonts w:ascii="Arial" w:eastAsiaTheme="majorEastAsia" w:hAnsi="Arial" w:cs="Arial"/>
                    <w:sz w:val="20"/>
                    <w:szCs w:val="20"/>
                  </w:rPr>
                  <w:t>r</w:t>
                </w:r>
                <w:r w:rsidR="00EB4B83" w:rsidRPr="00EB4B83">
                  <w:rPr>
                    <w:rFonts w:ascii="Arial" w:eastAsiaTheme="majorEastAsia" w:hAnsi="Arial" w:cs="Arial"/>
                    <w:sz w:val="20"/>
                    <w:szCs w:val="20"/>
                  </w:rPr>
                  <w:t xml:space="preserve"> suporte às equipes de campo no planejamento, acompanhamento e execução das atividades</w:t>
                </w:r>
                <w:r>
                  <w:rPr>
                    <w:rFonts w:ascii="Arial" w:eastAsiaTheme="majorEastAsia" w:hAnsi="Arial" w:cs="Arial"/>
                    <w:sz w:val="20"/>
                    <w:szCs w:val="20"/>
                  </w:rPr>
                  <w:t>;</w:t>
                </w:r>
                <w:r w:rsidR="00EB4B83" w:rsidRPr="00EB4B83">
                  <w:rPr>
                    <w:rFonts w:ascii="Arial" w:eastAsiaTheme="majorEastAsia" w:hAnsi="Arial" w:cs="Arial"/>
                    <w:sz w:val="20"/>
                    <w:szCs w:val="20"/>
                  </w:rPr>
                  <w:t xml:space="preserve"> </w:t>
                </w:r>
                <w:r>
                  <w:rPr>
                    <w:rFonts w:ascii="Arial" w:eastAsiaTheme="majorEastAsia" w:hAnsi="Arial" w:cs="Arial"/>
                    <w:sz w:val="20"/>
                    <w:szCs w:val="20"/>
                  </w:rPr>
                  <w:t>R</w:t>
                </w:r>
                <w:r w:rsidR="00EB4B83" w:rsidRPr="00EB4B83">
                  <w:rPr>
                    <w:rFonts w:ascii="Arial" w:eastAsiaTheme="majorEastAsia" w:hAnsi="Arial" w:cs="Arial"/>
                    <w:sz w:val="20"/>
                    <w:szCs w:val="20"/>
                  </w:rPr>
                  <w:t>ealiza</w:t>
                </w:r>
                <w:r w:rsidR="00EB4B83">
                  <w:rPr>
                    <w:rFonts w:ascii="Arial" w:eastAsiaTheme="majorEastAsia" w:hAnsi="Arial" w:cs="Arial"/>
                    <w:sz w:val="20"/>
                    <w:szCs w:val="20"/>
                  </w:rPr>
                  <w:t>r</w:t>
                </w:r>
                <w:r w:rsidR="00EB4B83" w:rsidRPr="00EB4B83">
                  <w:rPr>
                    <w:rFonts w:ascii="Arial" w:eastAsiaTheme="majorEastAsia" w:hAnsi="Arial" w:cs="Arial"/>
                    <w:sz w:val="20"/>
                    <w:szCs w:val="20"/>
                  </w:rPr>
                  <w:t xml:space="preserve"> visitas técnicas às obras para entendimento do escopo dos projetos, coleta de informações, conferência dos serviços executados e apoio no acompanhamento de medições e controle de produção</w:t>
                </w:r>
                <w:r>
                  <w:rPr>
                    <w:rFonts w:ascii="Arial" w:eastAsiaTheme="majorEastAsia" w:hAnsi="Arial" w:cs="Arial"/>
                    <w:sz w:val="20"/>
                    <w:szCs w:val="20"/>
                  </w:rPr>
                  <w:t>;</w:t>
                </w:r>
                <w:r w:rsidR="00EB4B83" w:rsidRPr="00EB4B83">
                  <w:rPr>
                    <w:rFonts w:ascii="Arial" w:eastAsiaTheme="majorEastAsia" w:hAnsi="Arial" w:cs="Arial"/>
                    <w:sz w:val="20"/>
                    <w:szCs w:val="20"/>
                  </w:rPr>
                  <w:br/>
                </w:r>
                <w:r w:rsidR="00EB4B83">
                  <w:rPr>
                    <w:rFonts w:ascii="Arial" w:eastAsiaTheme="majorEastAsia" w:hAnsi="Arial" w:cs="Arial"/>
                    <w:sz w:val="20"/>
                    <w:szCs w:val="20"/>
                  </w:rPr>
                  <w:t xml:space="preserve">Utilização de </w:t>
                </w:r>
                <w:r w:rsidR="00EB4B83" w:rsidRPr="00EB4B83">
                  <w:rPr>
                    <w:rFonts w:ascii="Arial" w:eastAsiaTheme="majorEastAsia" w:hAnsi="Arial" w:cs="Arial"/>
                    <w:sz w:val="20"/>
                    <w:szCs w:val="20"/>
                  </w:rPr>
                  <w:t xml:space="preserve"> softwares específicos de engenharia e topografia, como Civil 3D, </w:t>
                </w:r>
                <w:proofErr w:type="spellStart"/>
                <w:r w:rsidR="00EB4B83" w:rsidRPr="00EB4B83">
                  <w:rPr>
                    <w:rFonts w:ascii="Arial" w:eastAsiaTheme="majorEastAsia" w:hAnsi="Arial" w:cs="Arial"/>
                    <w:sz w:val="20"/>
                    <w:szCs w:val="20"/>
                  </w:rPr>
                  <w:t>Topograph</w:t>
                </w:r>
                <w:proofErr w:type="spellEnd"/>
                <w:r w:rsidR="00EB4B83" w:rsidRPr="00EB4B83">
                  <w:rPr>
                    <w:rFonts w:ascii="Arial" w:eastAsiaTheme="majorEastAsia" w:hAnsi="Arial" w:cs="Arial"/>
                    <w:sz w:val="20"/>
                    <w:szCs w:val="20"/>
                  </w:rPr>
                  <w:t xml:space="preserve"> e outros programas correlatos</w:t>
                </w:r>
                <w:r w:rsidR="00EB4B83">
                  <w:rPr>
                    <w:rFonts w:ascii="Arial" w:eastAsiaTheme="majorEastAsia" w:hAnsi="Arial" w:cs="Arial"/>
                    <w:sz w:val="20"/>
                    <w:szCs w:val="20"/>
                  </w:rPr>
                  <w:t>.</w:t>
                </w:r>
                <w:r>
                  <w:rPr>
                    <w:rFonts w:ascii="Arial" w:eastAsiaTheme="majorEastAsia" w:hAnsi="Arial" w:cs="Arial"/>
                    <w:sz w:val="20"/>
                    <w:szCs w:val="20"/>
                  </w:rPr>
                  <w:br/>
                </w:r>
              </w:p>
            </w:tc>
          </w:sdtContent>
        </w:sdt>
      </w:tr>
      <w:tr w:rsidR="008C6E32" w:rsidRPr="009F35D5" w14:paraId="16F1471C" w14:textId="77777777" w:rsidTr="00C43540">
        <w:trPr>
          <w:trHeight w:val="259"/>
        </w:trPr>
        <w:tc>
          <w:tcPr>
            <w:tcW w:w="9918" w:type="dxa"/>
            <w:gridSpan w:val="5"/>
            <w:shd w:val="clear" w:color="auto" w:fill="E7E6E6" w:themeFill="background2"/>
          </w:tcPr>
          <w:p w14:paraId="516125BB" w14:textId="6B0AF909" w:rsidR="008C6E32" w:rsidRPr="009F35D5" w:rsidRDefault="001E569E" w:rsidP="00C4354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bCs/>
                <w:sz w:val="20"/>
                <w:szCs w:val="20"/>
              </w:rPr>
              <w:t>Perfil</w:t>
            </w:r>
            <w:r w:rsidR="008C6E32" w:rsidRPr="009F35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do Cargo</w:t>
            </w:r>
          </w:p>
        </w:tc>
      </w:tr>
      <w:tr w:rsidR="00D212AE" w:rsidRPr="009F35D5" w14:paraId="01BC1551" w14:textId="77777777" w:rsidTr="00DD4FFF">
        <w:trPr>
          <w:trHeight w:val="305"/>
        </w:trPr>
        <w:tc>
          <w:tcPr>
            <w:tcW w:w="3539" w:type="dxa"/>
          </w:tcPr>
          <w:p w14:paraId="4141BE49" w14:textId="77777777" w:rsidR="00D212AE" w:rsidRPr="009F35D5" w:rsidRDefault="00D212AE" w:rsidP="00735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sz w:val="20"/>
                <w:szCs w:val="20"/>
              </w:rPr>
              <w:t>Escolaridade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1386634932"/>
            <w:placeholder>
              <w:docPart w:val="0D2E3E42F13447EE9875EC07753B9528"/>
            </w:placeholder>
            <w:text/>
          </w:sdtPr>
          <w:sdtEndPr/>
          <w:sdtContent>
            <w:tc>
              <w:tcPr>
                <w:tcW w:w="6379" w:type="dxa"/>
                <w:gridSpan w:val="4"/>
              </w:tcPr>
              <w:p w14:paraId="122DCA71" w14:textId="5D52303D" w:rsidR="00D212AE" w:rsidRPr="009C7A51" w:rsidRDefault="00432581" w:rsidP="009C7A51">
                <w:pPr>
                  <w:spacing w:after="160" w:line="259" w:lineRule="auto"/>
                  <w:rPr>
                    <w:rFonts w:ascii="Arial" w:eastAsia="Times New Roman" w:hAnsi="Arial" w:cs="Arial"/>
                    <w:color w:val="000000"/>
                    <w:sz w:val="20"/>
                    <w:szCs w:val="20"/>
                    <w:lang w:eastAsia="pt-BR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Ensino Superior em andamento em Engenharia Civil, Engenharia de Produção, Engenharia de Agrimensura ou áreas afins.</w:t>
                </w:r>
              </w:p>
            </w:tc>
          </w:sdtContent>
        </w:sdt>
      </w:tr>
      <w:tr w:rsidR="00A16581" w:rsidRPr="009F35D5" w14:paraId="346E0EA9" w14:textId="77777777" w:rsidTr="00DD4FFF">
        <w:trPr>
          <w:trHeight w:val="305"/>
        </w:trPr>
        <w:tc>
          <w:tcPr>
            <w:tcW w:w="3539" w:type="dxa"/>
          </w:tcPr>
          <w:p w14:paraId="278A63BF" w14:textId="77777777" w:rsidR="00A16581" w:rsidRPr="009F35D5" w:rsidRDefault="00D212AE" w:rsidP="00735FE4">
            <w:pPr>
              <w:rPr>
                <w:rFonts w:ascii="Arial" w:hAnsi="Arial" w:cs="Arial"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sz w:val="20"/>
                <w:szCs w:val="20"/>
              </w:rPr>
              <w:t xml:space="preserve">Experiência </w:t>
            </w:r>
            <w:r w:rsidR="00A16581" w:rsidRPr="009F35D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6379" w:type="dxa"/>
            <w:gridSpan w:val="4"/>
          </w:tcPr>
          <w:p w14:paraId="03216D63" w14:textId="5E9669C2" w:rsidR="00A16581" w:rsidRPr="009F35D5" w:rsidRDefault="00060AAD" w:rsidP="00BD056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 se aplica.</w:t>
            </w:r>
          </w:p>
        </w:tc>
      </w:tr>
      <w:tr w:rsidR="00D212AE" w:rsidRPr="009F35D5" w14:paraId="331EF293" w14:textId="77777777" w:rsidTr="00DD4FFF">
        <w:trPr>
          <w:trHeight w:val="305"/>
        </w:trPr>
        <w:tc>
          <w:tcPr>
            <w:tcW w:w="3539" w:type="dxa"/>
          </w:tcPr>
          <w:p w14:paraId="7D353CDD" w14:textId="77777777" w:rsidR="00D212AE" w:rsidRPr="009F35D5" w:rsidRDefault="00D212AE" w:rsidP="00735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sz w:val="20"/>
                <w:szCs w:val="20"/>
              </w:rPr>
              <w:t>Conhecimentos</w:t>
            </w:r>
            <w:r w:rsidR="00374BBA" w:rsidRPr="009F35D5">
              <w:rPr>
                <w:rFonts w:ascii="Arial" w:hAnsi="Arial" w:cs="Arial"/>
                <w:b/>
                <w:sz w:val="20"/>
                <w:szCs w:val="20"/>
              </w:rPr>
              <w:t>/Habilidades</w:t>
            </w:r>
            <w:r w:rsidRPr="009F35D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374BBA" w:rsidRPr="009F35D5">
              <w:rPr>
                <w:rFonts w:ascii="Arial" w:hAnsi="Arial" w:cs="Arial"/>
                <w:b/>
                <w:sz w:val="20"/>
                <w:szCs w:val="20"/>
              </w:rPr>
              <w:t>necessários</w:t>
            </w:r>
          </w:p>
        </w:tc>
        <w:tc>
          <w:tcPr>
            <w:tcW w:w="6379" w:type="dxa"/>
            <w:gridSpan w:val="4"/>
          </w:tcPr>
          <w:p w14:paraId="7E6CE876" w14:textId="083DB502" w:rsidR="00D212AE" w:rsidRPr="009C7A51" w:rsidRDefault="00CC1C20" w:rsidP="009C7A51">
            <w:pPr>
              <w:spacing w:after="160" w:line="259" w:lineRule="auto"/>
              <w:rPr>
                <w:rFonts w:eastAsiaTheme="minorEastAsia"/>
                <w:noProof/>
                <w:color w:val="1F497D"/>
                <w:sz w:val="20"/>
                <w:szCs w:val="20"/>
                <w:lang w:eastAsia="pt-BR"/>
              </w:rPr>
            </w:pPr>
            <w:r w:rsidRPr="00CC1C20">
              <w:rPr>
                <w:rFonts w:ascii="Arial" w:hAnsi="Arial" w:cs="Arial"/>
                <w:sz w:val="20"/>
                <w:szCs w:val="20"/>
              </w:rPr>
              <w:t>Leitura e interpretação de projetos</w:t>
            </w:r>
            <w:r w:rsidR="001F09F8">
              <w:rPr>
                <w:rFonts w:ascii="Arial" w:hAnsi="Arial" w:cs="Arial"/>
                <w:sz w:val="20"/>
                <w:szCs w:val="20"/>
              </w:rPr>
              <w:t xml:space="preserve"> e</w:t>
            </w:r>
            <w:r w:rsidRPr="00CC1C20">
              <w:rPr>
                <w:rFonts w:ascii="Arial" w:hAnsi="Arial" w:cs="Arial"/>
                <w:sz w:val="20"/>
                <w:szCs w:val="20"/>
              </w:rPr>
              <w:t xml:space="preserve"> conhecimento b</w:t>
            </w:r>
            <w:r w:rsidR="00432581">
              <w:rPr>
                <w:rFonts w:ascii="Arial" w:hAnsi="Arial" w:cs="Arial"/>
                <w:sz w:val="20"/>
                <w:szCs w:val="20"/>
              </w:rPr>
              <w:t>á</w:t>
            </w:r>
            <w:r w:rsidRPr="00CC1C20">
              <w:rPr>
                <w:rFonts w:ascii="Arial" w:hAnsi="Arial" w:cs="Arial"/>
                <w:sz w:val="20"/>
                <w:szCs w:val="20"/>
              </w:rPr>
              <w:t>sico</w:t>
            </w:r>
            <w:r w:rsidR="00432581">
              <w:rPr>
                <w:rFonts w:ascii="Arial" w:hAnsi="Arial" w:cs="Arial"/>
                <w:sz w:val="20"/>
                <w:szCs w:val="20"/>
              </w:rPr>
              <w:t>s</w:t>
            </w:r>
            <w:r w:rsidRPr="00CC1C20">
              <w:rPr>
                <w:rFonts w:ascii="Arial" w:hAnsi="Arial" w:cs="Arial"/>
                <w:sz w:val="20"/>
                <w:szCs w:val="20"/>
              </w:rPr>
              <w:t xml:space="preserve"> em Autocad e Civil3D</w:t>
            </w:r>
            <w:r w:rsidR="001F09F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212AE" w:rsidRPr="009F35D5" w14:paraId="2B07BCAE" w14:textId="77777777" w:rsidTr="00DD4FFF">
        <w:trPr>
          <w:trHeight w:val="305"/>
        </w:trPr>
        <w:tc>
          <w:tcPr>
            <w:tcW w:w="3539" w:type="dxa"/>
          </w:tcPr>
          <w:p w14:paraId="454CC70C" w14:textId="77777777" w:rsidR="00D212AE" w:rsidRPr="009F35D5" w:rsidRDefault="00D212AE" w:rsidP="00735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sz w:val="20"/>
                <w:szCs w:val="20"/>
              </w:rPr>
              <w:t>Conhecimentos</w:t>
            </w:r>
            <w:r w:rsidR="00374BBA" w:rsidRPr="009F35D5">
              <w:rPr>
                <w:rFonts w:ascii="Arial" w:hAnsi="Arial" w:cs="Arial"/>
                <w:b/>
                <w:sz w:val="20"/>
                <w:szCs w:val="20"/>
              </w:rPr>
              <w:t>/Habilidades</w:t>
            </w:r>
            <w:r w:rsidRPr="009F35D5">
              <w:rPr>
                <w:rFonts w:ascii="Arial" w:hAnsi="Arial" w:cs="Arial"/>
                <w:b/>
                <w:sz w:val="20"/>
                <w:szCs w:val="20"/>
              </w:rPr>
              <w:t xml:space="preserve"> desejáveis</w:t>
            </w:r>
          </w:p>
        </w:tc>
        <w:tc>
          <w:tcPr>
            <w:tcW w:w="6379" w:type="dxa"/>
            <w:gridSpan w:val="4"/>
          </w:tcPr>
          <w:p w14:paraId="2D7CE270" w14:textId="23DC1A31" w:rsidR="00D212AE" w:rsidRPr="009F35D5" w:rsidRDefault="001F09F8" w:rsidP="009C7A51">
            <w:pPr>
              <w:tabs>
                <w:tab w:val="left" w:pos="466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CC1C20">
              <w:rPr>
                <w:rFonts w:ascii="Arial" w:hAnsi="Arial" w:cs="Arial"/>
                <w:sz w:val="20"/>
                <w:szCs w:val="20"/>
              </w:rPr>
              <w:t>onhecimento em cálculos de volumes e comparação de superfícies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212AE" w:rsidRPr="009F35D5" w14:paraId="767B02A4" w14:textId="77777777" w:rsidTr="00DD4FFF">
        <w:trPr>
          <w:trHeight w:val="305"/>
        </w:trPr>
        <w:tc>
          <w:tcPr>
            <w:tcW w:w="3539" w:type="dxa"/>
          </w:tcPr>
          <w:p w14:paraId="62DE1874" w14:textId="77777777" w:rsidR="00D212AE" w:rsidRPr="00432581" w:rsidRDefault="00D212AE" w:rsidP="00735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32581">
              <w:rPr>
                <w:rFonts w:ascii="Arial" w:hAnsi="Arial" w:cs="Arial"/>
                <w:b/>
                <w:sz w:val="20"/>
                <w:szCs w:val="20"/>
              </w:rPr>
              <w:t>Competências humanas Gesto.Com</w:t>
            </w:r>
          </w:p>
        </w:tc>
        <w:tc>
          <w:tcPr>
            <w:tcW w:w="6379" w:type="dxa"/>
            <w:gridSpan w:val="4"/>
          </w:tcPr>
          <w:p w14:paraId="7D5D11A6" w14:textId="11951D81" w:rsidR="00D212AE" w:rsidRPr="00432581" w:rsidRDefault="003E7950" w:rsidP="003E7950">
            <w:pPr>
              <w:spacing w:after="160" w:line="259" w:lineRule="auto"/>
              <w:rPr>
                <w:rFonts w:eastAsiaTheme="minorEastAsia"/>
                <w:noProof/>
                <w:color w:val="1F497D"/>
                <w:sz w:val="20"/>
                <w:szCs w:val="20"/>
                <w:lang w:eastAsia="pt-BR"/>
              </w:rPr>
            </w:pPr>
            <w:r w:rsidRPr="00432581">
              <w:rPr>
                <w:rFonts w:ascii="Arial" w:hAnsi="Arial" w:cs="Arial"/>
                <w:sz w:val="20"/>
                <w:szCs w:val="20"/>
              </w:rPr>
              <w:t>Comunicação; Atitude; Relacionamento e Saúde e Segurança</w:t>
            </w:r>
          </w:p>
        </w:tc>
      </w:tr>
      <w:tr w:rsidR="00D212AE" w:rsidRPr="009F35D5" w14:paraId="019E5565" w14:textId="77777777" w:rsidTr="00DD4FFF">
        <w:trPr>
          <w:trHeight w:val="305"/>
        </w:trPr>
        <w:tc>
          <w:tcPr>
            <w:tcW w:w="3539" w:type="dxa"/>
          </w:tcPr>
          <w:p w14:paraId="682138CC" w14:textId="77777777" w:rsidR="00D212AE" w:rsidRPr="00432581" w:rsidRDefault="00D212AE" w:rsidP="00735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32581">
              <w:rPr>
                <w:rFonts w:ascii="Arial" w:hAnsi="Arial" w:cs="Arial"/>
                <w:b/>
                <w:sz w:val="20"/>
                <w:szCs w:val="20"/>
              </w:rPr>
              <w:t>Competências funcionais Gesto</w:t>
            </w:r>
            <w:r w:rsidR="00DD4FFF" w:rsidRPr="00432581">
              <w:rPr>
                <w:rFonts w:ascii="Arial" w:hAnsi="Arial" w:cs="Arial"/>
                <w:b/>
                <w:sz w:val="20"/>
                <w:szCs w:val="20"/>
              </w:rPr>
              <w:t>.Com</w:t>
            </w:r>
          </w:p>
        </w:tc>
        <w:tc>
          <w:tcPr>
            <w:tcW w:w="6379" w:type="dxa"/>
            <w:gridSpan w:val="4"/>
          </w:tcPr>
          <w:p w14:paraId="5D8CE79D" w14:textId="1116677F" w:rsidR="00D212AE" w:rsidRPr="00432581" w:rsidRDefault="001F09F8" w:rsidP="00735FE4">
            <w:pPr>
              <w:rPr>
                <w:rFonts w:ascii="Arial" w:hAnsi="Arial" w:cs="Arial"/>
                <w:sz w:val="20"/>
                <w:szCs w:val="20"/>
              </w:rPr>
            </w:pPr>
            <w:r w:rsidRPr="00432581">
              <w:rPr>
                <w:rFonts w:ascii="Arial" w:hAnsi="Arial" w:cs="Arial"/>
                <w:sz w:val="20"/>
                <w:szCs w:val="20"/>
              </w:rPr>
              <w:t>Autogestão, Adaptação à Mudança e Domínio Técnico</w:t>
            </w:r>
            <w:r w:rsidR="00432581" w:rsidRPr="0043258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57464" w:rsidRPr="009F35D5" w14:paraId="36078C3B" w14:textId="77777777" w:rsidTr="00DD4FFF">
        <w:trPr>
          <w:trHeight w:val="305"/>
        </w:trPr>
        <w:tc>
          <w:tcPr>
            <w:tcW w:w="3539" w:type="dxa"/>
          </w:tcPr>
          <w:p w14:paraId="323EB1A0" w14:textId="77777777" w:rsidR="00557464" w:rsidRPr="00432581" w:rsidRDefault="00557464" w:rsidP="00735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32581">
              <w:rPr>
                <w:rFonts w:ascii="Arial" w:hAnsi="Arial" w:cs="Arial"/>
                <w:b/>
                <w:sz w:val="20"/>
                <w:szCs w:val="20"/>
              </w:rPr>
              <w:t>Outr</w:t>
            </w:r>
            <w:r w:rsidR="00374BBA" w:rsidRPr="00432581">
              <w:rPr>
                <w:rFonts w:ascii="Arial" w:hAnsi="Arial" w:cs="Arial"/>
                <w:b/>
                <w:sz w:val="20"/>
                <w:szCs w:val="20"/>
              </w:rPr>
              <w:t>os</w:t>
            </w:r>
          </w:p>
        </w:tc>
        <w:tc>
          <w:tcPr>
            <w:tcW w:w="6379" w:type="dxa"/>
            <w:gridSpan w:val="4"/>
          </w:tcPr>
          <w:p w14:paraId="2A3107DE" w14:textId="6C7D0547" w:rsidR="00557464" w:rsidRPr="00432581" w:rsidRDefault="00432581" w:rsidP="00735FE4">
            <w:pPr>
              <w:rPr>
                <w:rFonts w:ascii="Arial" w:hAnsi="Arial" w:cs="Arial"/>
                <w:sz w:val="20"/>
                <w:szCs w:val="20"/>
              </w:rPr>
            </w:pPr>
            <w:r w:rsidRPr="00432581">
              <w:rPr>
                <w:rFonts w:ascii="Arial" w:hAnsi="Arial" w:cs="Arial"/>
                <w:sz w:val="20"/>
                <w:szCs w:val="20"/>
              </w:rPr>
              <w:t>N.A.</w:t>
            </w:r>
          </w:p>
        </w:tc>
      </w:tr>
      <w:tr w:rsidR="00DD4FFF" w:rsidRPr="009F35D5" w14:paraId="413E72A9" w14:textId="77777777" w:rsidTr="00195A7F">
        <w:trPr>
          <w:trHeight w:val="305"/>
        </w:trPr>
        <w:tc>
          <w:tcPr>
            <w:tcW w:w="3539" w:type="dxa"/>
          </w:tcPr>
          <w:p w14:paraId="5A9B7495" w14:textId="77777777" w:rsidR="00DD4FFF" w:rsidRPr="00432581" w:rsidRDefault="00DD4FFF" w:rsidP="00DD4FF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32581">
              <w:rPr>
                <w:rFonts w:ascii="Arial" w:hAnsi="Arial" w:cs="Arial"/>
                <w:b/>
                <w:sz w:val="20"/>
                <w:szCs w:val="20"/>
              </w:rPr>
              <w:t>Complexidade d</w:t>
            </w:r>
            <w:r w:rsidR="00156E2A" w:rsidRPr="00432581">
              <w:rPr>
                <w:rFonts w:ascii="Arial" w:hAnsi="Arial" w:cs="Arial"/>
                <w:b/>
                <w:sz w:val="20"/>
                <w:szCs w:val="20"/>
              </w:rPr>
              <w:t>o cargo</w:t>
            </w:r>
          </w:p>
        </w:tc>
        <w:tc>
          <w:tcPr>
            <w:tcW w:w="2126" w:type="dxa"/>
          </w:tcPr>
          <w:p w14:paraId="18D462AE" w14:textId="77777777" w:rsidR="00DD4FFF" w:rsidRPr="00432581" w:rsidRDefault="0028674D" w:rsidP="00DD4FFF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472248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5D5" w:rsidRPr="0043258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DD4FFF" w:rsidRPr="00432581">
              <w:rPr>
                <w:rFonts w:ascii="Arial" w:hAnsi="Arial" w:cs="Arial"/>
                <w:sz w:val="20"/>
                <w:szCs w:val="20"/>
              </w:rPr>
              <w:tab/>
              <w:t>Alta</w:t>
            </w:r>
          </w:p>
        </w:tc>
        <w:tc>
          <w:tcPr>
            <w:tcW w:w="2126" w:type="dxa"/>
            <w:gridSpan w:val="2"/>
          </w:tcPr>
          <w:p w14:paraId="26DA6BEE" w14:textId="2379D233" w:rsidR="00DD4FFF" w:rsidRPr="00432581" w:rsidRDefault="0028674D" w:rsidP="00DD4FFF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345670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3D36" w:rsidRPr="0043258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DD4FFF" w:rsidRPr="00432581">
              <w:rPr>
                <w:rFonts w:ascii="Arial" w:hAnsi="Arial" w:cs="Arial"/>
                <w:sz w:val="20"/>
                <w:szCs w:val="20"/>
              </w:rPr>
              <w:tab/>
              <w:t>Média</w:t>
            </w:r>
          </w:p>
        </w:tc>
        <w:tc>
          <w:tcPr>
            <w:tcW w:w="2127" w:type="dxa"/>
          </w:tcPr>
          <w:p w14:paraId="246B3E36" w14:textId="2606E3BD" w:rsidR="00DD4FFF" w:rsidRPr="00432581" w:rsidRDefault="0028674D" w:rsidP="00DD4FFF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3950146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581" w:rsidRPr="0043258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DD4FFF" w:rsidRPr="00432581">
              <w:rPr>
                <w:rFonts w:ascii="Arial" w:hAnsi="Arial" w:cs="Arial"/>
                <w:sz w:val="20"/>
                <w:szCs w:val="20"/>
              </w:rPr>
              <w:tab/>
              <w:t>Baixa</w:t>
            </w:r>
          </w:p>
        </w:tc>
      </w:tr>
      <w:tr w:rsidR="001B2A51" w:rsidRPr="009F35D5" w14:paraId="7F4E1099" w14:textId="77777777" w:rsidTr="003520B3">
        <w:trPr>
          <w:trHeight w:val="305"/>
        </w:trPr>
        <w:tc>
          <w:tcPr>
            <w:tcW w:w="3539" w:type="dxa"/>
            <w:vMerge w:val="restart"/>
          </w:tcPr>
          <w:p w14:paraId="13C19D75" w14:textId="77777777" w:rsidR="001B2A51" w:rsidRPr="00432581" w:rsidRDefault="001B2A51" w:rsidP="001B2A5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32581">
              <w:rPr>
                <w:rFonts w:ascii="Arial" w:hAnsi="Arial" w:cs="Arial"/>
                <w:b/>
                <w:sz w:val="20"/>
                <w:szCs w:val="20"/>
              </w:rPr>
              <w:t xml:space="preserve">Gestão </w:t>
            </w:r>
          </w:p>
        </w:tc>
        <w:tc>
          <w:tcPr>
            <w:tcW w:w="3119" w:type="dxa"/>
            <w:gridSpan w:val="2"/>
          </w:tcPr>
          <w:p w14:paraId="05C23FBD" w14:textId="77777777" w:rsidR="001B2A51" w:rsidRPr="00432581" w:rsidRDefault="0028674D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92086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2A51" w:rsidRPr="00432581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B2A51" w:rsidRPr="00432581">
              <w:rPr>
                <w:rFonts w:ascii="Arial" w:hAnsi="Arial" w:cs="Arial"/>
                <w:sz w:val="20"/>
                <w:szCs w:val="20"/>
              </w:rPr>
              <w:tab/>
              <w:t>Lidera e gerencia estratégias de diversos processos/ setores</w:t>
            </w:r>
          </w:p>
        </w:tc>
        <w:tc>
          <w:tcPr>
            <w:tcW w:w="3260" w:type="dxa"/>
            <w:gridSpan w:val="2"/>
          </w:tcPr>
          <w:p w14:paraId="0813EBE9" w14:textId="77777777" w:rsidR="001B2A51" w:rsidRPr="00432581" w:rsidRDefault="0028674D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097408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2A51" w:rsidRPr="00432581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B2A51" w:rsidRPr="00432581">
              <w:rPr>
                <w:rFonts w:ascii="Arial" w:hAnsi="Arial" w:cs="Arial"/>
                <w:sz w:val="20"/>
                <w:szCs w:val="20"/>
              </w:rPr>
              <w:tab/>
              <w:t xml:space="preserve"> Gerencia/ Coordena pessoas e processos do projeto/ setor alocado</w:t>
            </w:r>
          </w:p>
        </w:tc>
      </w:tr>
      <w:tr w:rsidR="001B2A51" w:rsidRPr="009F35D5" w14:paraId="2321DD99" w14:textId="77777777" w:rsidTr="003520B3">
        <w:trPr>
          <w:trHeight w:val="305"/>
        </w:trPr>
        <w:tc>
          <w:tcPr>
            <w:tcW w:w="3539" w:type="dxa"/>
            <w:vMerge/>
          </w:tcPr>
          <w:p w14:paraId="70DFBE4E" w14:textId="77777777" w:rsidR="001B2A51" w:rsidRPr="00432581" w:rsidRDefault="001B2A51" w:rsidP="001B2A5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19" w:type="dxa"/>
            <w:gridSpan w:val="2"/>
          </w:tcPr>
          <w:p w14:paraId="5294B8EF" w14:textId="77777777" w:rsidR="001B2A51" w:rsidRPr="00432581" w:rsidRDefault="0028674D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474688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F16" w:rsidRPr="0043258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1B2A51" w:rsidRPr="00432581">
              <w:rPr>
                <w:rFonts w:ascii="Arial" w:hAnsi="Arial" w:cs="Arial"/>
                <w:sz w:val="20"/>
                <w:szCs w:val="20"/>
              </w:rPr>
              <w:t xml:space="preserve"> Gere pessoas/ processos, ocasionalmente, por demanda/ supervisão.</w:t>
            </w:r>
          </w:p>
        </w:tc>
        <w:tc>
          <w:tcPr>
            <w:tcW w:w="3260" w:type="dxa"/>
            <w:gridSpan w:val="2"/>
          </w:tcPr>
          <w:p w14:paraId="2E8799BE" w14:textId="5EB40FB0" w:rsidR="001B2A51" w:rsidRPr="00432581" w:rsidRDefault="0028674D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2782272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581" w:rsidRPr="0043258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1B2A51" w:rsidRPr="00432581">
              <w:rPr>
                <w:rFonts w:ascii="Arial" w:hAnsi="Arial" w:cs="Arial"/>
                <w:sz w:val="20"/>
                <w:szCs w:val="20"/>
              </w:rPr>
              <w:tab/>
              <w:t>Gere a si próprio e suas entregas</w:t>
            </w:r>
          </w:p>
        </w:tc>
      </w:tr>
      <w:tr w:rsidR="001B2A51" w:rsidRPr="009F35D5" w14:paraId="40821A6C" w14:textId="77777777" w:rsidTr="00195A7F">
        <w:trPr>
          <w:trHeight w:val="305"/>
        </w:trPr>
        <w:tc>
          <w:tcPr>
            <w:tcW w:w="3539" w:type="dxa"/>
          </w:tcPr>
          <w:p w14:paraId="653F0CAC" w14:textId="77777777" w:rsidR="001B2A51" w:rsidRPr="00432581" w:rsidRDefault="001B2A51" w:rsidP="001B2A5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32581">
              <w:rPr>
                <w:rFonts w:ascii="Arial" w:hAnsi="Arial" w:cs="Arial"/>
                <w:b/>
                <w:sz w:val="20"/>
                <w:szCs w:val="20"/>
              </w:rPr>
              <w:t xml:space="preserve">Acesso a dados confidenciais </w:t>
            </w:r>
          </w:p>
        </w:tc>
        <w:tc>
          <w:tcPr>
            <w:tcW w:w="2126" w:type="dxa"/>
          </w:tcPr>
          <w:p w14:paraId="3ED6175F" w14:textId="77777777" w:rsidR="001B2A51" w:rsidRPr="00432581" w:rsidRDefault="0028674D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998265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2A51" w:rsidRPr="0043258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1B2A51" w:rsidRPr="00432581">
              <w:rPr>
                <w:rFonts w:ascii="Arial" w:hAnsi="Arial" w:cs="Arial"/>
                <w:sz w:val="20"/>
                <w:szCs w:val="20"/>
              </w:rPr>
              <w:tab/>
              <w:t>Sempre/Frequente</w:t>
            </w:r>
          </w:p>
        </w:tc>
        <w:tc>
          <w:tcPr>
            <w:tcW w:w="2126" w:type="dxa"/>
            <w:gridSpan w:val="2"/>
          </w:tcPr>
          <w:p w14:paraId="364B7F23" w14:textId="45F1645D" w:rsidR="001B2A51" w:rsidRPr="00432581" w:rsidRDefault="0028674D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291530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581" w:rsidRPr="0043258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1B2A51" w:rsidRPr="00432581">
              <w:rPr>
                <w:rFonts w:ascii="Arial" w:hAnsi="Arial" w:cs="Arial"/>
                <w:sz w:val="20"/>
                <w:szCs w:val="20"/>
              </w:rPr>
              <w:tab/>
              <w:t>Ocasionalmente</w:t>
            </w:r>
          </w:p>
        </w:tc>
        <w:tc>
          <w:tcPr>
            <w:tcW w:w="2127" w:type="dxa"/>
          </w:tcPr>
          <w:p w14:paraId="09594393" w14:textId="77777777" w:rsidR="001B2A51" w:rsidRPr="00432581" w:rsidRDefault="0028674D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366595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2A51" w:rsidRPr="00432581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B2A51" w:rsidRPr="00432581">
              <w:rPr>
                <w:rFonts w:ascii="Arial" w:hAnsi="Arial" w:cs="Arial"/>
                <w:sz w:val="20"/>
                <w:szCs w:val="20"/>
              </w:rPr>
              <w:tab/>
              <w:t>Nunca/Raramente</w:t>
            </w:r>
          </w:p>
        </w:tc>
      </w:tr>
      <w:tr w:rsidR="001B2A51" w:rsidRPr="009F35D5" w14:paraId="205F89B8" w14:textId="77777777" w:rsidTr="00195A7F">
        <w:trPr>
          <w:trHeight w:val="305"/>
        </w:trPr>
        <w:tc>
          <w:tcPr>
            <w:tcW w:w="3539" w:type="dxa"/>
          </w:tcPr>
          <w:p w14:paraId="5A3C67AA" w14:textId="77777777" w:rsidR="001B2A51" w:rsidRPr="00432581" w:rsidRDefault="001B2A51" w:rsidP="001B2A5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32581">
              <w:rPr>
                <w:rFonts w:ascii="Arial" w:hAnsi="Arial" w:cs="Arial"/>
                <w:b/>
                <w:sz w:val="20"/>
                <w:szCs w:val="20"/>
              </w:rPr>
              <w:t>Responsabilidades</w:t>
            </w:r>
            <w:r w:rsidRPr="00432581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  <w:tc>
          <w:tcPr>
            <w:tcW w:w="2126" w:type="dxa"/>
          </w:tcPr>
          <w:p w14:paraId="5A61DB11" w14:textId="77777777" w:rsidR="001B2A51" w:rsidRPr="00432581" w:rsidRDefault="0028674D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671869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2A51" w:rsidRPr="00432581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B2A51" w:rsidRPr="00432581">
              <w:rPr>
                <w:rFonts w:ascii="Arial" w:hAnsi="Arial" w:cs="Arial"/>
                <w:sz w:val="20"/>
                <w:szCs w:val="20"/>
              </w:rPr>
              <w:tab/>
              <w:t xml:space="preserve">Por suas entregas e de demais pessoas.  </w:t>
            </w:r>
          </w:p>
        </w:tc>
        <w:tc>
          <w:tcPr>
            <w:tcW w:w="2126" w:type="dxa"/>
            <w:gridSpan w:val="2"/>
          </w:tcPr>
          <w:p w14:paraId="771E141B" w14:textId="77777777" w:rsidR="001B2A51" w:rsidRPr="00432581" w:rsidRDefault="0028674D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563791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F16" w:rsidRPr="0043258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1B2A51" w:rsidRPr="00432581">
              <w:rPr>
                <w:rFonts w:ascii="Arial" w:hAnsi="Arial" w:cs="Arial"/>
                <w:sz w:val="20"/>
                <w:szCs w:val="20"/>
              </w:rPr>
              <w:tab/>
              <w:t>Por suas entregas e, ocasionalmente, por de terceiros.</w:t>
            </w:r>
          </w:p>
        </w:tc>
        <w:tc>
          <w:tcPr>
            <w:tcW w:w="2127" w:type="dxa"/>
          </w:tcPr>
          <w:p w14:paraId="57F65674" w14:textId="17AA8553" w:rsidR="001B2A51" w:rsidRPr="00432581" w:rsidRDefault="0028674D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4847070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258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1B2A51" w:rsidRPr="00432581">
              <w:rPr>
                <w:rFonts w:ascii="Arial" w:hAnsi="Arial" w:cs="Arial"/>
                <w:sz w:val="20"/>
                <w:szCs w:val="20"/>
              </w:rPr>
              <w:tab/>
              <w:t xml:space="preserve">Por suas entregas </w:t>
            </w:r>
          </w:p>
        </w:tc>
      </w:tr>
    </w:tbl>
    <w:p w14:paraId="0C3308B3" w14:textId="77777777" w:rsidR="00735FE4" w:rsidRPr="009F35D5" w:rsidRDefault="00735FE4" w:rsidP="00DD6802">
      <w:pPr>
        <w:rPr>
          <w:rFonts w:ascii="Arial" w:hAnsi="Arial" w:cs="Arial"/>
          <w:sz w:val="20"/>
          <w:szCs w:val="20"/>
        </w:rPr>
      </w:pPr>
    </w:p>
    <w:sectPr w:rsidR="00735FE4" w:rsidRPr="009F35D5" w:rsidSect="00884003">
      <w:headerReference w:type="default" r:id="rId8"/>
      <w:footerReference w:type="default" r:id="rId9"/>
      <w:pgSz w:w="11906" w:h="16838"/>
      <w:pgMar w:top="1021" w:right="1021" w:bottom="1021" w:left="1021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E9B1F" w14:textId="77777777" w:rsidR="0028674D" w:rsidRDefault="0028674D" w:rsidP="00231245">
      <w:pPr>
        <w:spacing w:after="0" w:line="240" w:lineRule="auto"/>
      </w:pPr>
      <w:r>
        <w:separator/>
      </w:r>
    </w:p>
  </w:endnote>
  <w:endnote w:type="continuationSeparator" w:id="0">
    <w:p w14:paraId="0A9E0428" w14:textId="77777777" w:rsidR="0028674D" w:rsidRDefault="0028674D" w:rsidP="00231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7BD1C" w14:textId="77777777" w:rsidR="00195A7F" w:rsidRDefault="00195A7F">
    <w:pPr>
      <w:pStyle w:val="Rodap"/>
      <w:pBdr>
        <w:bottom w:val="single" w:sz="12" w:space="1" w:color="auto"/>
      </w:pBdr>
    </w:pPr>
  </w:p>
  <w:tbl>
    <w:tblPr>
      <w:tblStyle w:val="Tabelacomgrade"/>
      <w:tblW w:w="0" w:type="auto"/>
      <w:tblInd w:w="13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12"/>
      <w:gridCol w:w="2180"/>
      <w:gridCol w:w="2180"/>
      <w:gridCol w:w="2667"/>
    </w:tblGrid>
    <w:tr w:rsidR="00195A7F" w14:paraId="4FAD34FB" w14:textId="77777777" w:rsidTr="00884003">
      <w:tc>
        <w:tcPr>
          <w:tcW w:w="2612" w:type="dxa"/>
        </w:tcPr>
        <w:p w14:paraId="103E91A6" w14:textId="4EF650E0" w:rsidR="00195A7F" w:rsidRDefault="00195A7F" w:rsidP="00884003">
          <w:pPr>
            <w:pStyle w:val="Rodap"/>
            <w:tabs>
              <w:tab w:val="left" w:pos="9128"/>
            </w:tabs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Indexador: DD.RH.</w:t>
          </w:r>
          <w:r w:rsidR="001F09F8">
            <w:rPr>
              <w:sz w:val="20"/>
              <w:szCs w:val="20"/>
            </w:rPr>
            <w:t>242</w:t>
          </w:r>
        </w:p>
      </w:tc>
      <w:tc>
        <w:tcPr>
          <w:tcW w:w="2180" w:type="dxa"/>
        </w:tcPr>
        <w:p w14:paraId="4B6642CE" w14:textId="77777777" w:rsidR="00195A7F" w:rsidRDefault="00195A7F" w:rsidP="00884003">
          <w:pPr>
            <w:pStyle w:val="Rodap"/>
            <w:tabs>
              <w:tab w:val="left" w:pos="9128"/>
            </w:tabs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Revisão: 0</w:t>
          </w:r>
          <w:r w:rsidR="00CB467C">
            <w:rPr>
              <w:sz w:val="20"/>
              <w:szCs w:val="20"/>
            </w:rPr>
            <w:t>0</w:t>
          </w:r>
        </w:p>
      </w:tc>
      <w:tc>
        <w:tcPr>
          <w:tcW w:w="2180" w:type="dxa"/>
        </w:tcPr>
        <w:p w14:paraId="2D1DA6D6" w14:textId="056BCCFA" w:rsidR="00195A7F" w:rsidRDefault="00195A7F" w:rsidP="00884003">
          <w:pPr>
            <w:pStyle w:val="Rodap"/>
            <w:tabs>
              <w:tab w:val="left" w:pos="9128"/>
            </w:tabs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Data: </w:t>
          </w:r>
          <w:r w:rsidR="001F09F8">
            <w:rPr>
              <w:sz w:val="20"/>
              <w:szCs w:val="20"/>
            </w:rPr>
            <w:t>18</w:t>
          </w:r>
          <w:r>
            <w:rPr>
              <w:sz w:val="20"/>
              <w:szCs w:val="20"/>
            </w:rPr>
            <w:t>/0</w:t>
          </w:r>
          <w:r w:rsidR="001F09F8">
            <w:rPr>
              <w:sz w:val="20"/>
              <w:szCs w:val="20"/>
            </w:rPr>
            <w:t>6</w:t>
          </w:r>
          <w:r>
            <w:rPr>
              <w:sz w:val="20"/>
              <w:szCs w:val="20"/>
            </w:rPr>
            <w:t>/202</w:t>
          </w:r>
          <w:r w:rsidR="001F09F8">
            <w:rPr>
              <w:sz w:val="20"/>
              <w:szCs w:val="20"/>
            </w:rPr>
            <w:t>6</w:t>
          </w:r>
        </w:p>
      </w:tc>
      <w:tc>
        <w:tcPr>
          <w:tcW w:w="2667" w:type="dxa"/>
        </w:tcPr>
        <w:p w14:paraId="65963CF3" w14:textId="77777777" w:rsidR="00195A7F" w:rsidRDefault="00195A7F" w:rsidP="00884003">
          <w:pPr>
            <w:pStyle w:val="Rodap"/>
            <w:tabs>
              <w:tab w:val="left" w:pos="9128"/>
            </w:tabs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Página: 1/1</w:t>
          </w:r>
        </w:p>
      </w:tc>
    </w:tr>
  </w:tbl>
  <w:p w14:paraId="42D660F1" w14:textId="77777777" w:rsidR="00195A7F" w:rsidRPr="00884003" w:rsidRDefault="00195A7F" w:rsidP="00884003">
    <w:pPr>
      <w:pStyle w:val="Rodap"/>
      <w:pBdr>
        <w:bottom w:val="single" w:sz="12" w:space="1" w:color="auto"/>
      </w:pBdr>
      <w:tabs>
        <w:tab w:val="left" w:pos="9128"/>
      </w:tabs>
      <w:jc w:val="both"/>
      <w:rPr>
        <w:sz w:val="2"/>
        <w:szCs w:val="2"/>
      </w:rPr>
    </w:pPr>
  </w:p>
  <w:p w14:paraId="3551DCA3" w14:textId="77777777" w:rsidR="00195A7F" w:rsidRPr="00884003" w:rsidRDefault="00195A7F" w:rsidP="00884003">
    <w:pPr>
      <w:pStyle w:val="Rodap"/>
      <w:tabs>
        <w:tab w:val="left" w:pos="9128"/>
      </w:tabs>
      <w:ind w:left="1134" w:hanging="1134"/>
      <w:jc w:val="both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58266" w14:textId="77777777" w:rsidR="0028674D" w:rsidRDefault="0028674D" w:rsidP="00231245">
      <w:pPr>
        <w:spacing w:after="0" w:line="240" w:lineRule="auto"/>
      </w:pPr>
      <w:r>
        <w:separator/>
      </w:r>
    </w:p>
  </w:footnote>
  <w:footnote w:type="continuationSeparator" w:id="0">
    <w:p w14:paraId="795EA199" w14:textId="77777777" w:rsidR="0028674D" w:rsidRDefault="0028674D" w:rsidP="00231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923"/>
    </w:tblGrid>
    <w:tr w:rsidR="00804FC1" w:rsidRPr="00487EAC" w14:paraId="2F127190" w14:textId="77777777" w:rsidTr="00804FC1">
      <w:trPr>
        <w:trHeight w:val="850"/>
      </w:trPr>
      <w:tc>
        <w:tcPr>
          <w:tcW w:w="9923" w:type="dxa"/>
          <w:vAlign w:val="center"/>
        </w:tcPr>
        <w:p w14:paraId="031A9D55" w14:textId="411A17C9" w:rsidR="00804FC1" w:rsidRPr="00804FC1" w:rsidRDefault="00804FC1" w:rsidP="00804FC1">
          <w:pPr>
            <w:spacing w:before="240"/>
            <w:ind w:left="2806" w:right="2807"/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  <w:b/>
              <w:noProof/>
            </w:rPr>
            <w:drawing>
              <wp:anchor distT="0" distB="0" distL="114300" distR="114300" simplePos="0" relativeHeight="251658240" behindDoc="1" locked="0" layoutInCell="1" allowOverlap="1" wp14:anchorId="210F5D27" wp14:editId="26F61182">
                <wp:simplePos x="0" y="0"/>
                <wp:positionH relativeFrom="column">
                  <wp:posOffset>-18415</wp:posOffset>
                </wp:positionH>
                <wp:positionV relativeFrom="page">
                  <wp:posOffset>0</wp:posOffset>
                </wp:positionV>
                <wp:extent cx="1581150" cy="438150"/>
                <wp:effectExtent l="0" t="0" r="0" b="0"/>
                <wp:wrapSquare wrapText="bothSides"/>
                <wp:docPr id="100450379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503793" name="Imagem 100450379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11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804FC1">
            <w:rPr>
              <w:rFonts w:ascii="Arial" w:hAnsi="Arial"/>
              <w:b/>
              <w:noProof/>
            </w:rPr>
            <w:t>DESCRIÇÃO DE CARGO</w:t>
          </w:r>
        </w:p>
      </w:tc>
    </w:tr>
  </w:tbl>
  <w:p w14:paraId="558AF0F3" w14:textId="3E676190" w:rsidR="00195A7F" w:rsidRPr="00231245" w:rsidRDefault="00195A7F" w:rsidP="00231245">
    <w:pPr>
      <w:pStyle w:val="Cabealho"/>
      <w:jc w:val="center"/>
      <w:rPr>
        <w:rFonts w:ascii="Arial" w:hAnsi="Arial"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973CA"/>
    <w:multiLevelType w:val="hybridMultilevel"/>
    <w:tmpl w:val="D9089E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771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178"/>
    <w:rsid w:val="000018E9"/>
    <w:rsid w:val="00020E21"/>
    <w:rsid w:val="00023DA7"/>
    <w:rsid w:val="00026511"/>
    <w:rsid w:val="00045D5C"/>
    <w:rsid w:val="00052EA5"/>
    <w:rsid w:val="00060AAD"/>
    <w:rsid w:val="0006644D"/>
    <w:rsid w:val="00093611"/>
    <w:rsid w:val="000C2395"/>
    <w:rsid w:val="000E186C"/>
    <w:rsid w:val="000F456B"/>
    <w:rsid w:val="000F4F05"/>
    <w:rsid w:val="00104B8E"/>
    <w:rsid w:val="00110385"/>
    <w:rsid w:val="00112862"/>
    <w:rsid w:val="0011423F"/>
    <w:rsid w:val="001266A0"/>
    <w:rsid w:val="001371CF"/>
    <w:rsid w:val="00144398"/>
    <w:rsid w:val="00156E2A"/>
    <w:rsid w:val="00171FC1"/>
    <w:rsid w:val="001801DC"/>
    <w:rsid w:val="00195A7F"/>
    <w:rsid w:val="001A57A0"/>
    <w:rsid w:val="001B2886"/>
    <w:rsid w:val="001B2A51"/>
    <w:rsid w:val="001E569E"/>
    <w:rsid w:val="001F09F8"/>
    <w:rsid w:val="001F4CFA"/>
    <w:rsid w:val="0023008A"/>
    <w:rsid w:val="00231245"/>
    <w:rsid w:val="0025500B"/>
    <w:rsid w:val="0026404F"/>
    <w:rsid w:val="0028674D"/>
    <w:rsid w:val="00294023"/>
    <w:rsid w:val="002A3C9E"/>
    <w:rsid w:val="002B09A9"/>
    <w:rsid w:val="002D0F45"/>
    <w:rsid w:val="002F0436"/>
    <w:rsid w:val="00310E18"/>
    <w:rsid w:val="00316C80"/>
    <w:rsid w:val="00317610"/>
    <w:rsid w:val="003520B3"/>
    <w:rsid w:val="0035647F"/>
    <w:rsid w:val="00374BBA"/>
    <w:rsid w:val="003C6719"/>
    <w:rsid w:val="003E5ADC"/>
    <w:rsid w:val="003E7950"/>
    <w:rsid w:val="003E7FBC"/>
    <w:rsid w:val="00412F04"/>
    <w:rsid w:val="00417FA7"/>
    <w:rsid w:val="00422FD0"/>
    <w:rsid w:val="00423302"/>
    <w:rsid w:val="00424178"/>
    <w:rsid w:val="00427EB7"/>
    <w:rsid w:val="00432581"/>
    <w:rsid w:val="00436F1E"/>
    <w:rsid w:val="004A444D"/>
    <w:rsid w:val="00507B37"/>
    <w:rsid w:val="00515B39"/>
    <w:rsid w:val="00517C61"/>
    <w:rsid w:val="00523A3C"/>
    <w:rsid w:val="005402A0"/>
    <w:rsid w:val="00547C8D"/>
    <w:rsid w:val="00552693"/>
    <w:rsid w:val="00553BEC"/>
    <w:rsid w:val="00555F64"/>
    <w:rsid w:val="00557464"/>
    <w:rsid w:val="00586371"/>
    <w:rsid w:val="00591AE4"/>
    <w:rsid w:val="00593A73"/>
    <w:rsid w:val="005B3D36"/>
    <w:rsid w:val="00614AA2"/>
    <w:rsid w:val="00631EBE"/>
    <w:rsid w:val="006566A3"/>
    <w:rsid w:val="006822D2"/>
    <w:rsid w:val="006B56A3"/>
    <w:rsid w:val="006F63A5"/>
    <w:rsid w:val="007157BF"/>
    <w:rsid w:val="00726518"/>
    <w:rsid w:val="00735FE4"/>
    <w:rsid w:val="0074438A"/>
    <w:rsid w:val="00746F5A"/>
    <w:rsid w:val="00752122"/>
    <w:rsid w:val="007D1FCA"/>
    <w:rsid w:val="007D45F9"/>
    <w:rsid w:val="007E0389"/>
    <w:rsid w:val="00803BF3"/>
    <w:rsid w:val="00804FC1"/>
    <w:rsid w:val="00810588"/>
    <w:rsid w:val="00825F9B"/>
    <w:rsid w:val="00884003"/>
    <w:rsid w:val="008C6E32"/>
    <w:rsid w:val="008E46AA"/>
    <w:rsid w:val="00902214"/>
    <w:rsid w:val="00931FA2"/>
    <w:rsid w:val="00955527"/>
    <w:rsid w:val="00977B79"/>
    <w:rsid w:val="0098274D"/>
    <w:rsid w:val="009B1C11"/>
    <w:rsid w:val="009C7A51"/>
    <w:rsid w:val="009F35D5"/>
    <w:rsid w:val="00A003F0"/>
    <w:rsid w:val="00A13877"/>
    <w:rsid w:val="00A16581"/>
    <w:rsid w:val="00A4228E"/>
    <w:rsid w:val="00AA051D"/>
    <w:rsid w:val="00AE1F22"/>
    <w:rsid w:val="00AE6669"/>
    <w:rsid w:val="00B310A5"/>
    <w:rsid w:val="00B40179"/>
    <w:rsid w:val="00B41060"/>
    <w:rsid w:val="00B57143"/>
    <w:rsid w:val="00B76B2D"/>
    <w:rsid w:val="00B922FE"/>
    <w:rsid w:val="00BA4716"/>
    <w:rsid w:val="00BC7D6C"/>
    <w:rsid w:val="00BD0568"/>
    <w:rsid w:val="00BD1EAD"/>
    <w:rsid w:val="00BD32AE"/>
    <w:rsid w:val="00BD7C8E"/>
    <w:rsid w:val="00BE7847"/>
    <w:rsid w:val="00C13631"/>
    <w:rsid w:val="00C41B0E"/>
    <w:rsid w:val="00C43540"/>
    <w:rsid w:val="00C937B0"/>
    <w:rsid w:val="00CA7F7E"/>
    <w:rsid w:val="00CB1BED"/>
    <w:rsid w:val="00CB467C"/>
    <w:rsid w:val="00CC1C20"/>
    <w:rsid w:val="00CF0B7E"/>
    <w:rsid w:val="00CF5F16"/>
    <w:rsid w:val="00D212AE"/>
    <w:rsid w:val="00D470B9"/>
    <w:rsid w:val="00D552C5"/>
    <w:rsid w:val="00DA618D"/>
    <w:rsid w:val="00DD4FFF"/>
    <w:rsid w:val="00DD6802"/>
    <w:rsid w:val="00E01C96"/>
    <w:rsid w:val="00E01D2A"/>
    <w:rsid w:val="00E027A4"/>
    <w:rsid w:val="00E05F75"/>
    <w:rsid w:val="00E10A93"/>
    <w:rsid w:val="00E215B8"/>
    <w:rsid w:val="00E271A4"/>
    <w:rsid w:val="00E339D5"/>
    <w:rsid w:val="00E613AC"/>
    <w:rsid w:val="00E67889"/>
    <w:rsid w:val="00E76838"/>
    <w:rsid w:val="00E8048B"/>
    <w:rsid w:val="00EA0D92"/>
    <w:rsid w:val="00EB4B83"/>
    <w:rsid w:val="00EB5A70"/>
    <w:rsid w:val="00EC44D5"/>
    <w:rsid w:val="00F1519D"/>
    <w:rsid w:val="00F22B6B"/>
    <w:rsid w:val="00F262EF"/>
    <w:rsid w:val="00F35DBF"/>
    <w:rsid w:val="00F528BB"/>
    <w:rsid w:val="00F737A3"/>
    <w:rsid w:val="00F74CAA"/>
    <w:rsid w:val="00F86F77"/>
    <w:rsid w:val="00FB6715"/>
    <w:rsid w:val="00FC767D"/>
    <w:rsid w:val="00FE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028F79"/>
  <w15:chartTrackingRefBased/>
  <w15:docId w15:val="{93130463-248E-4748-A93D-65531FBE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312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31245"/>
  </w:style>
  <w:style w:type="paragraph" w:styleId="Rodap">
    <w:name w:val="footer"/>
    <w:basedOn w:val="Normal"/>
    <w:link w:val="RodapChar"/>
    <w:uiPriority w:val="99"/>
    <w:unhideWhenUsed/>
    <w:rsid w:val="002312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31245"/>
  </w:style>
  <w:style w:type="table" w:styleId="Tabelacomgrade">
    <w:name w:val="Table Grid"/>
    <w:basedOn w:val="Tabelanormal"/>
    <w:uiPriority w:val="39"/>
    <w:rsid w:val="00E10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-nfase3">
    <w:name w:val="Grid Table 5 Dark Accent 3"/>
    <w:basedOn w:val="Tabelanormal"/>
    <w:uiPriority w:val="50"/>
    <w:rsid w:val="00735F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PargrafodaLista">
    <w:name w:val="List Paragraph"/>
    <w:basedOn w:val="Normal"/>
    <w:uiPriority w:val="34"/>
    <w:qFormat/>
    <w:rsid w:val="00427EB7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42417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2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he\Downloads\Microsoft.SkypeApp_kzf8qxf38zg5c!App\All\Jos&#233;%20Osmar%20-%20Maio2020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08B470-A35B-45CD-B7AC-A0CDB2655DB6}"/>
      </w:docPartPr>
      <w:docPartBody>
        <w:p w:rsidR="00074530" w:rsidRDefault="00D634FF">
          <w:r w:rsidRPr="00F16960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D2E3E42F13447EE9875EC07753B95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BBDEE0-2EC0-471B-B59D-845319AC7CFC}"/>
      </w:docPartPr>
      <w:docPartBody>
        <w:p w:rsidR="009E5138" w:rsidRDefault="006D24B8" w:rsidP="006D24B8">
          <w:pPr>
            <w:pStyle w:val="0D2E3E42F13447EE9875EC07753B9528"/>
          </w:pPr>
          <w:r w:rsidRPr="00F16960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FF"/>
    <w:rsid w:val="00074530"/>
    <w:rsid w:val="00144825"/>
    <w:rsid w:val="00351A60"/>
    <w:rsid w:val="00380C97"/>
    <w:rsid w:val="005836B8"/>
    <w:rsid w:val="005E5D17"/>
    <w:rsid w:val="006C0228"/>
    <w:rsid w:val="006D24B8"/>
    <w:rsid w:val="00746F5A"/>
    <w:rsid w:val="0099231A"/>
    <w:rsid w:val="009E5138"/>
    <w:rsid w:val="00A673E5"/>
    <w:rsid w:val="00B55987"/>
    <w:rsid w:val="00B601B9"/>
    <w:rsid w:val="00BD7C8E"/>
    <w:rsid w:val="00CD4EC4"/>
    <w:rsid w:val="00D634FF"/>
    <w:rsid w:val="00DA4A93"/>
    <w:rsid w:val="00DC7BB3"/>
    <w:rsid w:val="00E8048B"/>
    <w:rsid w:val="00F2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D24B8"/>
    <w:rPr>
      <w:color w:val="808080"/>
    </w:rPr>
  </w:style>
  <w:style w:type="paragraph" w:customStyle="1" w:styleId="0D2E3E42F13447EE9875EC07753B9528">
    <w:name w:val="0D2E3E42F13447EE9875EC07753B9528"/>
    <w:rsid w:val="006D24B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5CDE8-DAFE-4AB7-8838-D62C3901B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José Osmar - Maio2020</Template>
  <TotalTime>70</TotalTime>
  <Pages>1</Pages>
  <Words>424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Phelipe Beato</dc:creator>
  <cp:keywords/>
  <dc:description/>
  <cp:lastModifiedBy>Junia Rafaela Faleiro de Souza</cp:lastModifiedBy>
  <cp:revision>4</cp:revision>
  <cp:lastPrinted>2020-04-28T18:21:00Z</cp:lastPrinted>
  <dcterms:created xsi:type="dcterms:W3CDTF">2026-06-18T13:53:00Z</dcterms:created>
  <dcterms:modified xsi:type="dcterms:W3CDTF">2026-06-19T13:22:00Z</dcterms:modified>
</cp:coreProperties>
</file>