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80" w:before="0"/>
        <w:jc w:val="center"/>
      </w:pPr>
      <w:r>
        <w:rPr>
          <w:rFonts w:ascii="Arial" w:cs="Arial" w:eastAsia="Arial" w:hAnsi="Arial"/>
          <w:b/>
          <w:bCs/>
          <w:color w:val="3BD75C"/>
          <w:sz w:val="72"/>
          <w:szCs w:val="72"/>
        </w:rPr>
        <w:t xml:space="preserve">SODA</w:t>
      </w:r>
    </w:p>
    <w:p>
      <w:pPr>
        <w:spacing w:after="320" w:before="0"/>
        <w:jc w:val="center"/>
      </w:pPr>
      <w:r>
        <w:rPr>
          <w:rFonts w:ascii="Arial" w:cs="Arial" w:eastAsia="Arial" w:hAnsi="Arial"/>
          <w:color w:val="212121"/>
          <w:sz w:val="40"/>
          <w:szCs w:val="40"/>
        </w:rPr>
        <w:t xml:space="preserve">an Equalpoint product</w:t>
      </w:r>
    </w:p>
    <w:p>
      <w:pPr>
        <w:pBdr>
          <w:top w:val="single" w:color="3BD75C" w:sz="6" w:space="1"/>
          <w:bottom w:val="single" w:color="3BD75C" w:sz="6" w:space="1"/>
        </w:pBdr>
        <w:spacing w:after="120" w:before="0"/>
        <w:jc w:val="center"/>
      </w:pPr>
      <w:r>
        <w:rPr>
          <w:rFonts w:ascii="Arial" w:cs="Arial" w:eastAsia="Arial" w:hAnsi="Arial"/>
          <w:b/>
          <w:bCs/>
          <w:color w:val="212121"/>
          <w:sz w:val="48"/>
          <w:szCs w:val="48"/>
        </w:rPr>
        <w:t xml:space="preserve">The Room Operating System</w:t>
      </w:r>
    </w:p>
    <w:p>
      <w:r>
        <w:t xml:space="preserve"/>
      </w:r>
    </w:p>
    <w:p>
      <w:pPr>
        <w:jc w:val="center"/>
      </w:pPr>
      <w:r>
        <w:rPr>
          <w:rFonts w:ascii="Arial" w:cs="Arial" w:eastAsia="Arial" w:hAnsi="Arial"/>
          <w:color w:val="888888"/>
          <w:sz w:val="24"/>
          <w:szCs w:val="24"/>
        </w:rPr>
        <w:t xml:space="preserve">Build Prompt  |  Pilot Scope  |  Phase 2 Vision</w:t>
      </w:r>
    </w:p>
    <w:p>
      <w:r>
        <w:t xml:space="preserve"/>
      </w:r>
    </w:p>
    <w:p>
      <w:r>
        <w:t xml:space="preserve"/>
      </w:r>
    </w:p>
    <w:p>
      <w:pPr>
        <w:jc w:val="center"/>
      </w:pPr>
      <w:r>
        <w:rPr>
          <w:rFonts w:ascii="Arial" w:cs="Arial" w:eastAsia="Arial" w:hAnsi="Arial"/>
          <w:color w:val="444444"/>
          <w:sz w:val="22"/>
          <w:szCs w:val="22"/>
        </w:rPr>
        <w:t xml:space="preserve">Prepared for Alysha Montgomery, President &amp; Co-Founder</w:t>
      </w:r>
    </w:p>
    <w:p>
      <w:pPr>
        <w:jc w:val="center"/>
      </w:pPr>
      <w:r>
        <w:rPr>
          <w:rFonts w:ascii="Arial" w:cs="Arial" w:eastAsia="Arial" w:hAnsi="Arial"/>
          <w:color w:val="444444"/>
          <w:sz w:val="22"/>
          <w:szCs w:val="22"/>
        </w:rPr>
        <w:t xml:space="preserve">Futureland Inc.  |  June 2026</w:t>
      </w:r>
    </w:p>
    <w:p>
      <w:r>
        <w:t xml:space="preserve"/>
      </w:r>
    </w:p>
    <w:p>
      <w:r>
        <w:t xml:space="preserve"/>
      </w:r>
    </w:p>
    <w:p>
      <w:pPr>
        <w:jc w:val="center"/>
      </w:pPr>
      <w:r>
        <w:rPr>
          <w:rFonts w:ascii="Arial" w:cs="Arial" w:eastAsia="Arial" w:hAnsi="Arial"/>
          <w:i/>
          <w:iCs/>
          <w:color w:val="888888"/>
          <w:sz w:val="20"/>
          <w:szCs w:val="20"/>
        </w:rPr>
        <w:t xml:space="preserve">Powered by Equal Point</w:t>
      </w:r>
    </w:p>
    <w:p>
      <w:r>
        <w:br w:type="page"/>
      </w:r>
    </w:p>
    <w:p>
      <w:pPr>
        <w:pStyle w:val="Heading1"/>
        <w:spacing w:after="160" w:before="400"/>
      </w:pPr>
      <w:r>
        <w:rPr>
          <w:rFonts w:ascii="Arial" w:cs="Arial" w:eastAsia="Arial" w:hAnsi="Arial"/>
          <w:b/>
          <w:bCs/>
          <w:color w:val="212121"/>
          <w:sz w:val="36"/>
          <w:szCs w:val="36"/>
        </w:rPr>
        <w:t xml:space="preserve">01  What This Is</w:t>
      </w:r>
    </w:p>
    <w:p>
      <w:pPr>
        <w:spacing w:after="120" w:before="80"/>
        <w:jc w:val="left"/>
      </w:pPr>
      <w:r>
        <w:rPr>
          <w:rFonts w:ascii="Arial" w:cs="Arial" w:eastAsia="Arial" w:hAnsi="Arial"/>
          <w:b w:val="false"/>
          <w:bCs w:val="false"/>
          <w:i w:val="false"/>
          <w:iCs w:val="false"/>
          <w:color w:val="444444"/>
          <w:sz w:val="22"/>
          <w:szCs w:val="22"/>
        </w:rPr>
        <w:t xml:space="preserve">The SODA is a QR-triggered, mobile-first web application that activates at every Futureland Creative Meetup. Attendees scan a QR code, authenticate with their email, build a micro-profile in under 90 seconds, and enter a live digital room of everyone present at that event.</w:t>
      </w:r>
    </w:p>
    <w:p>
      <w:r>
        <w:t xml:space="preserve"/>
      </w:r>
    </w:p>
    <w:p>
      <w:pPr>
        <w:spacing w:after="120" w:before="80"/>
        <w:jc w:val="left"/>
      </w:pPr>
      <w:r>
        <w:rPr>
          <w:rFonts w:ascii="Arial" w:cs="Arial" w:eastAsia="Arial" w:hAnsi="Arial"/>
          <w:b w:val="false"/>
          <w:bCs w:val="false"/>
          <w:i w:val="false"/>
          <w:iCs w:val="false"/>
          <w:color w:val="444444"/>
          <w:sz w:val="22"/>
          <w:szCs w:val="22"/>
        </w:rPr>
        <w:t xml:space="preserve">It is simultaneously a check-in tool, a community directory, a connection matching layer, and an event intelligence system. The data it collects powers Futureland's programming decisions, grant reporting, and membership pipeline. Long-term, it serves as the onboarding pathway into Equal Point.</w:t>
      </w:r>
    </w:p>
    <w:p>
      <w:pPr>
        <w:pBdr>
          <w:bottom w:val="single" w:color="E5E5E5" w:sz="4" w:space="1"/>
        </w:pBdr>
        <w:spacing w:after="200" w:before="200"/>
      </w:pPr>
      <w:r>
        <w:t xml:space="preserve"/>
      </w:r>
    </w:p>
    <w:p>
      <w:pPr>
        <w:pStyle w:val="Heading2"/>
        <w:spacing w:after="120" w:before="320"/>
      </w:pPr>
      <w:r>
        <w:rPr>
          <w:rFonts w:ascii="Arial" w:cs="Arial" w:eastAsia="Arial" w:hAnsi="Arial"/>
          <w:b/>
          <w:bCs/>
          <w:color w:val="203229"/>
          <w:sz w:val="28"/>
          <w:szCs w:val="28"/>
        </w:rPr>
        <w:t xml:space="preserve">What It Replaces</w:t>
      </w:r>
    </w:p>
    <w:p>
      <w:pPr>
        <w:spacing w:after="120" w:before="80"/>
        <w:jc w:val="left"/>
      </w:pPr>
      <w:r>
        <w:rPr>
          <w:rFonts w:ascii="Arial" w:cs="Arial" w:eastAsia="Arial" w:hAnsi="Arial"/>
          <w:b w:val="false"/>
          <w:bCs w:val="false"/>
          <w:i w:val="false"/>
          <w:iCs w:val="false"/>
          <w:color w:val="444444"/>
          <w:sz w:val="22"/>
          <w:szCs w:val="22"/>
        </w:rPr>
        <w:t xml:space="preserve">It replaces the sign-in sheet, the business card exchange, the post-event survey email nobody opens, and the manually compiled attendee list that lives in a spreadsheet and never gets used again.</w:t>
      </w:r>
    </w:p>
    <w:p>
      <w:pPr>
        <w:pBdr>
          <w:bottom w:val="single" w:color="E5E5E5" w:sz="4" w:space="1"/>
        </w:pBdr>
        <w:spacing w:after="200" w:before="200"/>
      </w:pPr>
      <w:r>
        <w:t xml:space="preserve"/>
      </w:r>
    </w:p>
    <w:p>
      <w:pPr>
        <w:pStyle w:val="Heading2"/>
        <w:spacing w:after="120" w:before="320"/>
      </w:pPr>
      <w:r>
        <w:rPr>
          <w:rFonts w:ascii="Arial" w:cs="Arial" w:eastAsia="Arial" w:hAnsi="Arial"/>
          <w:b/>
          <w:bCs/>
          <w:color w:val="203229"/>
          <w:sz w:val="28"/>
          <w:szCs w:val="28"/>
        </w:rPr>
        <w:t xml:space="preserve">What It Becomes</w:t>
      </w:r>
    </w:p>
    <w:p>
      <w:pPr>
        <w:spacing w:after="120" w:before="80"/>
        <w:jc w:val="left"/>
      </w:pPr>
      <w:r>
        <w:rPr>
          <w:rFonts w:ascii="Arial" w:cs="Arial" w:eastAsia="Arial" w:hAnsi="Arial"/>
          <w:b w:val="false"/>
          <w:bCs w:val="false"/>
          <w:i w:val="false"/>
          <w:iCs w:val="false"/>
          <w:color w:val="444444"/>
          <w:sz w:val="22"/>
          <w:szCs w:val="22"/>
        </w:rPr>
        <w:t xml:space="preserve">Over time SODA becomes the community intelligence layer for Futureland's events. Every event adds a layer of data. Every returning attendee makes the system smarter. Every match made builds a relational graph. SODA is a proprietary product of Equalpoint, Inc., and the data generated at Futureland events belongs to Futureland Inc. as the client.</w:t>
      </w:r>
    </w:p>
    <w:p>
      <w:r>
        <w:br w:type="page"/>
      </w:r>
    </w:p>
    <w:p>
      <w:pPr>
        <w:pStyle w:val="Heading1"/>
        <w:spacing w:after="160" w:before="400"/>
      </w:pPr>
      <w:r>
        <w:rPr>
          <w:rFonts w:ascii="Arial" w:cs="Arial" w:eastAsia="Arial" w:hAnsi="Arial"/>
          <w:b/>
          <w:bCs/>
          <w:color w:val="212121"/>
          <w:sz w:val="36"/>
          <w:szCs w:val="36"/>
        </w:rPr>
        <w:t xml:space="preserve">02  Pilot Scope</w:t>
      </w:r>
    </w:p>
    <w:p>
      <w:pPr>
        <w:spacing w:after="120" w:before="80"/>
        <w:jc w:val="left"/>
      </w:pPr>
      <w:r>
        <w:rPr>
          <w:rFonts w:ascii="Arial" w:cs="Arial" w:eastAsia="Arial" w:hAnsi="Arial"/>
          <w:b w:val="false"/>
          <w:bCs w:val="false"/>
          <w:i w:val="false"/>
          <w:iCs w:val="false"/>
          <w:color w:val="444444"/>
          <w:sz w:val="22"/>
          <w:szCs w:val="22"/>
        </w:rPr>
        <w:t xml:space="preserve">The pilot is the food cart, not the restaurant. Same quality, smaller footprint. The goal is to get real attendee data from real events before building the full system. Everything below is what we build first.</w:t>
      </w:r>
    </w:p>
    <w:p>
      <w:pPr>
        <w:pBdr>
          <w:bottom w:val="single" w:color="E5E5E5" w:sz="4" w:space="1"/>
        </w:pBdr>
        <w:spacing w:after="200" w:before="200"/>
      </w:pPr>
      <w:r>
        <w:t xml:space="preserve"/>
      </w:r>
    </w:p>
    <w:p>
      <w:pPr>
        <w:pStyle w:val="Heading2"/>
        <w:spacing w:after="120" w:before="320"/>
      </w:pPr>
      <w:r>
        <w:rPr>
          <w:rFonts w:ascii="Arial" w:cs="Arial" w:eastAsia="Arial" w:hAnsi="Arial"/>
          <w:b/>
          <w:bCs/>
          <w:color w:val="203229"/>
          <w:sz w:val="28"/>
          <w:szCs w:val="28"/>
        </w:rPr>
        <w:t xml:space="preserve">What Is In The Pilot</w:t>
      </w:r>
    </w:p>
    <w:p>
      <w:pPr>
        <w:pStyle w:val="Heading3"/>
        <w:spacing w:after="100" w:before="240"/>
      </w:pPr>
      <w:r>
        <w:rPr>
          <w:rFonts w:ascii="Arial" w:cs="Arial" w:eastAsia="Arial" w:hAnsi="Arial"/>
          <w:b/>
          <w:bCs/>
          <w:color w:val="1A1A1A"/>
          <w:sz w:val="24"/>
          <w:szCs w:val="24"/>
        </w:rPr>
        <w:t xml:space="preserve">1. Authentication</w:t>
      </w:r>
    </w:p>
    <w:p>
      <w:pPr>
        <w:pStyle w:val="ListParagraph"/>
        <w:numPr>
          <w:ilvl w:val="0"/>
          <w:numId w:val="2"/>
        </w:numPr>
        <w:spacing w:after="60" w:before="60"/>
      </w:pPr>
      <w:r>
        <w:rPr>
          <w:rFonts w:ascii="Arial" w:cs="Arial" w:eastAsia="Arial" w:hAnsi="Arial"/>
          <w:color w:val="444444"/>
          <w:sz w:val="22"/>
          <w:szCs w:val="22"/>
        </w:rPr>
        <w:t xml:space="preserve">Email input on screen one. Required. No exceptions.</w:t>
      </w:r>
    </w:p>
    <w:p>
      <w:pPr>
        <w:pStyle w:val="ListParagraph"/>
        <w:numPr>
          <w:ilvl w:val="0"/>
          <w:numId w:val="2"/>
        </w:numPr>
        <w:spacing w:after="60" w:before="60"/>
      </w:pPr>
      <w:r>
        <w:rPr>
          <w:rFonts w:ascii="Arial" w:cs="Arial" w:eastAsia="Arial" w:hAnsi="Arial"/>
          <w:color w:val="444444"/>
          <w:sz w:val="22"/>
          <w:szCs w:val="22"/>
        </w:rPr>
        <w:t xml:space="preserve">6-digit OTP delivered to their inbox within seconds.</w:t>
      </w:r>
    </w:p>
    <w:p>
      <w:pPr>
        <w:pStyle w:val="ListParagraph"/>
        <w:numPr>
          <w:ilvl w:val="0"/>
          <w:numId w:val="2"/>
        </w:numPr>
        <w:spacing w:after="60" w:before="60"/>
      </w:pPr>
      <w:r>
        <w:rPr>
          <w:rFonts w:ascii="Arial" w:cs="Arial" w:eastAsia="Arial" w:hAnsi="Arial"/>
          <w:color w:val="444444"/>
          <w:sz w:val="22"/>
          <w:szCs w:val="22"/>
        </w:rPr>
        <w:t xml:space="preserve">Code entry screen with auto-advance on completion.</w:t>
      </w:r>
    </w:p>
    <w:p>
      <w:pPr>
        <w:pStyle w:val="ListParagraph"/>
        <w:numPr>
          <w:ilvl w:val="0"/>
          <w:numId w:val="2"/>
        </w:numPr>
        <w:spacing w:after="60" w:before="60"/>
      </w:pPr>
      <w:r>
        <w:rPr>
          <w:rFonts w:ascii="Arial" w:cs="Arial" w:eastAsia="Arial" w:hAnsi="Arial"/>
          <w:color w:val="444444"/>
          <w:sz w:val="22"/>
          <w:szCs w:val="22"/>
        </w:rPr>
        <w:t xml:space="preserve">New users proceed to profile build. Returning users see pre-populated profile with one confirm tap.</w:t>
      </w:r>
    </w:p>
    <w:p>
      <w:pPr>
        <w:pStyle w:val="ListParagraph"/>
        <w:numPr>
          <w:ilvl w:val="0"/>
          <w:numId w:val="2"/>
        </w:numPr>
        <w:spacing w:after="60" w:before="60"/>
      </w:pPr>
      <w:r>
        <w:rPr>
          <w:rFonts w:ascii="Arial" w:cs="Arial" w:eastAsia="Arial" w:hAnsi="Arial"/>
          <w:color w:val="444444"/>
          <w:sz w:val="22"/>
          <w:szCs w:val="22"/>
        </w:rPr>
        <w:t xml:space="preserve">OTP is event-scoped, time-limited to 10 minutes, and tied to their attendee record.</w:t>
      </w:r>
    </w:p>
    <w:p>
      <w:r>
        <w:t xml:space="preserve"/>
      </w:r>
    </w:p>
    <w:p>
      <w:pPr>
        <w:pStyle w:val="Heading3"/>
        <w:spacing w:after="100" w:before="240"/>
      </w:pPr>
      <w:r>
        <w:rPr>
          <w:rFonts w:ascii="Arial" w:cs="Arial" w:eastAsia="Arial" w:hAnsi="Arial"/>
          <w:b/>
          <w:bCs/>
          <w:color w:val="1A1A1A"/>
          <w:sz w:val="24"/>
          <w:szCs w:val="24"/>
        </w:rPr>
        <w:t xml:space="preserve">2. Profile Build (New Users)</w:t>
      </w:r>
    </w:p>
    <w:p>
      <w:pPr>
        <w:pStyle w:val="ListParagraph"/>
        <w:numPr>
          <w:ilvl w:val="0"/>
          <w:numId w:val="2"/>
        </w:numPr>
        <w:spacing w:after="60" w:before="60"/>
      </w:pPr>
      <w:r>
        <w:rPr>
          <w:rFonts w:ascii="Arial" w:cs="Arial" w:eastAsia="Arial" w:hAnsi="Arial"/>
          <w:color w:val="444444"/>
          <w:sz w:val="22"/>
          <w:szCs w:val="22"/>
        </w:rPr>
        <w:t xml:space="preserve">First name, last name, photo upload (optional, circular crop).</w:t>
      </w:r>
    </w:p>
    <w:p>
      <w:pPr>
        <w:pStyle w:val="ListParagraph"/>
        <w:numPr>
          <w:ilvl w:val="0"/>
          <w:numId w:val="2"/>
        </w:numPr>
        <w:spacing w:after="60" w:before="60"/>
      </w:pPr>
      <w:r>
        <w:rPr>
          <w:rFonts w:ascii="Arial" w:cs="Arial" w:eastAsia="Arial" w:hAnsi="Arial"/>
          <w:color w:val="444444"/>
          <w:sz w:val="22"/>
          <w:szCs w:val="22"/>
        </w:rPr>
        <w:t xml:space="preserve">Role chip: one selection from pre-populated list or write-in.</w:t>
      </w:r>
    </w:p>
    <w:p>
      <w:pPr>
        <w:pStyle w:val="ListParagraph"/>
        <w:numPr>
          <w:ilvl w:val="0"/>
          <w:numId w:val="2"/>
        </w:numPr>
        <w:spacing w:after="60" w:before="60"/>
      </w:pPr>
      <w:r>
        <w:rPr>
          <w:rFonts w:ascii="Arial" w:cs="Arial" w:eastAsia="Arial" w:hAnsi="Arial"/>
          <w:color w:val="444444"/>
          <w:sz w:val="22"/>
          <w:szCs w:val="22"/>
        </w:rPr>
        <w:t xml:space="preserve">One Offer chip: what they bring to the room.</w:t>
      </w:r>
    </w:p>
    <w:p>
      <w:pPr>
        <w:pStyle w:val="ListParagraph"/>
        <w:numPr>
          <w:ilvl w:val="0"/>
          <w:numId w:val="2"/>
        </w:numPr>
        <w:spacing w:after="60" w:before="60"/>
      </w:pPr>
      <w:r>
        <w:rPr>
          <w:rFonts w:ascii="Arial" w:cs="Arial" w:eastAsia="Arial" w:hAnsi="Arial"/>
          <w:color w:val="444444"/>
          <w:sz w:val="22"/>
          <w:szCs w:val="22"/>
        </w:rPr>
        <w:t xml:space="preserve">One Need chip: what they are looking for.</w:t>
      </w:r>
    </w:p>
    <w:p>
      <w:pPr>
        <w:pStyle w:val="ListParagraph"/>
        <w:numPr>
          <w:ilvl w:val="0"/>
          <w:numId w:val="2"/>
        </w:numPr>
        <w:spacing w:after="60" w:before="60"/>
      </w:pPr>
      <w:r>
        <w:rPr>
          <w:rFonts w:ascii="Arial" w:cs="Arial" w:eastAsia="Arial" w:hAnsi="Arial"/>
          <w:color w:val="444444"/>
          <w:sz w:val="22"/>
          <w:szCs w:val="22"/>
        </w:rPr>
        <w:t xml:space="preserve">Custom write-in chips enter a moderation pool. Approved chips appear for future attendees.</w:t>
      </w:r>
    </w:p>
    <w:p>
      <w:pPr>
        <w:pStyle w:val="ListParagraph"/>
        <w:numPr>
          <w:ilvl w:val="0"/>
          <w:numId w:val="2"/>
        </w:numPr>
        <w:spacing w:after="60" w:before="60"/>
      </w:pPr>
      <w:r>
        <w:rPr>
          <w:rFonts w:ascii="Arial" w:cs="Arial" w:eastAsia="Arial" w:hAnsi="Arial"/>
          <w:color w:val="444444"/>
          <w:sz w:val="22"/>
          <w:szCs w:val="22"/>
        </w:rPr>
        <w:t xml:space="preserve">Deeper survey questions are deferred. A soft persistent prompt appears after entry.</w:t>
      </w:r>
    </w:p>
    <w:p>
      <w:r>
        <w:t xml:space="preserve"/>
      </w:r>
    </w:p>
    <w:p>
      <w:pPr>
        <w:pStyle w:val="Heading3"/>
        <w:spacing w:after="100" w:before="240"/>
      </w:pPr>
      <w:r>
        <w:rPr>
          <w:rFonts w:ascii="Arial" w:cs="Arial" w:eastAsia="Arial" w:hAnsi="Arial"/>
          <w:b/>
          <w:bCs/>
          <w:color w:val="1A1A1A"/>
          <w:sz w:val="24"/>
          <w:szCs w:val="24"/>
        </w:rPr>
        <w:t xml:space="preserve">3. The Room</w:t>
      </w:r>
    </w:p>
    <w:p>
      <w:pPr>
        <w:pStyle w:val="ListParagraph"/>
        <w:numPr>
          <w:ilvl w:val="0"/>
          <w:numId w:val="2"/>
        </w:numPr>
        <w:spacing w:after="60" w:before="60"/>
      </w:pPr>
      <w:r>
        <w:rPr>
          <w:rFonts w:ascii="Arial" w:cs="Arial" w:eastAsia="Arial" w:hAnsi="Arial"/>
          <w:color w:val="444444"/>
          <w:sz w:val="22"/>
          <w:szCs w:val="22"/>
        </w:rPr>
        <w:t xml:space="preserve">Live scrollable card grid of everyone who has scanned in tonight.</w:t>
      </w:r>
    </w:p>
    <w:p>
      <w:pPr>
        <w:pStyle w:val="ListParagraph"/>
        <w:numPr>
          <w:ilvl w:val="0"/>
          <w:numId w:val="2"/>
        </w:numPr>
        <w:spacing w:after="60" w:before="60"/>
      </w:pPr>
      <w:r>
        <w:rPr>
          <w:rFonts w:ascii="Arial" w:cs="Arial" w:eastAsia="Arial" w:hAnsi="Arial"/>
          <w:color w:val="444444"/>
          <w:sz w:val="22"/>
          <w:szCs w:val="22"/>
        </w:rPr>
        <w:t xml:space="preserve">Each card: first name, role chip, offer chip, need chip, photo or initials avatar.</w:t>
      </w:r>
    </w:p>
    <w:p>
      <w:pPr>
        <w:pStyle w:val="ListParagraph"/>
        <w:numPr>
          <w:ilvl w:val="0"/>
          <w:numId w:val="2"/>
        </w:numPr>
        <w:spacing w:after="60" w:before="60"/>
      </w:pPr>
      <w:r>
        <w:rPr>
          <w:rFonts w:ascii="Arial" w:cs="Arial" w:eastAsia="Arial" w:hAnsi="Arial"/>
          <w:color w:val="444444"/>
          <w:sz w:val="22"/>
          <w:szCs w:val="22"/>
        </w:rPr>
        <w:t xml:space="preserve">Read-only in the pilot. No connection requests yet. Presence and visibility only.</w:t>
      </w:r>
    </w:p>
    <w:p>
      <w:pPr>
        <w:pStyle w:val="ListParagraph"/>
        <w:numPr>
          <w:ilvl w:val="0"/>
          <w:numId w:val="2"/>
        </w:numPr>
        <w:spacing w:after="60" w:before="60"/>
      </w:pPr>
      <w:r>
        <w:rPr>
          <w:rFonts w:ascii="Arial" w:cs="Arial" w:eastAsia="Arial" w:hAnsi="Arial"/>
          <w:color w:val="444444"/>
          <w:sz w:val="22"/>
          <w:szCs w:val="22"/>
        </w:rPr>
        <w:t xml:space="preserve">Updates in real time as new attendees scan in.</w:t>
      </w:r>
    </w:p>
    <w:p>
      <w:r>
        <w:t xml:space="preserve"/>
      </w:r>
    </w:p>
    <w:p>
      <w:pPr>
        <w:pStyle w:val="Heading3"/>
        <w:spacing w:after="100" w:before="240"/>
      </w:pPr>
      <w:r>
        <w:rPr>
          <w:rFonts w:ascii="Arial" w:cs="Arial" w:eastAsia="Arial" w:hAnsi="Arial"/>
          <w:b/>
          <w:bCs/>
          <w:color w:val="1A1A1A"/>
          <w:sz w:val="24"/>
          <w:szCs w:val="24"/>
        </w:rPr>
        <w:t xml:space="preserve">4. Post-Event Survey Tail</w:t>
      </w:r>
    </w:p>
    <w:p>
      <w:pPr>
        <w:pStyle w:val="ListParagraph"/>
        <w:numPr>
          <w:ilvl w:val="0"/>
          <w:numId w:val="2"/>
        </w:numPr>
        <w:spacing w:after="60" w:before="60"/>
      </w:pPr>
      <w:r>
        <w:rPr>
          <w:rFonts w:ascii="Arial" w:cs="Arial" w:eastAsia="Arial" w:hAnsi="Arial"/>
          <w:color w:val="444444"/>
          <w:sz w:val="22"/>
          <w:szCs w:val="22"/>
        </w:rPr>
        <w:t xml:space="preserve">7 questions selected from the 30-question bank per event.</w:t>
      </w:r>
    </w:p>
    <w:p>
      <w:pPr>
        <w:pStyle w:val="ListParagraph"/>
        <w:numPr>
          <w:ilvl w:val="0"/>
          <w:numId w:val="2"/>
        </w:numPr>
        <w:spacing w:after="60" w:before="60"/>
      </w:pPr>
      <w:r>
        <w:rPr>
          <w:rFonts w:ascii="Arial" w:cs="Arial" w:eastAsia="Arial" w:hAnsi="Arial"/>
          <w:color w:val="444444"/>
          <w:sz w:val="22"/>
          <w:szCs w:val="22"/>
        </w:rPr>
        <w:t xml:space="preserve">Triggered by a second QR code at the exit or a timed email prompt.</w:t>
      </w:r>
    </w:p>
    <w:p>
      <w:pPr>
        <w:pStyle w:val="ListParagraph"/>
        <w:numPr>
          <w:ilvl w:val="0"/>
          <w:numId w:val="2"/>
        </w:numPr>
        <w:spacing w:after="60" w:before="60"/>
      </w:pPr>
      <w:r>
        <w:rPr>
          <w:rFonts w:ascii="Arial" w:cs="Arial" w:eastAsia="Arial" w:hAnsi="Arial"/>
          <w:color w:val="444444"/>
          <w:sz w:val="22"/>
          <w:szCs w:val="22"/>
        </w:rPr>
        <w:t xml:space="preserve">One question per screen. Chips, star ratings, sliders, and open text.</w:t>
      </w:r>
    </w:p>
    <w:p>
      <w:pPr>
        <w:pStyle w:val="ListParagraph"/>
        <w:numPr>
          <w:ilvl w:val="0"/>
          <w:numId w:val="2"/>
        </w:numPr>
        <w:spacing w:after="60" w:before="60"/>
      </w:pPr>
      <w:r>
        <w:rPr>
          <w:rFonts w:ascii="Arial" w:cs="Arial" w:eastAsia="Arial" w:hAnsi="Arial"/>
          <w:color w:val="444444"/>
          <w:sz w:val="22"/>
          <w:szCs w:val="22"/>
        </w:rPr>
        <w:t xml:space="preserve">Responses stored and tagged to the attendee record and event ID.</w:t>
      </w:r>
    </w:p>
    <w:p>
      <w:r>
        <w:t xml:space="preserve"/>
      </w:r>
    </w:p>
    <w:p>
      <w:pPr>
        <w:pStyle w:val="Heading3"/>
        <w:spacing w:after="100" w:before="240"/>
      </w:pPr>
      <w:r>
        <w:rPr>
          <w:rFonts w:ascii="Arial" w:cs="Arial" w:eastAsia="Arial" w:hAnsi="Arial"/>
          <w:b/>
          <w:bCs/>
          <w:color w:val="1A1A1A"/>
          <w:sz w:val="24"/>
          <w:szCs w:val="24"/>
        </w:rPr>
        <w:t xml:space="preserve">5. Admin View</w:t>
      </w:r>
    </w:p>
    <w:p>
      <w:pPr>
        <w:pStyle w:val="ListParagraph"/>
        <w:numPr>
          <w:ilvl w:val="0"/>
          <w:numId w:val="2"/>
        </w:numPr>
        <w:spacing w:after="60" w:before="60"/>
      </w:pPr>
      <w:r>
        <w:rPr>
          <w:rFonts w:ascii="Arial" w:cs="Arial" w:eastAsia="Arial" w:hAnsi="Arial"/>
          <w:color w:val="444444"/>
          <w:sz w:val="22"/>
          <w:szCs w:val="22"/>
        </w:rPr>
        <w:t xml:space="preserve">Total scans tonight with live count.</w:t>
      </w:r>
    </w:p>
    <w:p>
      <w:pPr>
        <w:pStyle w:val="ListParagraph"/>
        <w:numPr>
          <w:ilvl w:val="0"/>
          <w:numId w:val="2"/>
        </w:numPr>
        <w:spacing w:after="60" w:before="60"/>
      </w:pPr>
      <w:r>
        <w:rPr>
          <w:rFonts w:ascii="Arial" w:cs="Arial" w:eastAsia="Arial" w:hAnsi="Arial"/>
          <w:color w:val="444444"/>
          <w:sz w:val="22"/>
          <w:szCs w:val="22"/>
        </w:rPr>
        <w:t xml:space="preserve">Full attendee list for the event.</w:t>
      </w:r>
    </w:p>
    <w:p>
      <w:pPr>
        <w:pStyle w:val="ListParagraph"/>
        <w:numPr>
          <w:ilvl w:val="0"/>
          <w:numId w:val="2"/>
        </w:numPr>
        <w:spacing w:after="60" w:before="60"/>
      </w:pPr>
      <w:r>
        <w:rPr>
          <w:rFonts w:ascii="Arial" w:cs="Arial" w:eastAsia="Arial" w:hAnsi="Arial"/>
          <w:color w:val="444444"/>
          <w:sz w:val="22"/>
          <w:szCs w:val="22"/>
        </w:rPr>
        <w:t xml:space="preserve">Survey response table.</w:t>
      </w:r>
    </w:p>
    <w:p>
      <w:pPr>
        <w:pStyle w:val="ListParagraph"/>
        <w:numPr>
          <w:ilvl w:val="0"/>
          <w:numId w:val="2"/>
        </w:numPr>
        <w:spacing w:after="60" w:before="60"/>
      </w:pPr>
      <w:r>
        <w:rPr>
          <w:rFonts w:ascii="Arial" w:cs="Arial" w:eastAsia="Arial" w:hAnsi="Arial"/>
          <w:color w:val="444444"/>
          <w:sz w:val="22"/>
          <w:szCs w:val="22"/>
        </w:rPr>
        <w:t xml:space="preserve">CSV export for grant reporting and CRM import.</w:t>
      </w:r>
    </w:p>
    <w:p>
      <w:pPr>
        <w:pBdr>
          <w:bottom w:val="single" w:color="E5E5E5" w:sz="4" w:space="1"/>
        </w:pBdr>
        <w:spacing w:after="200" w:before="200"/>
      </w:pPr>
      <w:r>
        <w:t xml:space="preserve"/>
      </w:r>
    </w:p>
    <w:p>
      <w:pPr>
        <w:pStyle w:val="Heading2"/>
        <w:spacing w:after="120" w:before="320"/>
      </w:pPr>
      <w:r>
        <w:rPr>
          <w:rFonts w:ascii="Arial" w:cs="Arial" w:eastAsia="Arial" w:hAnsi="Arial"/>
          <w:b/>
          <w:bCs/>
          <w:color w:val="203229"/>
          <w:sz w:val="28"/>
          <w:szCs w:val="28"/>
        </w:rPr>
        <w:t xml:space="preserve">What Is Not In The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Connection Requests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Attendees can see the room but cannot send requests yet. Phase 2.</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Matching Engine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Passive offer/need scoring is documented but not built. Phase 2.</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Match Notifications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No in-event email nudges yet. Phase 2.</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End-of-Night Recap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Automated recap email is Phase 2. Pilot: manual send or simple template.</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Chip Moderation UI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Pilot: review write-ins manually between events. Phase 2: admin queue.</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Returning Streak View</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Attendance history display is Phase 2 when multi-event data exists.</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Equal Point Bridge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Onboarding handoff to Equal Point is Phase 3. Schema is designed for it now.</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Multi-QR Intelligence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Table QRs and speaker QRs are Phase 2. One entry QR for the pilot.</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Analytics Dashboard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Meaningful after multiple events. Phase 2 with chart views.</w:t>
            </w:r>
          </w:p>
        </w:tc>
      </w:tr>
    </w:tbl>
    <w:p>
      <w:r>
        <w:br w:type="page"/>
      </w:r>
    </w:p>
    <w:p>
      <w:pPr>
        <w:pStyle w:val="Heading1"/>
        <w:spacing w:after="160" w:before="400"/>
      </w:pPr>
      <w:r>
        <w:rPr>
          <w:rFonts w:ascii="Arial" w:cs="Arial" w:eastAsia="Arial" w:hAnsi="Arial"/>
          <w:b/>
          <w:bCs/>
          <w:color w:val="212121"/>
          <w:sz w:val="36"/>
          <w:szCs w:val="36"/>
        </w:rPr>
        <w:t xml:space="preserve">03  Full Build Prompt</w:t>
      </w:r>
    </w:p>
    <w:p>
      <w:pPr>
        <w:spacing w:after="120" w:before="80"/>
        <w:jc w:val="left"/>
      </w:pPr>
      <w:r>
        <w:rPr>
          <w:rFonts w:ascii="Arial" w:cs="Arial" w:eastAsia="Arial" w:hAnsi="Arial"/>
          <w:b/>
          <w:bCs/>
          <w:i w:val="false"/>
          <w:iCs w:val="false"/>
          <w:color w:val="444444"/>
          <w:sz w:val="22"/>
          <w:szCs w:val="22"/>
        </w:rPr>
        <w:t xml:space="preserve">This is the complete specification for the development team. Hand this to Brent and Nelson as the source of truth for the pilot build.</w:t>
      </w:r>
    </w:p>
    <w:p>
      <w:pPr>
        <w:pBdr>
          <w:bottom w:val="single" w:color="E5E5E5" w:sz="4" w:space="1"/>
        </w:pBdr>
        <w:spacing w:after="200" w:before="200"/>
      </w:pPr>
      <w:r>
        <w:t xml:space="preserve"/>
      </w:r>
    </w:p>
    <w:p>
      <w:pPr>
        <w:pStyle w:val="Heading2"/>
        <w:spacing w:after="120" w:before="320"/>
      </w:pPr>
      <w:r>
        <w:rPr>
          <w:rFonts w:ascii="Arial" w:cs="Arial" w:eastAsia="Arial" w:hAnsi="Arial"/>
          <w:b/>
          <w:bCs/>
          <w:color w:val="203229"/>
          <w:sz w:val="28"/>
          <w:szCs w:val="28"/>
        </w:rPr>
        <w:t xml:space="preserve">Project Name</w:t>
      </w:r>
    </w:p>
    <w:p>
      <w:pPr>
        <w:spacing w:after="120" w:before="80"/>
        <w:jc w:val="left"/>
      </w:pPr>
      <w:r>
        <w:rPr>
          <w:rFonts w:ascii="Arial" w:cs="Arial" w:eastAsia="Arial" w:hAnsi="Arial"/>
          <w:b w:val="false"/>
          <w:bCs w:val="false"/>
          <w:i w:val="false"/>
          <w:iCs w:val="false"/>
          <w:color w:val="444444"/>
          <w:sz w:val="22"/>
          <w:szCs w:val="22"/>
        </w:rPr>
        <w:t xml:space="preserve">SODA (internal codename: THE ROOM)</w:t>
      </w:r>
    </w:p>
    <w:p>
      <w:pPr>
        <w:pStyle w:val="Heading2"/>
        <w:spacing w:after="120" w:before="320"/>
      </w:pPr>
      <w:r>
        <w:rPr>
          <w:rFonts w:ascii="Arial" w:cs="Arial" w:eastAsia="Arial" w:hAnsi="Arial"/>
          <w:b/>
          <w:bCs/>
          <w:color w:val="203229"/>
          <w:sz w:val="28"/>
          <w:szCs w:val="28"/>
        </w:rPr>
        <w:t xml:space="preserve">Purpose</w:t>
      </w:r>
    </w:p>
    <w:p>
      <w:pPr>
        <w:spacing w:after="120" w:before="80"/>
        <w:jc w:val="left"/>
      </w:pPr>
      <w:r>
        <w:rPr>
          <w:rFonts w:ascii="Arial" w:cs="Arial" w:eastAsia="Arial" w:hAnsi="Arial"/>
          <w:b w:val="false"/>
          <w:bCs w:val="false"/>
          <w:i w:val="false"/>
          <w:iCs w:val="false"/>
          <w:color w:val="444444"/>
          <w:sz w:val="22"/>
          <w:szCs w:val="22"/>
        </w:rPr>
        <w:t xml:space="preserve">A QR-triggered mobile-first web app that authenticates attendees at Futureland Creative Meetup events, builds their micro-profile, surfaces a live room view of all present attendees, and collects post-event survey data. Email is the persistent identifier across all events. The QR code URL parameter scopes all activity to the correct event automatically.</w:t>
      </w:r>
    </w:p>
    <w:p>
      <w:pPr>
        <w:pStyle w:val="Heading2"/>
        <w:spacing w:after="120" w:before="320"/>
      </w:pPr>
      <w:r>
        <w:rPr>
          <w:rFonts w:ascii="Arial" w:cs="Arial" w:eastAsia="Arial" w:hAnsi="Arial"/>
          <w:b/>
          <w:bCs/>
          <w:color w:val="203229"/>
          <w:sz w:val="28"/>
          <w:szCs w:val="28"/>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Next.js 16 with Turbopack</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Supabase (PostgreSQL). RLS on every table, no exceptions.</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Custom OTP flow via Supabase. Email input, 6-digit code, time-limited to 10 minutes, event-scoped.</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Email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Resend or Postmark for OTP delivery and post-event triggers.</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Storage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Supabase Storage or Cloudinary for photo uploads.</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Vercel. Each event QR points to: yourdomain.com/event/[event-id]</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Secrets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Doppler only. No .env files committed.</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React Server Components where possible. Client state minimal.</w:t>
            </w:r>
          </w:p>
        </w:tc>
      </w:tr>
    </w:tbl>
    <w:p>
      <w:r>
        <w:t xml:space="preserve"/>
      </w:r>
    </w:p>
    <w:p>
      <w:pPr>
        <w:pStyle w:val="Heading2"/>
        <w:spacing w:after="120" w:before="320"/>
      </w:pPr>
      <w:r>
        <w:rPr>
          <w:rFonts w:ascii="Arial" w:cs="Arial" w:eastAsia="Arial" w:hAnsi="Arial"/>
          <w:b/>
          <w:bCs/>
          <w:color w:val="203229"/>
          <w:sz w:val="28"/>
          <w:szCs w:val="28"/>
        </w:rPr>
        <w:t xml:space="preserve">Authentication Flow</w:t>
      </w:r>
    </w:p>
    <w:p>
      <w:pPr>
        <w:spacing w:after="120" w:before="80"/>
        <w:jc w:val="left"/>
      </w:pPr>
      <w:r>
        <w:rPr>
          <w:rFonts w:ascii="Arial" w:cs="Arial" w:eastAsia="Arial" w:hAnsi="Arial"/>
          <w:b w:val="false"/>
          <w:bCs w:val="false"/>
          <w:i w:val="false"/>
          <w:iCs w:val="false"/>
          <w:color w:val="444444"/>
          <w:sz w:val="22"/>
          <w:szCs w:val="22"/>
        </w:rPr>
        <w:t xml:space="preserve">Screen 1: First name, last name, email. All required. Tap Continue.</w:t>
      </w:r>
    </w:p>
    <w:p>
      <w:pPr>
        <w:spacing w:after="120" w:before="80"/>
        <w:jc w:val="left"/>
      </w:pPr>
      <w:r>
        <w:rPr>
          <w:rFonts w:ascii="Arial" w:cs="Arial" w:eastAsia="Arial" w:hAnsi="Arial"/>
          <w:b w:val="false"/>
          <w:bCs w:val="false"/>
          <w:i w:val="false"/>
          <w:iCs w:val="false"/>
          <w:color w:val="444444"/>
          <w:sz w:val="22"/>
          <w:szCs w:val="22"/>
        </w:rPr>
        <w:t xml:space="preserve">Screen 2: "Check your email. Your 6-digit code is on the way." Auto-focus code input. Auto-advance to next screen on 6th digit.</w:t>
      </w:r>
    </w:p>
    <w:p>
      <w:pPr>
        <w:spacing w:after="120" w:before="80"/>
        <w:jc w:val="left"/>
      </w:pPr>
      <w:r>
        <w:rPr>
          <w:rFonts w:ascii="Arial" w:cs="Arial" w:eastAsia="Arial" w:hAnsi="Arial"/>
          <w:b w:val="false"/>
          <w:bCs w:val="false"/>
          <w:i w:val="false"/>
          <w:iCs w:val="false"/>
          <w:color w:val="444444"/>
          <w:sz w:val="22"/>
          <w:szCs w:val="22"/>
        </w:rPr>
        <w:t xml:space="preserve">Screen 3 (new user): Profile build begins.</w:t>
      </w:r>
    </w:p>
    <w:p>
      <w:pPr>
        <w:spacing w:after="120" w:before="80"/>
        <w:jc w:val="left"/>
      </w:pPr>
      <w:r>
        <w:rPr>
          <w:rFonts w:ascii="Arial" w:cs="Arial" w:eastAsia="Arial" w:hAnsi="Arial"/>
          <w:b w:val="false"/>
          <w:bCs w:val="false"/>
          <w:i w:val="false"/>
          <w:iCs w:val="false"/>
          <w:color w:val="444444"/>
          <w:sz w:val="22"/>
          <w:szCs w:val="22"/>
        </w:rPr>
        <w:t xml:space="preserve">Screen 3 (returning user): "Welcome back, [Name]." Profile loads pre-populated. One tap to confirm or edit chips before entering the room.</w:t>
      </w:r>
    </w:p>
    <w:p>
      <w:pPr>
        <w:spacing w:after="120" w:before="80"/>
        <w:jc w:val="left"/>
      </w:pPr>
      <w:r>
        <w:rPr>
          <w:rFonts w:ascii="Arial" w:cs="Arial" w:eastAsia="Arial" w:hAnsi="Arial"/>
          <w:b w:val="false"/>
          <w:bCs w:val="false"/>
          <w:i w:val="false"/>
          <w:iCs w:val="false"/>
          <w:color w:val="444444"/>
          <w:sz w:val="22"/>
          <w:szCs w:val="22"/>
        </w:rPr>
        <w:t xml:space="preserve">OTP Rules: Generate fresh code per scan session. Expire in 10 minutes. Hash before storing. One active code per email at a time.</w:t>
      </w:r>
    </w:p>
    <w:p>
      <w:r>
        <w:t xml:space="preserve"/>
      </w:r>
    </w:p>
    <w:p>
      <w:pPr>
        <w:pStyle w:val="Heading2"/>
        <w:spacing w:after="120" w:before="320"/>
      </w:pPr>
      <w:r>
        <w:rPr>
          <w:rFonts w:ascii="Arial" w:cs="Arial" w:eastAsia="Arial" w:hAnsi="Arial"/>
          <w:b/>
          <w:bCs/>
          <w:color w:val="203229"/>
          <w:sz w:val="28"/>
          <w:szCs w:val="28"/>
        </w:rPr>
        <w:t xml:space="preserve">Profile Build Screen Sequence</w:t>
      </w:r>
    </w:p>
    <w:p>
      <w:pPr>
        <w:spacing w:after="60" w:before="200"/>
      </w:pPr>
      <w:r>
        <w:rPr>
          <w:rFonts w:ascii="Arial" w:cs="Arial" w:eastAsia="Arial" w:hAnsi="Arial"/>
          <w:b/>
          <w:bCs/>
          <w:color w:val="3BD75C"/>
          <w:sz w:val="18"/>
          <w:szCs w:val="18"/>
        </w:rPr>
        <w:t xml:space="preserve">SCREEN A: Photo</w:t>
      </w:r>
    </w:p>
    <w:p>
      <w:pPr>
        <w:spacing w:after="120" w:before="80"/>
        <w:jc w:val="left"/>
      </w:pPr>
      <w:r>
        <w:rPr>
          <w:rFonts w:ascii="Arial" w:cs="Arial" w:eastAsia="Arial" w:hAnsi="Arial"/>
          <w:b w:val="false"/>
          <w:bCs w:val="false"/>
          <w:i w:val="false"/>
          <w:iCs w:val="false"/>
          <w:color w:val="444444"/>
          <w:sz w:val="22"/>
          <w:szCs w:val="22"/>
        </w:rPr>
        <w:t xml:space="preserve">Optional circular photo upload. Skip option prominent. If skipped: generate initials avatar using their name and a deterministic color from the Futureland palette.</w:t>
      </w:r>
    </w:p>
    <w:p>
      <w:pPr>
        <w:spacing w:after="60" w:before="200"/>
      </w:pPr>
      <w:r>
        <w:rPr>
          <w:rFonts w:ascii="Arial" w:cs="Arial" w:eastAsia="Arial" w:hAnsi="Arial"/>
          <w:b/>
          <w:bCs/>
          <w:color w:val="3BD75C"/>
          <w:sz w:val="18"/>
          <w:szCs w:val="18"/>
        </w:rPr>
        <w:t xml:space="preserve">SCREEN B: Role Chip</w:t>
      </w:r>
    </w:p>
    <w:p>
      <w:pPr>
        <w:spacing w:after="120" w:before="80"/>
        <w:jc w:val="left"/>
      </w:pPr>
      <w:r>
        <w:rPr>
          <w:rFonts w:ascii="Arial" w:cs="Arial" w:eastAsia="Arial" w:hAnsi="Arial"/>
          <w:b w:val="false"/>
          <w:bCs w:val="false"/>
          <w:i w:val="false"/>
          <w:iCs w:val="false"/>
          <w:color w:val="444444"/>
          <w:sz w:val="22"/>
          <w:szCs w:val="22"/>
        </w:rPr>
        <w:t xml:space="preserve">Single select. Tappable rounded pill chips. One chip must be selected or written in before advancing. Pre-populated options:</w:t>
      </w:r>
    </w:p>
    <w:p>
      <w:pPr>
        <w:spacing w:after="120" w:before="80"/>
        <w:jc w:val="left"/>
      </w:pPr>
      <w:r>
        <w:rPr>
          <w:rFonts w:ascii="Arial" w:cs="Arial" w:eastAsia="Arial" w:hAnsi="Arial"/>
          <w:b w:val="false"/>
          <w:bCs w:val="false"/>
          <w:i w:val="false"/>
          <w:iCs w:val="false"/>
          <w:color w:val="444444"/>
          <w:sz w:val="22"/>
          <w:szCs w:val="22"/>
        </w:rPr>
        <w:t xml:space="preserve">Founder / Builder / Creative / Investor / Educator / Community Organizer / Developer / Designer / Storyteller / Policy / Nonprofit / Student / + Write your own</w:t>
      </w:r>
    </w:p>
    <w:p>
      <w:pPr>
        <w:spacing w:after="120" w:before="80"/>
        <w:jc w:val="left"/>
      </w:pPr>
      <w:r>
        <w:rPr>
          <w:rFonts w:ascii="Arial" w:cs="Arial" w:eastAsia="Arial" w:hAnsi="Arial"/>
          <w:b w:val="false"/>
          <w:bCs w:val="false"/>
          <w:i w:val="false"/>
          <w:iCs w:val="false"/>
          <w:color w:val="444444"/>
          <w:sz w:val="22"/>
          <w:szCs w:val="22"/>
        </w:rPr>
        <w:t xml:space="preserve">Write-in: text input appears. Their entry saves to the chip pool with approved: false. Does not appear to others until approved.</w:t>
      </w:r>
    </w:p>
    <w:p>
      <w:pPr>
        <w:spacing w:after="60" w:before="200"/>
      </w:pPr>
      <w:r>
        <w:rPr>
          <w:rFonts w:ascii="Arial" w:cs="Arial" w:eastAsia="Arial" w:hAnsi="Arial"/>
          <w:b/>
          <w:bCs/>
          <w:color w:val="3BD75C"/>
          <w:sz w:val="18"/>
          <w:szCs w:val="18"/>
        </w:rPr>
        <w:t xml:space="preserve">SCREEN C: One Offer</w:t>
      </w:r>
    </w:p>
    <w:p>
      <w:pPr>
        <w:spacing w:after="120" w:before="80"/>
        <w:jc w:val="left"/>
      </w:pPr>
      <w:r>
        <w:rPr>
          <w:rFonts w:ascii="Arial" w:cs="Arial" w:eastAsia="Arial" w:hAnsi="Arial"/>
          <w:b w:val="false"/>
          <w:bCs w:val="false"/>
          <w:i w:val="false"/>
          <w:iCs w:val="false"/>
          <w:color w:val="444444"/>
          <w:sz w:val="22"/>
          <w:szCs w:val="22"/>
        </w:rPr>
        <w:t xml:space="preserve">What do you bring to this room? Single select or write-in. Pre-populated options:</w:t>
      </w:r>
    </w:p>
    <w:p>
      <w:pPr>
        <w:spacing w:after="120" w:before="80"/>
        <w:jc w:val="left"/>
      </w:pPr>
      <w:r>
        <w:rPr>
          <w:rFonts w:ascii="Arial" w:cs="Arial" w:eastAsia="Arial" w:hAnsi="Arial"/>
          <w:b w:val="false"/>
          <w:bCs w:val="false"/>
          <w:i w:val="false"/>
          <w:iCs w:val="false"/>
          <w:color w:val="444444"/>
          <w:sz w:val="22"/>
          <w:szCs w:val="22"/>
        </w:rPr>
        <w:t xml:space="preserve">Mentorship / Introductions / Feedback / Co-founder energy / Capital / Studio space / Legal advice / Brand strategy / Technical skills / Media coverage / Accountability / + Write your own</w:t>
      </w:r>
    </w:p>
    <w:p>
      <w:pPr>
        <w:spacing w:after="60" w:before="200"/>
      </w:pPr>
      <w:r>
        <w:rPr>
          <w:rFonts w:ascii="Arial" w:cs="Arial" w:eastAsia="Arial" w:hAnsi="Arial"/>
          <w:b/>
          <w:bCs/>
          <w:color w:val="3BD75C"/>
          <w:sz w:val="18"/>
          <w:szCs w:val="18"/>
        </w:rPr>
        <w:t xml:space="preserve">SCREEN D: One Need</w:t>
      </w:r>
    </w:p>
    <w:p>
      <w:pPr>
        <w:spacing w:after="120" w:before="80"/>
        <w:jc w:val="left"/>
      </w:pPr>
      <w:r>
        <w:rPr>
          <w:rFonts w:ascii="Arial" w:cs="Arial" w:eastAsia="Arial" w:hAnsi="Arial"/>
          <w:b w:val="false"/>
          <w:bCs w:val="false"/>
          <w:i w:val="false"/>
          <w:iCs w:val="false"/>
          <w:color w:val="444444"/>
          <w:sz w:val="22"/>
          <w:szCs w:val="22"/>
        </w:rPr>
        <w:t xml:space="preserve">What are you looking for tonight? Single select or write-in. Pre-populated options:</w:t>
      </w:r>
    </w:p>
    <w:p>
      <w:pPr>
        <w:spacing w:after="120" w:before="80"/>
        <w:jc w:val="left"/>
      </w:pPr>
      <w:r>
        <w:rPr>
          <w:rFonts w:ascii="Arial" w:cs="Arial" w:eastAsia="Arial" w:hAnsi="Arial"/>
          <w:b w:val="false"/>
          <w:bCs w:val="false"/>
          <w:i w:val="false"/>
          <w:iCs w:val="false"/>
          <w:color w:val="444444"/>
          <w:sz w:val="22"/>
          <w:szCs w:val="22"/>
        </w:rPr>
        <w:t xml:space="preserve">A co-founder / Funding / Community / Accountability partner / Collaborators / Clients / Visibility / Technical help / A mentor / Workspace / + Write your own</w:t>
      </w:r>
    </w:p>
    <w:p>
      <w:pPr>
        <w:spacing w:after="60" w:before="200"/>
      </w:pPr>
      <w:r>
        <w:rPr>
          <w:rFonts w:ascii="Arial" w:cs="Arial" w:eastAsia="Arial" w:hAnsi="Arial"/>
          <w:b/>
          <w:bCs/>
          <w:color w:val="3BD75C"/>
          <w:sz w:val="18"/>
          <w:szCs w:val="18"/>
        </w:rPr>
        <w:t xml:space="preserve">SCREEN E: You're in.</w:t>
      </w:r>
    </w:p>
    <w:p>
      <w:pPr>
        <w:spacing w:after="120" w:before="80"/>
        <w:jc w:val="left"/>
      </w:pPr>
      <w:r>
        <w:rPr>
          <w:rFonts w:ascii="Arial" w:cs="Arial" w:eastAsia="Arial" w:hAnsi="Arial"/>
          <w:b w:val="false"/>
          <w:bCs w:val="false"/>
          <w:i w:val="false"/>
          <w:iCs w:val="false"/>
          <w:color w:val="444444"/>
          <w:sz w:val="22"/>
          <w:szCs w:val="22"/>
        </w:rPr>
        <w:t xml:space="preserve">Animated entry. Their card appears. The room loads beneath it. Soft persistent prompt at the bottom: "Tell us more about yourself. Takes 2 min." Links to deferred survey questions.</w:t>
      </w:r>
    </w:p>
    <w:p>
      <w:r>
        <w:t xml:space="preserve"/>
      </w:r>
    </w:p>
    <w:p>
      <w:pPr>
        <w:pStyle w:val="Heading2"/>
        <w:spacing w:after="120" w:before="320"/>
      </w:pPr>
      <w:r>
        <w:rPr>
          <w:rFonts w:ascii="Arial" w:cs="Arial" w:eastAsia="Arial" w:hAnsi="Arial"/>
          <w:b/>
          <w:bCs/>
          <w:color w:val="203229"/>
          <w:sz w:val="28"/>
          <w:szCs w:val="28"/>
        </w:rPr>
        <w:t xml:space="preserve">The Room View</w:t>
      </w:r>
    </w:p>
    <w:p>
      <w:pPr>
        <w:pStyle w:val="ListParagraph"/>
        <w:numPr>
          <w:ilvl w:val="0"/>
          <w:numId w:val="2"/>
        </w:numPr>
        <w:spacing w:after="60" w:before="60"/>
      </w:pPr>
      <w:r>
        <w:rPr>
          <w:rFonts w:ascii="Arial" w:cs="Arial" w:eastAsia="Arial" w:hAnsi="Arial"/>
          <w:color w:val="444444"/>
          <w:sz w:val="22"/>
          <w:szCs w:val="22"/>
        </w:rPr>
        <w:t xml:space="preserve">Scrollable card grid. 2 columns on mobile.</w:t>
      </w:r>
    </w:p>
    <w:p>
      <w:pPr>
        <w:pStyle w:val="ListParagraph"/>
        <w:numPr>
          <w:ilvl w:val="0"/>
          <w:numId w:val="2"/>
        </w:numPr>
        <w:spacing w:after="60" w:before="60"/>
      </w:pPr>
      <w:r>
        <w:rPr>
          <w:rFonts w:ascii="Arial" w:cs="Arial" w:eastAsia="Arial" w:hAnsi="Arial"/>
          <w:color w:val="444444"/>
          <w:sz w:val="22"/>
          <w:szCs w:val="22"/>
        </w:rPr>
        <w:t xml:space="preserve">Each card: circular photo or initials avatar, first name, role chip, offer chip, need chip.</w:t>
      </w:r>
    </w:p>
    <w:p>
      <w:pPr>
        <w:pStyle w:val="ListParagraph"/>
        <w:numPr>
          <w:ilvl w:val="0"/>
          <w:numId w:val="2"/>
        </w:numPr>
        <w:spacing w:after="60" w:before="60"/>
      </w:pPr>
      <w:r>
        <w:rPr>
          <w:rFonts w:ascii="Arial" w:cs="Arial" w:eastAsia="Arial" w:hAnsi="Arial"/>
          <w:color w:val="444444"/>
          <w:sz w:val="22"/>
          <w:szCs w:val="22"/>
        </w:rPr>
        <w:t xml:space="preserve">Cards animate in as new attendees scan. Real-time via Supabase Realtime subscriptions.</w:t>
      </w:r>
    </w:p>
    <w:p>
      <w:pPr>
        <w:pStyle w:val="ListParagraph"/>
        <w:numPr>
          <w:ilvl w:val="0"/>
          <w:numId w:val="2"/>
        </w:numPr>
        <w:spacing w:after="60" w:before="60"/>
      </w:pPr>
      <w:r>
        <w:rPr>
          <w:rFonts w:ascii="Arial" w:cs="Arial" w:eastAsia="Arial" w:hAnsi="Arial"/>
          <w:color w:val="444444"/>
          <w:sz w:val="22"/>
          <w:szCs w:val="22"/>
        </w:rPr>
        <w:t xml:space="preserve">Own card appears at top, visually distinguished.</w:t>
      </w:r>
    </w:p>
    <w:p>
      <w:pPr>
        <w:pStyle w:val="ListParagraph"/>
        <w:numPr>
          <w:ilvl w:val="0"/>
          <w:numId w:val="2"/>
        </w:numPr>
        <w:spacing w:after="60" w:before="60"/>
      </w:pPr>
      <w:r>
        <w:rPr>
          <w:rFonts w:ascii="Arial" w:cs="Arial" w:eastAsia="Arial" w:hAnsi="Arial"/>
          <w:color w:val="444444"/>
          <w:sz w:val="22"/>
          <w:szCs w:val="22"/>
        </w:rPr>
        <w:t xml:space="preserve">Read-only in pilot. No tap-to-connect yet.</w:t>
      </w:r>
    </w:p>
    <w:p>
      <w:pPr>
        <w:pStyle w:val="ListParagraph"/>
        <w:numPr>
          <w:ilvl w:val="0"/>
          <w:numId w:val="2"/>
        </w:numPr>
        <w:spacing w:after="60" w:before="60"/>
      </w:pPr>
      <w:r>
        <w:rPr>
          <w:rFonts w:ascii="Arial" w:cs="Arial" w:eastAsia="Arial" w:hAnsi="Arial"/>
          <w:color w:val="444444"/>
          <w:sz w:val="22"/>
          <w:szCs w:val="22"/>
        </w:rPr>
        <w:t xml:space="preserve">Empty state: "You're the first one here. More are on their way."</w:t>
      </w:r>
    </w:p>
    <w:p>
      <w:r>
        <w:t xml:space="preserve"/>
      </w:r>
    </w:p>
    <w:p>
      <w:pPr>
        <w:pStyle w:val="Heading2"/>
        <w:spacing w:after="120" w:before="320"/>
      </w:pPr>
      <w:r>
        <w:rPr>
          <w:rFonts w:ascii="Arial" w:cs="Arial" w:eastAsia="Arial" w:hAnsi="Arial"/>
          <w:b/>
          <w:bCs/>
          <w:color w:val="203229"/>
          <w:sz w:val="28"/>
          <w:szCs w:val="28"/>
        </w:rPr>
        <w:t xml:space="preserve">Survey Tail</w:t>
      </w:r>
    </w:p>
    <w:p>
      <w:pPr>
        <w:pStyle w:val="ListParagraph"/>
        <w:numPr>
          <w:ilvl w:val="0"/>
          <w:numId w:val="2"/>
        </w:numPr>
        <w:spacing w:after="60" w:before="60"/>
      </w:pPr>
      <w:r>
        <w:rPr>
          <w:rFonts w:ascii="Arial" w:cs="Arial" w:eastAsia="Arial" w:hAnsi="Arial"/>
          <w:color w:val="444444"/>
          <w:sz w:val="22"/>
          <w:szCs w:val="22"/>
        </w:rPr>
        <w:t xml:space="preserve">Triggered by second QR at exit OR timed Supabase Edge Function after event end time.</w:t>
      </w:r>
    </w:p>
    <w:p>
      <w:pPr>
        <w:pStyle w:val="ListParagraph"/>
        <w:numPr>
          <w:ilvl w:val="0"/>
          <w:numId w:val="2"/>
        </w:numPr>
        <w:spacing w:after="60" w:before="60"/>
      </w:pPr>
      <w:r>
        <w:rPr>
          <w:rFonts w:ascii="Arial" w:cs="Arial" w:eastAsia="Arial" w:hAnsi="Arial"/>
          <w:color w:val="444444"/>
          <w:sz w:val="22"/>
          <w:szCs w:val="22"/>
        </w:rPr>
        <w:t xml:space="preserve">7 questions per event selected from the 30-question bank.</w:t>
      </w:r>
    </w:p>
    <w:p>
      <w:pPr>
        <w:pStyle w:val="ListParagraph"/>
        <w:numPr>
          <w:ilvl w:val="0"/>
          <w:numId w:val="2"/>
        </w:numPr>
        <w:spacing w:after="60" w:before="60"/>
      </w:pPr>
      <w:r>
        <w:rPr>
          <w:rFonts w:ascii="Arial" w:cs="Arial" w:eastAsia="Arial" w:hAnsi="Arial"/>
          <w:color w:val="444444"/>
          <w:sz w:val="22"/>
          <w:szCs w:val="22"/>
        </w:rPr>
        <w:t xml:space="preserve">One question per screen. Progress bar grouped by section, not per question.</w:t>
      </w:r>
    </w:p>
    <w:p>
      <w:pPr>
        <w:pStyle w:val="ListParagraph"/>
        <w:numPr>
          <w:ilvl w:val="0"/>
          <w:numId w:val="2"/>
        </w:numPr>
        <w:spacing w:after="60" w:before="60"/>
      </w:pPr>
      <w:r>
        <w:rPr>
          <w:rFonts w:ascii="Arial" w:cs="Arial" w:eastAsia="Arial" w:hAnsi="Arial"/>
          <w:color w:val="444444"/>
          <w:sz w:val="22"/>
          <w:szCs w:val="22"/>
        </w:rPr>
        <w:t xml:space="preserve">Question types: single-select chips, multi-select chips, star rating, 0-10 slider, open text with character count.</w:t>
      </w:r>
    </w:p>
    <w:p>
      <w:pPr>
        <w:pStyle w:val="ListParagraph"/>
        <w:numPr>
          <w:ilvl w:val="0"/>
          <w:numId w:val="2"/>
        </w:numPr>
        <w:spacing w:after="60" w:before="60"/>
      </w:pPr>
      <w:r>
        <w:rPr>
          <w:rFonts w:ascii="Arial" w:cs="Arial" w:eastAsia="Arial" w:hAnsi="Arial"/>
          <w:color w:val="444444"/>
          <w:sz w:val="22"/>
          <w:szCs w:val="22"/>
        </w:rPr>
        <w:t xml:space="preserve">Each response writes immediately to survey_responses table on advance. No data lost if they abandon.</w:t>
      </w:r>
    </w:p>
    <w:p>
      <w:pPr>
        <w:pStyle w:val="ListParagraph"/>
        <w:numPr>
          <w:ilvl w:val="0"/>
          <w:numId w:val="2"/>
        </w:numPr>
        <w:spacing w:after="60" w:before="60"/>
      </w:pPr>
      <w:r>
        <w:rPr>
          <w:rFonts w:ascii="Arial" w:cs="Arial" w:eastAsia="Arial" w:hAnsi="Arial"/>
          <w:color w:val="444444"/>
          <w:sz w:val="22"/>
          <w:szCs w:val="22"/>
        </w:rPr>
        <w:t xml:space="preserve">Final screen: warm affirming send-off. Futureland branded. Soft CTA to next event or membership waitlist.</w:t>
      </w:r>
    </w:p>
    <w:p>
      <w:r>
        <w:t xml:space="preserve"/>
      </w:r>
    </w:p>
    <w:p>
      <w:pPr>
        <w:pStyle w:val="Heading2"/>
        <w:spacing w:after="120" w:before="320"/>
      </w:pPr>
      <w:r>
        <w:rPr>
          <w:rFonts w:ascii="Arial" w:cs="Arial" w:eastAsia="Arial" w:hAnsi="Arial"/>
          <w:b/>
          <w:bCs/>
          <w:color w:val="203229"/>
          <w:sz w:val="28"/>
          <w:szCs w:val="28"/>
        </w:rPr>
        <w:t xml:space="preserve">Admin View</w:t>
      </w:r>
    </w:p>
    <w:p>
      <w:pPr>
        <w:pStyle w:val="ListParagraph"/>
        <w:numPr>
          <w:ilvl w:val="0"/>
          <w:numId w:val="2"/>
        </w:numPr>
        <w:spacing w:after="60" w:before="60"/>
      </w:pPr>
      <w:r>
        <w:rPr>
          <w:rFonts w:ascii="Arial" w:cs="Arial" w:eastAsia="Arial" w:hAnsi="Arial"/>
          <w:color w:val="444444"/>
          <w:sz w:val="22"/>
          <w:szCs w:val="22"/>
        </w:rPr>
        <w:t xml:space="preserve">Protected route: /admin/[event-id]. Auth via Supabase admin role.</w:t>
      </w:r>
    </w:p>
    <w:p>
      <w:pPr>
        <w:pStyle w:val="ListParagraph"/>
        <w:numPr>
          <w:ilvl w:val="0"/>
          <w:numId w:val="2"/>
        </w:numPr>
        <w:spacing w:after="60" w:before="60"/>
      </w:pPr>
      <w:r>
        <w:rPr>
          <w:rFonts w:ascii="Arial" w:cs="Arial" w:eastAsia="Arial" w:hAnsi="Arial"/>
          <w:color w:val="444444"/>
          <w:sz w:val="22"/>
          <w:szCs w:val="22"/>
        </w:rPr>
        <w:t xml:space="preserve">Live scan count with last-scan timestamp.</w:t>
      </w:r>
    </w:p>
    <w:p>
      <w:pPr>
        <w:pStyle w:val="ListParagraph"/>
        <w:numPr>
          <w:ilvl w:val="0"/>
          <w:numId w:val="2"/>
        </w:numPr>
        <w:spacing w:after="60" w:before="60"/>
      </w:pPr>
      <w:r>
        <w:rPr>
          <w:rFonts w:ascii="Arial" w:cs="Arial" w:eastAsia="Arial" w:hAnsi="Arial"/>
          <w:color w:val="444444"/>
          <w:sz w:val="22"/>
          <w:szCs w:val="22"/>
        </w:rPr>
        <w:t xml:space="preserve">Attendee table: name, email, role chip, offer chip, need chip, scan time, survey completed boolean.</w:t>
      </w:r>
    </w:p>
    <w:p>
      <w:pPr>
        <w:pStyle w:val="ListParagraph"/>
        <w:numPr>
          <w:ilvl w:val="0"/>
          <w:numId w:val="2"/>
        </w:numPr>
        <w:spacing w:after="60" w:before="60"/>
      </w:pPr>
      <w:r>
        <w:rPr>
          <w:rFonts w:ascii="Arial" w:cs="Arial" w:eastAsia="Arial" w:hAnsi="Arial"/>
          <w:color w:val="444444"/>
          <w:sz w:val="22"/>
          <w:szCs w:val="22"/>
        </w:rPr>
        <w:t xml:space="preserve">Survey responses table: question, response, attendee name, timestamp.</w:t>
      </w:r>
    </w:p>
    <w:p>
      <w:pPr>
        <w:pStyle w:val="ListParagraph"/>
        <w:numPr>
          <w:ilvl w:val="0"/>
          <w:numId w:val="2"/>
        </w:numPr>
        <w:spacing w:after="60" w:before="60"/>
      </w:pPr>
      <w:r>
        <w:rPr>
          <w:rFonts w:ascii="Arial" w:cs="Arial" w:eastAsia="Arial" w:hAnsi="Arial"/>
          <w:color w:val="444444"/>
          <w:sz w:val="22"/>
          <w:szCs w:val="22"/>
        </w:rPr>
        <w:t xml:space="preserve">CSV export button: exports both tables as separate files.</w:t>
      </w:r>
    </w:p>
    <w:p>
      <w:pPr>
        <w:pStyle w:val="ListParagraph"/>
        <w:numPr>
          <w:ilvl w:val="0"/>
          <w:numId w:val="2"/>
        </w:numPr>
        <w:spacing w:after="60" w:before="60"/>
      </w:pPr>
      <w:r>
        <w:rPr>
          <w:rFonts w:ascii="Arial" w:cs="Arial" w:eastAsia="Arial" w:hAnsi="Arial"/>
          <w:color w:val="444444"/>
          <w:sz w:val="22"/>
          <w:szCs w:val="22"/>
        </w:rPr>
        <w:t xml:space="preserve">Chip pool view: all write-in chips pending approval with approve or reject action.</w:t>
      </w:r>
    </w:p>
    <w:p>
      <w:r>
        <w:br w:type="page"/>
      </w:r>
    </w:p>
    <w:p>
      <w:pPr>
        <w:pStyle w:val="Heading1"/>
        <w:spacing w:after="160" w:before="400"/>
      </w:pPr>
      <w:r>
        <w:rPr>
          <w:rFonts w:ascii="Arial" w:cs="Arial" w:eastAsia="Arial" w:hAnsi="Arial"/>
          <w:b/>
          <w:bCs/>
          <w:color w:val="212121"/>
          <w:sz w:val="36"/>
          <w:szCs w:val="36"/>
        </w:rPr>
        <w:t xml:space="preserve">04  Design System</w:t>
      </w:r>
    </w:p>
    <w:p>
      <w:pPr>
        <w:spacing w:after="120" w:before="80"/>
        <w:jc w:val="left"/>
      </w:pPr>
      <w:r>
        <w:rPr>
          <w:rFonts w:ascii="Arial" w:cs="Arial" w:eastAsia="Arial" w:hAnsi="Arial"/>
          <w:b w:val="false"/>
          <w:bCs w:val="false"/>
          <w:i w:val="false"/>
          <w:iCs w:val="false"/>
          <w:color w:val="444444"/>
          <w:sz w:val="22"/>
          <w:szCs w:val="22"/>
        </w:rPr>
        <w:t xml:space="preserve">Dark mode first. The interface should feel like the event itself: electric, focused, community-forward. Never corporate. Never cold.</w:t>
      </w:r>
    </w:p>
    <w:p>
      <w:pPr>
        <w:pBdr>
          <w:bottom w:val="single" w:color="E5E5E5" w:sz="4" w:space="1"/>
        </w:pBdr>
        <w:spacing w:after="200" w:before="200"/>
      </w:pPr>
      <w:r>
        <w:t xml:space="preserve"/>
      </w:r>
    </w:p>
    <w:p>
      <w:pPr>
        <w:pStyle w:val="Heading2"/>
        <w:spacing w:after="120" w:before="320"/>
      </w:pPr>
      <w:r>
        <w:rPr>
          <w:rFonts w:ascii="Arial" w:cs="Arial" w:eastAsia="Arial" w:hAnsi="Arial"/>
          <w:b/>
          <w:bCs/>
          <w:color w:val="203229"/>
          <w:sz w:val="28"/>
          <w:szCs w:val="28"/>
        </w:rPr>
        <w:t xml:space="preserve">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--fl-green        #3BD75C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Primary accent. Progress bars, selected chips, CTAs, card highlights.</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--fl-dark-green   #203229</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Header gradients, deep backgrounds, chip selected state background.</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--fl-charcoal     #212121</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Primary background. Canvas for all screens.</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--fl-light        #E5E5E5</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Card backgrounds. Text on dark backgrounds.</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--fl-white        #FDFCFA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Input fields, elevated surfaces.</w:t>
            </w:r>
          </w:p>
        </w:tc>
      </w:tr>
    </w:tbl>
    <w:p>
      <w:r>
        <w:t xml:space="preserve"/>
      </w:r>
    </w:p>
    <w:p>
      <w:pPr>
        <w:pStyle w:val="Heading2"/>
        <w:spacing w:after="120" w:before="320"/>
      </w:pPr>
      <w:r>
        <w:rPr>
          <w:rFonts w:ascii="Arial" w:cs="Arial" w:eastAsia="Arial" w:hAnsi="Arial"/>
          <w:b/>
          <w:bCs/>
          <w:color w:val="203229"/>
          <w:sz w:val="28"/>
          <w:szCs w:val="28"/>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Display / Questions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Bebas Neue or Barlow Condensed. Bold. Large. One question fills the screen.</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Body / Chips / Labels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DM Sans. Clean, readable, warm. Never Inter or Roboto.</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20"/>
                <w:szCs w:val="20"/>
              </w:rPr>
              <w:t xml:space="preserve">Code / Data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20"/>
                <w:szCs w:val="20"/>
              </w:rPr>
              <w:t xml:space="preserve">JetBrains Mono for any admin data views.</w:t>
            </w:r>
          </w:p>
        </w:tc>
      </w:tr>
    </w:tbl>
    <w:p>
      <w:r>
        <w:t xml:space="preserve"/>
      </w:r>
    </w:p>
    <w:p>
      <w:pPr>
        <w:pStyle w:val="Heading2"/>
        <w:spacing w:after="120" w:before="320"/>
      </w:pPr>
      <w:r>
        <w:rPr>
          <w:rFonts w:ascii="Arial" w:cs="Arial" w:eastAsia="Arial" w:hAnsi="Arial"/>
          <w:b/>
          <w:bCs/>
          <w:color w:val="203229"/>
          <w:sz w:val="28"/>
          <w:szCs w:val="28"/>
        </w:rPr>
        <w:t xml:space="preserve">Motion</w:t>
      </w:r>
    </w:p>
    <w:p>
      <w:pPr>
        <w:pStyle w:val="ListParagraph"/>
        <w:numPr>
          <w:ilvl w:val="0"/>
          <w:numId w:val="2"/>
        </w:numPr>
        <w:spacing w:after="60" w:before="60"/>
      </w:pPr>
      <w:r>
        <w:rPr>
          <w:rFonts w:ascii="Arial" w:cs="Arial" w:eastAsia="Arial" w:hAnsi="Arial"/>
          <w:color w:val="444444"/>
          <w:sz w:val="22"/>
          <w:szCs w:val="22"/>
        </w:rPr>
        <w:t xml:space="preserve">Cards slide up from the bottom on entry. Staggered by 80ms per card.</w:t>
      </w:r>
    </w:p>
    <w:p>
      <w:pPr>
        <w:pStyle w:val="ListParagraph"/>
        <w:numPr>
          <w:ilvl w:val="0"/>
          <w:numId w:val="2"/>
        </w:numPr>
        <w:spacing w:after="60" w:before="60"/>
      </w:pPr>
      <w:r>
        <w:rPr>
          <w:rFonts w:ascii="Arial" w:cs="Arial" w:eastAsia="Arial" w:hAnsi="Arial"/>
          <w:color w:val="444444"/>
          <w:sz w:val="22"/>
          <w:szCs w:val="22"/>
        </w:rPr>
        <w:t xml:space="preserve">Screen transitions: new screen slides in from the right. Back slides from the left.</w:t>
      </w:r>
    </w:p>
    <w:p>
      <w:pPr>
        <w:pStyle w:val="ListParagraph"/>
        <w:numPr>
          <w:ilvl w:val="0"/>
          <w:numId w:val="2"/>
        </w:numPr>
        <w:spacing w:after="60" w:before="60"/>
      </w:pPr>
      <w:r>
        <w:rPr>
          <w:rFonts w:ascii="Arial" w:cs="Arial" w:eastAsia="Arial" w:hAnsi="Arial"/>
          <w:color w:val="444444"/>
          <w:sz w:val="22"/>
          <w:szCs w:val="22"/>
        </w:rPr>
        <w:t xml:space="preserve">Chip selection: immediate color fill + subtle scale pulse on tap.</w:t>
      </w:r>
    </w:p>
    <w:p>
      <w:pPr>
        <w:pStyle w:val="ListParagraph"/>
        <w:numPr>
          <w:ilvl w:val="0"/>
          <w:numId w:val="2"/>
        </w:numPr>
        <w:spacing w:after="60" w:before="60"/>
      </w:pPr>
      <w:r>
        <w:rPr>
          <w:rFonts w:ascii="Arial" w:cs="Arial" w:eastAsia="Arial" w:hAnsi="Arial"/>
          <w:color w:val="444444"/>
          <w:sz w:val="22"/>
          <w:szCs w:val="22"/>
        </w:rPr>
        <w:t xml:space="preserve">OTP input: each digit box fills with a micro-bounce.</w:t>
      </w:r>
    </w:p>
    <w:p>
      <w:pPr>
        <w:pStyle w:val="ListParagraph"/>
        <w:numPr>
          <w:ilvl w:val="0"/>
          <w:numId w:val="2"/>
        </w:numPr>
        <w:spacing w:after="60" w:before="60"/>
      </w:pPr>
      <w:r>
        <w:rPr>
          <w:rFonts w:ascii="Arial" w:cs="Arial" w:eastAsia="Arial" w:hAnsi="Arial"/>
          <w:color w:val="444444"/>
          <w:sz w:val="22"/>
          <w:szCs w:val="22"/>
        </w:rPr>
        <w:t xml:space="preserve">Room entry: own card drops in from top with a brief green glow.</w:t>
      </w:r>
    </w:p>
    <w:p>
      <w:pPr>
        <w:pStyle w:val="ListParagraph"/>
        <w:numPr>
          <w:ilvl w:val="0"/>
          <w:numId w:val="2"/>
        </w:numPr>
        <w:spacing w:after="60" w:before="60"/>
      </w:pPr>
      <w:r>
        <w:rPr>
          <w:rFonts w:ascii="Arial" w:cs="Arial" w:eastAsia="Arial" w:hAnsi="Arial"/>
          <w:color w:val="444444"/>
          <w:sz w:val="22"/>
          <w:szCs w:val="22"/>
        </w:rPr>
        <w:t xml:space="preserve">Progress bar: smooth width transition on each screen advance.</w:t>
      </w:r>
    </w:p>
    <w:p>
      <w:r>
        <w:t xml:space="preserve"/>
      </w:r>
    </w:p>
    <w:p>
      <w:pPr>
        <w:pStyle w:val="Heading2"/>
        <w:spacing w:after="120" w:before="320"/>
      </w:pPr>
      <w:r>
        <w:rPr>
          <w:rFonts w:ascii="Arial" w:cs="Arial" w:eastAsia="Arial" w:hAnsi="Arial"/>
          <w:b/>
          <w:bCs/>
          <w:color w:val="203229"/>
          <w:sz w:val="28"/>
          <w:szCs w:val="28"/>
        </w:rPr>
        <w:t xml:space="preserve">Component Patterns</w:t>
      </w:r>
    </w:p>
    <w:p>
      <w:pPr>
        <w:pStyle w:val="ListParagraph"/>
        <w:numPr>
          <w:ilvl w:val="0"/>
          <w:numId w:val="2"/>
        </w:numPr>
        <w:spacing w:after="60" w:before="60"/>
      </w:pPr>
      <w:r>
        <w:rPr>
          <w:rFonts w:ascii="Arial" w:cs="Arial" w:eastAsia="Arial" w:hAnsi="Arial"/>
          <w:color w:val="444444"/>
          <w:sz w:val="22"/>
          <w:szCs w:val="22"/>
        </w:rPr>
        <w:t xml:space="preserve">Chips: rounded pill, 12px padding horizontal, 8px vertical. Border 1.5px. Selected state: --fl-dark-green fill, --fl-green text and border.</w:t>
      </w:r>
    </w:p>
    <w:p>
      <w:pPr>
        <w:pStyle w:val="ListParagraph"/>
        <w:numPr>
          <w:ilvl w:val="0"/>
          <w:numId w:val="2"/>
        </w:numPr>
        <w:spacing w:after="60" w:before="60"/>
      </w:pPr>
      <w:r>
        <w:rPr>
          <w:rFonts w:ascii="Arial" w:cs="Arial" w:eastAsia="Arial" w:hAnsi="Arial"/>
          <w:color w:val="444444"/>
          <w:sz w:val="22"/>
          <w:szCs w:val="22"/>
        </w:rPr>
        <w:t xml:space="preserve">Cards: --fl-light background, 16px border-radius, subtle shadow. No hard borders.</w:t>
      </w:r>
    </w:p>
    <w:p>
      <w:pPr>
        <w:pStyle w:val="ListParagraph"/>
        <w:numPr>
          <w:ilvl w:val="0"/>
          <w:numId w:val="2"/>
        </w:numPr>
        <w:spacing w:after="60" w:before="60"/>
      </w:pPr>
      <w:r>
        <w:rPr>
          <w:rFonts w:ascii="Arial" w:cs="Arial" w:eastAsia="Arial" w:hAnsi="Arial"/>
          <w:color w:val="444444"/>
          <w:sz w:val="22"/>
          <w:szCs w:val="22"/>
        </w:rPr>
        <w:t xml:space="preserve">Inputs: --fl-charcoal background, --fl-light border, --fl-green focus ring.</w:t>
      </w:r>
    </w:p>
    <w:p>
      <w:pPr>
        <w:pStyle w:val="ListParagraph"/>
        <w:numPr>
          <w:ilvl w:val="0"/>
          <w:numId w:val="2"/>
        </w:numPr>
        <w:spacing w:after="60" w:before="60"/>
      </w:pPr>
      <w:r>
        <w:rPr>
          <w:rFonts w:ascii="Arial" w:cs="Arial" w:eastAsia="Arial" w:hAnsi="Arial"/>
          <w:color w:val="444444"/>
          <w:sz w:val="22"/>
          <w:szCs w:val="22"/>
        </w:rPr>
        <w:t xml:space="preserve">Buttons: full width on mobile. --fl-dark-green fill, --fl-green text. 14px border-radius.</w:t>
      </w:r>
    </w:p>
    <w:p>
      <w:pPr>
        <w:pStyle w:val="ListParagraph"/>
        <w:numPr>
          <w:ilvl w:val="0"/>
          <w:numId w:val="2"/>
        </w:numPr>
        <w:spacing w:after="60" w:before="60"/>
      </w:pPr>
      <w:r>
        <w:rPr>
          <w:rFonts w:ascii="Arial" w:cs="Arial" w:eastAsia="Arial" w:hAnsi="Arial"/>
          <w:color w:val="444444"/>
          <w:sz w:val="22"/>
          <w:szCs w:val="22"/>
        </w:rPr>
        <w:t xml:space="preserve">Avatars: circular. 48px in room grid. 80px on own card. --fl-dark-green background for initials fallback. --fl-green initials text.</w:t>
      </w:r>
    </w:p>
    <w:p>
      <w:pPr>
        <w:pStyle w:val="ListParagraph"/>
        <w:numPr>
          <w:ilvl w:val="0"/>
          <w:numId w:val="2"/>
        </w:numPr>
        <w:spacing w:after="60" w:before="60"/>
      </w:pPr>
      <w:r>
        <w:rPr>
          <w:rFonts w:ascii="Arial" w:cs="Arial" w:eastAsia="Arial" w:hAnsi="Arial"/>
          <w:color w:val="444444"/>
          <w:sz w:val="22"/>
          <w:szCs w:val="22"/>
        </w:rPr>
        <w:t xml:space="preserve">Progress: thin 3px line across the top. --fl-green fill. Grouped by section not per question.</w:t>
      </w:r>
    </w:p>
    <w:p>
      <w:r>
        <w:br w:type="page"/>
      </w:r>
    </w:p>
    <w:p>
      <w:pPr>
        <w:pStyle w:val="Heading1"/>
        <w:spacing w:after="160" w:before="400"/>
      </w:pPr>
      <w:r>
        <w:rPr>
          <w:rFonts w:ascii="Arial" w:cs="Arial" w:eastAsia="Arial" w:hAnsi="Arial"/>
          <w:b/>
          <w:bCs/>
          <w:color w:val="212121"/>
          <w:sz w:val="36"/>
          <w:szCs w:val="36"/>
        </w:rPr>
        <w:t xml:space="preserve">05  Data Schema</w:t>
      </w:r>
    </w:p>
    <w:p>
      <w:pPr>
        <w:spacing w:after="120" w:before="80"/>
        <w:jc w:val="left"/>
      </w:pPr>
      <w:r>
        <w:rPr>
          <w:rFonts w:ascii="Arial" w:cs="Arial" w:eastAsia="Arial" w:hAnsi="Arial"/>
          <w:b w:val="false"/>
          <w:bCs w:val="false"/>
          <w:i w:val="false"/>
          <w:iCs w:val="false"/>
          <w:color w:val="444444"/>
          <w:sz w:val="22"/>
          <w:szCs w:val="22"/>
        </w:rPr>
        <w:t xml:space="preserve">Build all six tables now. Only activate the features their data supports in the pilot. The schema is designed to carry the full Phase 2 and Equal Point vision without a rebuild.</w:t>
      </w:r>
    </w:p>
    <w:p>
      <w:pPr>
        <w:pBdr>
          <w:bottom w:val="single" w:color="E5E5E5" w:sz="4" w:space="1"/>
        </w:pBdr>
        <w:spacing w:after="200" w:before="200"/>
      </w:pPr>
      <w:r>
        <w:t xml:space="preserve"/>
      </w:r>
    </w:p>
    <w:p>
      <w:pPr>
        <w:pStyle w:val="Heading2"/>
        <w:spacing w:after="120" w:before="320"/>
      </w:pPr>
      <w:r>
        <w:rPr>
          <w:rFonts w:ascii="Arial" w:cs="Arial" w:eastAsia="Arial" w:hAnsi="Arial"/>
          <w:b/>
          <w:bCs/>
          <w:color w:val="203229"/>
          <w:sz w:val="28"/>
          <w:szCs w:val="28"/>
        </w:rPr>
        <w:t xml:space="preserve">ATTENDEES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203229" w:val="clear"/>
            <w:tcMar>
              <w:top w:type="dxa" w:w="100"/>
              <w:left w:type="dxa" w:w="160"/>
              <w:bottom w:type="dxa" w:w="100"/>
              <w:right w:type="dxa" w:w="160"/>
            </w:tcMar>
            <w:vAlign w:val="center"/>
          </w:tcPr>
          <w:p>
            <w:pPr>
              <w:jc w:val="left"/>
            </w:pPr>
            <w:r>
              <w:rPr>
                <w:rFonts w:ascii="Arial" w:cs="Arial" w:eastAsia="Arial" w:hAnsi="Arial"/>
                <w:b/>
                <w:bCs/>
                <w:color w:val="3BD75C"/>
                <w:sz w:val="20"/>
                <w:szCs w:val="20"/>
              </w:rPr>
              <w:t xml:space="preserve">Field</w:t>
            </w:r>
          </w:p>
        </w:tc>
        <w:tc>
          <w:tcPr>
            <w:tcW w:type="dxa" w:w="1600"/>
            <w:tcBorders>
              <w:top w:val="single" w:color="CCCCCC" w:sz="1"/>
              <w:left w:val="single" w:color="CCCCCC" w:sz="1"/>
              <w:bottom w:val="single" w:color="CCCCCC" w:sz="1"/>
              <w:right w:val="single" w:color="CCCCCC" w:sz="1"/>
            </w:tcBorders>
            <w:shd w:fill="203229" w:val="clear"/>
            <w:tcMar>
              <w:top w:type="dxa" w:w="100"/>
              <w:left w:type="dxa" w:w="160"/>
              <w:bottom w:type="dxa" w:w="100"/>
              <w:right w:type="dxa" w:w="160"/>
            </w:tcMar>
            <w:vAlign w:val="center"/>
          </w:tcPr>
          <w:p>
            <w:pPr>
              <w:jc w:val="left"/>
            </w:pPr>
            <w:r>
              <w:rPr>
                <w:rFonts w:ascii="Arial" w:cs="Arial" w:eastAsia="Arial" w:hAnsi="Arial"/>
                <w:b/>
                <w:bCs/>
                <w:color w:val="3BD75C"/>
                <w:sz w:val="20"/>
                <w:szCs w:val="20"/>
              </w:rPr>
              <w:t xml:space="preserve">Type</w:t>
            </w:r>
          </w:p>
        </w:tc>
        <w:tc>
          <w:tcPr>
            <w:tcW w:type="dxa" w:w="5160"/>
            <w:tcBorders>
              <w:top w:val="single" w:color="CCCCCC" w:sz="1"/>
              <w:left w:val="single" w:color="CCCCCC" w:sz="1"/>
              <w:bottom w:val="single" w:color="CCCCCC" w:sz="1"/>
              <w:right w:val="single" w:color="CCCCCC" w:sz="1"/>
            </w:tcBorders>
            <w:shd w:fill="203229" w:val="clear"/>
            <w:tcMar>
              <w:top w:type="dxa" w:w="100"/>
              <w:left w:type="dxa" w:w="160"/>
              <w:bottom w:type="dxa" w:w="100"/>
              <w:right w:type="dxa" w:w="160"/>
            </w:tcMar>
            <w:vAlign w:val="center"/>
          </w:tcPr>
          <w:p>
            <w:pPr>
              <w:jc w:val="left"/>
            </w:pPr>
            <w:r>
              <w:rPr>
                <w:rFonts w:ascii="Arial" w:cs="Arial" w:eastAsia="Arial" w:hAnsi="Arial"/>
                <w:b/>
                <w:bCs/>
                <w:color w:val="3BD75C"/>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id</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uuid</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Primary key. Generated on first scan.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first_name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Required.</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last_name</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text</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Required.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Required. Unique. Persistent identity across all events.</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photo_url</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text</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Optional. Supabase Storage path or Cloudinary URL.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role_chip</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Selected or written role. FK to chips table or free text.</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offer_chip</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text</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One offer. FK to chips table or free text.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need_chip</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One need. FK to chips table or free text.</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created_at</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timestamp</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First scan ever.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Last profile update.</w:t>
            </w:r>
          </w:p>
        </w:tc>
      </w:tr>
    </w:tbl>
    <w:p>
      <w:r>
        <w:t xml:space="preserve"/>
      </w:r>
    </w:p>
    <w:p>
      <w:pPr>
        <w:pStyle w:val="Heading2"/>
        <w:spacing w:after="120" w:before="320"/>
      </w:pPr>
      <w:r>
        <w:rPr>
          <w:rFonts w:ascii="Arial" w:cs="Arial" w:eastAsia="Arial" w:hAnsi="Arial"/>
          <w:b/>
          <w:bCs/>
          <w:color w:val="203229"/>
          <w:sz w:val="28"/>
          <w:szCs w:val="28"/>
        </w:rPr>
        <w:t xml:space="preserve">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203229" w:val="clear"/>
            <w:tcMar>
              <w:top w:type="dxa" w:w="100"/>
              <w:left w:type="dxa" w:w="160"/>
              <w:bottom w:type="dxa" w:w="100"/>
              <w:right w:type="dxa" w:w="160"/>
            </w:tcMar>
            <w:vAlign w:val="center"/>
          </w:tcPr>
          <w:p>
            <w:pPr>
              <w:jc w:val="left"/>
            </w:pPr>
            <w:r>
              <w:rPr>
                <w:rFonts w:ascii="Arial" w:cs="Arial" w:eastAsia="Arial" w:hAnsi="Arial"/>
                <w:b/>
                <w:bCs/>
                <w:color w:val="3BD75C"/>
                <w:sz w:val="20"/>
                <w:szCs w:val="20"/>
              </w:rPr>
              <w:t xml:space="preserve">Field</w:t>
            </w:r>
          </w:p>
        </w:tc>
        <w:tc>
          <w:tcPr>
            <w:tcW w:type="dxa" w:w="1600"/>
            <w:tcBorders>
              <w:top w:val="single" w:color="CCCCCC" w:sz="1"/>
              <w:left w:val="single" w:color="CCCCCC" w:sz="1"/>
              <w:bottom w:val="single" w:color="CCCCCC" w:sz="1"/>
              <w:right w:val="single" w:color="CCCCCC" w:sz="1"/>
            </w:tcBorders>
            <w:shd w:fill="203229" w:val="clear"/>
            <w:tcMar>
              <w:top w:type="dxa" w:w="100"/>
              <w:left w:type="dxa" w:w="160"/>
              <w:bottom w:type="dxa" w:w="100"/>
              <w:right w:type="dxa" w:w="160"/>
            </w:tcMar>
            <w:vAlign w:val="center"/>
          </w:tcPr>
          <w:p>
            <w:pPr>
              <w:jc w:val="left"/>
            </w:pPr>
            <w:r>
              <w:rPr>
                <w:rFonts w:ascii="Arial" w:cs="Arial" w:eastAsia="Arial" w:hAnsi="Arial"/>
                <w:b/>
                <w:bCs/>
                <w:color w:val="3BD75C"/>
                <w:sz w:val="20"/>
                <w:szCs w:val="20"/>
              </w:rPr>
              <w:t xml:space="preserve">Type</w:t>
            </w:r>
          </w:p>
        </w:tc>
        <w:tc>
          <w:tcPr>
            <w:tcW w:type="dxa" w:w="5160"/>
            <w:tcBorders>
              <w:top w:val="single" w:color="CCCCCC" w:sz="1"/>
              <w:left w:val="single" w:color="CCCCCC" w:sz="1"/>
              <w:bottom w:val="single" w:color="CCCCCC" w:sz="1"/>
              <w:right w:val="single" w:color="CCCCCC" w:sz="1"/>
            </w:tcBorders>
            <w:shd w:fill="203229" w:val="clear"/>
            <w:tcMar>
              <w:top w:type="dxa" w:w="100"/>
              <w:left w:type="dxa" w:w="160"/>
              <w:bottom w:type="dxa" w:w="100"/>
              <w:right w:type="dxa" w:w="160"/>
            </w:tcMar>
            <w:vAlign w:val="center"/>
          </w:tcPr>
          <w:p>
            <w:pPr>
              <w:jc w:val="left"/>
            </w:pPr>
            <w:r>
              <w:rPr>
                <w:rFonts w:ascii="Arial" w:cs="Arial" w:eastAsia="Arial" w:hAnsi="Arial"/>
                <w:b/>
                <w:bCs/>
                <w:color w:val="3BD75C"/>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id</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uuid</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Primary key. Passed as URL param in QR code.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Event name. Displayed in UI header.</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date</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date</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Event date.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location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Venue name and address.</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qr_param</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text</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The URL parameter value. Unique per event.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draft, active, closed.</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end_time</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timestamp</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Used to trigger post-event survey email.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created_by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Admin user who created the event.</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created_at</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timestamp</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Auto-generated.</w:t>
            </w:r>
          </w:p>
        </w:tc>
      </w:tr>
    </w:tbl>
    <w:p>
      <w:r>
        <w:t xml:space="preserve"/>
      </w:r>
    </w:p>
    <w:p>
      <w:pPr>
        <w:pStyle w:val="Heading2"/>
        <w:spacing w:after="120" w:before="320"/>
      </w:pPr>
      <w:r>
        <w:rPr>
          <w:rFonts w:ascii="Arial" w:cs="Arial" w:eastAsia="Arial" w:hAnsi="Arial"/>
          <w:b/>
          <w:bCs/>
          <w:color w:val="203229"/>
          <w:sz w:val="28"/>
          <w:szCs w:val="28"/>
        </w:rPr>
        <w:t xml:space="preserve">EVENT_ATTENDEES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203229" w:val="clear"/>
            <w:tcMar>
              <w:top w:type="dxa" w:w="100"/>
              <w:left w:type="dxa" w:w="160"/>
              <w:bottom w:type="dxa" w:w="100"/>
              <w:right w:type="dxa" w:w="160"/>
            </w:tcMar>
            <w:vAlign w:val="center"/>
          </w:tcPr>
          <w:p>
            <w:pPr>
              <w:jc w:val="left"/>
            </w:pPr>
            <w:r>
              <w:rPr>
                <w:rFonts w:ascii="Arial" w:cs="Arial" w:eastAsia="Arial" w:hAnsi="Arial"/>
                <w:b/>
                <w:bCs/>
                <w:color w:val="3BD75C"/>
                <w:sz w:val="20"/>
                <w:szCs w:val="20"/>
              </w:rPr>
              <w:t xml:space="preserve">Field</w:t>
            </w:r>
          </w:p>
        </w:tc>
        <w:tc>
          <w:tcPr>
            <w:tcW w:type="dxa" w:w="1600"/>
            <w:tcBorders>
              <w:top w:val="single" w:color="CCCCCC" w:sz="1"/>
              <w:left w:val="single" w:color="CCCCCC" w:sz="1"/>
              <w:bottom w:val="single" w:color="CCCCCC" w:sz="1"/>
              <w:right w:val="single" w:color="CCCCCC" w:sz="1"/>
            </w:tcBorders>
            <w:shd w:fill="203229" w:val="clear"/>
            <w:tcMar>
              <w:top w:type="dxa" w:w="100"/>
              <w:left w:type="dxa" w:w="160"/>
              <w:bottom w:type="dxa" w:w="100"/>
              <w:right w:type="dxa" w:w="160"/>
            </w:tcMar>
            <w:vAlign w:val="center"/>
          </w:tcPr>
          <w:p>
            <w:pPr>
              <w:jc w:val="left"/>
            </w:pPr>
            <w:r>
              <w:rPr>
                <w:rFonts w:ascii="Arial" w:cs="Arial" w:eastAsia="Arial" w:hAnsi="Arial"/>
                <w:b/>
                <w:bCs/>
                <w:color w:val="3BD75C"/>
                <w:sz w:val="20"/>
                <w:szCs w:val="20"/>
              </w:rPr>
              <w:t xml:space="preserve">Type</w:t>
            </w:r>
          </w:p>
        </w:tc>
        <w:tc>
          <w:tcPr>
            <w:tcW w:type="dxa" w:w="5160"/>
            <w:tcBorders>
              <w:top w:val="single" w:color="CCCCCC" w:sz="1"/>
              <w:left w:val="single" w:color="CCCCCC" w:sz="1"/>
              <w:bottom w:val="single" w:color="CCCCCC" w:sz="1"/>
              <w:right w:val="single" w:color="CCCCCC" w:sz="1"/>
            </w:tcBorders>
            <w:shd w:fill="203229" w:val="clear"/>
            <w:tcMar>
              <w:top w:type="dxa" w:w="100"/>
              <w:left w:type="dxa" w:w="160"/>
              <w:bottom w:type="dxa" w:w="100"/>
              <w:right w:type="dxa" w:w="160"/>
            </w:tcMar>
            <w:vAlign w:val="center"/>
          </w:tcPr>
          <w:p>
            <w:pPr>
              <w:jc w:val="left"/>
            </w:pPr>
            <w:r>
              <w:rPr>
                <w:rFonts w:ascii="Arial" w:cs="Arial" w:eastAsia="Arial" w:hAnsi="Arial"/>
                <w:b/>
                <w:bCs/>
                <w:color w:val="3BD75C"/>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id</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uuid</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Primary key.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event_id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FK to events.</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attendee_id</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uuid</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FK to attendees.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scanned_in_at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OTP verification timestamp. This is attendance.</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otp_code</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text</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Hashed. Cleared after verification.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otp_expires_at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Set to 10 minutes from generation.</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otp_verified</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boolean</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True after successful code entry.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survey_completed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True after post-event survey final screen.</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survey_started</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boolean</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True on first survey question answer.</w:t>
            </w:r>
          </w:p>
        </w:tc>
      </w:tr>
    </w:tbl>
    <w:p>
      <w:r>
        <w:t xml:space="preserve"/>
      </w:r>
    </w:p>
    <w:p>
      <w:pPr>
        <w:pStyle w:val="Heading2"/>
        <w:spacing w:after="120" w:before="320"/>
      </w:pPr>
      <w:r>
        <w:rPr>
          <w:rFonts w:ascii="Arial" w:cs="Arial" w:eastAsia="Arial" w:hAnsi="Arial"/>
          <w:b/>
          <w:bCs/>
          <w:color w:val="203229"/>
          <w:sz w:val="28"/>
          <w:szCs w:val="28"/>
        </w:rPr>
        <w:t xml:space="preserve">CHIPS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203229" w:val="clear"/>
            <w:tcMar>
              <w:top w:type="dxa" w:w="100"/>
              <w:left w:type="dxa" w:w="160"/>
              <w:bottom w:type="dxa" w:w="100"/>
              <w:right w:type="dxa" w:w="160"/>
            </w:tcMar>
            <w:vAlign w:val="center"/>
          </w:tcPr>
          <w:p>
            <w:pPr>
              <w:jc w:val="left"/>
            </w:pPr>
            <w:r>
              <w:rPr>
                <w:rFonts w:ascii="Arial" w:cs="Arial" w:eastAsia="Arial" w:hAnsi="Arial"/>
                <w:b/>
                <w:bCs/>
                <w:color w:val="3BD75C"/>
                <w:sz w:val="20"/>
                <w:szCs w:val="20"/>
              </w:rPr>
              <w:t xml:space="preserve">Field</w:t>
            </w:r>
          </w:p>
        </w:tc>
        <w:tc>
          <w:tcPr>
            <w:tcW w:type="dxa" w:w="1600"/>
            <w:tcBorders>
              <w:top w:val="single" w:color="CCCCCC" w:sz="1"/>
              <w:left w:val="single" w:color="CCCCCC" w:sz="1"/>
              <w:bottom w:val="single" w:color="CCCCCC" w:sz="1"/>
              <w:right w:val="single" w:color="CCCCCC" w:sz="1"/>
            </w:tcBorders>
            <w:shd w:fill="203229" w:val="clear"/>
            <w:tcMar>
              <w:top w:type="dxa" w:w="100"/>
              <w:left w:type="dxa" w:w="160"/>
              <w:bottom w:type="dxa" w:w="100"/>
              <w:right w:type="dxa" w:w="160"/>
            </w:tcMar>
            <w:vAlign w:val="center"/>
          </w:tcPr>
          <w:p>
            <w:pPr>
              <w:jc w:val="left"/>
            </w:pPr>
            <w:r>
              <w:rPr>
                <w:rFonts w:ascii="Arial" w:cs="Arial" w:eastAsia="Arial" w:hAnsi="Arial"/>
                <w:b/>
                <w:bCs/>
                <w:color w:val="3BD75C"/>
                <w:sz w:val="20"/>
                <w:szCs w:val="20"/>
              </w:rPr>
              <w:t xml:space="preserve">Type</w:t>
            </w:r>
          </w:p>
        </w:tc>
        <w:tc>
          <w:tcPr>
            <w:tcW w:type="dxa" w:w="5160"/>
            <w:tcBorders>
              <w:top w:val="single" w:color="CCCCCC" w:sz="1"/>
              <w:left w:val="single" w:color="CCCCCC" w:sz="1"/>
              <w:bottom w:val="single" w:color="CCCCCC" w:sz="1"/>
              <w:right w:val="single" w:color="CCCCCC" w:sz="1"/>
            </w:tcBorders>
            <w:shd w:fill="203229" w:val="clear"/>
            <w:tcMar>
              <w:top w:type="dxa" w:w="100"/>
              <w:left w:type="dxa" w:w="160"/>
              <w:bottom w:type="dxa" w:w="100"/>
              <w:right w:type="dxa" w:w="160"/>
            </w:tcMar>
            <w:vAlign w:val="center"/>
          </w:tcPr>
          <w:p>
            <w:pPr>
              <w:jc w:val="left"/>
            </w:pPr>
            <w:r>
              <w:rPr>
                <w:rFonts w:ascii="Arial" w:cs="Arial" w:eastAsia="Arial" w:hAnsi="Arial"/>
                <w:b/>
                <w:bCs/>
                <w:color w:val="3BD75C"/>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id</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uuid</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Primary key.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category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role, offer, need.</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label</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text</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Display text.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is_custom</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True if written in by an attendee.</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created_by_attendee_id</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uuid</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FK to attendees. Null for system chips.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approved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False until admin approves custom chips.</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usage_count</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integer</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Increments on each selection. Drives chip ordering.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Auto-generated.</w:t>
            </w:r>
          </w:p>
        </w:tc>
      </w:tr>
    </w:tbl>
    <w:p>
      <w:r>
        <w:t xml:space="preserve"/>
      </w:r>
    </w:p>
    <w:p>
      <w:pPr>
        <w:pStyle w:val="Heading2"/>
        <w:spacing w:after="120" w:before="320"/>
      </w:pPr>
      <w:r>
        <w:rPr>
          <w:rFonts w:ascii="Arial" w:cs="Arial" w:eastAsia="Arial" w:hAnsi="Arial"/>
          <w:b/>
          <w:bCs/>
          <w:color w:val="203229"/>
          <w:sz w:val="28"/>
          <w:szCs w:val="28"/>
        </w:rPr>
        <w:t xml:space="preserve">SURVEY_RESPONSES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203229" w:val="clear"/>
            <w:tcMar>
              <w:top w:type="dxa" w:w="100"/>
              <w:left w:type="dxa" w:w="160"/>
              <w:bottom w:type="dxa" w:w="100"/>
              <w:right w:type="dxa" w:w="160"/>
            </w:tcMar>
            <w:vAlign w:val="center"/>
          </w:tcPr>
          <w:p>
            <w:pPr>
              <w:jc w:val="left"/>
            </w:pPr>
            <w:r>
              <w:rPr>
                <w:rFonts w:ascii="Arial" w:cs="Arial" w:eastAsia="Arial" w:hAnsi="Arial"/>
                <w:b/>
                <w:bCs/>
                <w:color w:val="3BD75C"/>
                <w:sz w:val="20"/>
                <w:szCs w:val="20"/>
              </w:rPr>
              <w:t xml:space="preserve">Field</w:t>
            </w:r>
          </w:p>
        </w:tc>
        <w:tc>
          <w:tcPr>
            <w:tcW w:type="dxa" w:w="1600"/>
            <w:tcBorders>
              <w:top w:val="single" w:color="CCCCCC" w:sz="1"/>
              <w:left w:val="single" w:color="CCCCCC" w:sz="1"/>
              <w:bottom w:val="single" w:color="CCCCCC" w:sz="1"/>
              <w:right w:val="single" w:color="CCCCCC" w:sz="1"/>
            </w:tcBorders>
            <w:shd w:fill="203229" w:val="clear"/>
            <w:tcMar>
              <w:top w:type="dxa" w:w="100"/>
              <w:left w:type="dxa" w:w="160"/>
              <w:bottom w:type="dxa" w:w="100"/>
              <w:right w:type="dxa" w:w="160"/>
            </w:tcMar>
            <w:vAlign w:val="center"/>
          </w:tcPr>
          <w:p>
            <w:pPr>
              <w:jc w:val="left"/>
            </w:pPr>
            <w:r>
              <w:rPr>
                <w:rFonts w:ascii="Arial" w:cs="Arial" w:eastAsia="Arial" w:hAnsi="Arial"/>
                <w:b/>
                <w:bCs/>
                <w:color w:val="3BD75C"/>
                <w:sz w:val="20"/>
                <w:szCs w:val="20"/>
              </w:rPr>
              <w:t xml:space="preserve">Type</w:t>
            </w:r>
          </w:p>
        </w:tc>
        <w:tc>
          <w:tcPr>
            <w:tcW w:type="dxa" w:w="5160"/>
            <w:tcBorders>
              <w:top w:val="single" w:color="CCCCCC" w:sz="1"/>
              <w:left w:val="single" w:color="CCCCCC" w:sz="1"/>
              <w:bottom w:val="single" w:color="CCCCCC" w:sz="1"/>
              <w:right w:val="single" w:color="CCCCCC" w:sz="1"/>
            </w:tcBorders>
            <w:shd w:fill="203229" w:val="clear"/>
            <w:tcMar>
              <w:top w:type="dxa" w:w="100"/>
              <w:left w:type="dxa" w:w="160"/>
              <w:bottom w:type="dxa" w:w="100"/>
              <w:right w:type="dxa" w:w="160"/>
            </w:tcMar>
            <w:vAlign w:val="center"/>
          </w:tcPr>
          <w:p>
            <w:pPr>
              <w:jc w:val="left"/>
            </w:pPr>
            <w:r>
              <w:rPr>
                <w:rFonts w:ascii="Arial" w:cs="Arial" w:eastAsia="Arial" w:hAnsi="Arial"/>
                <w:b/>
                <w:bCs/>
                <w:color w:val="3BD75C"/>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id</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uuid</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Primary key.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event_id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FK to events.</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attendee_id</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uuid</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FK to attendees.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question_id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Stable question identifier from question bank.</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question_text</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text</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Snapshot of question at time of response.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response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jsonb</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Stores any response type: string, number, array.</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created_at</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timestamp</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Written on each question advance, not on submit.</w:t>
            </w:r>
          </w:p>
        </w:tc>
      </w:tr>
    </w:tbl>
    <w:p>
      <w:r>
        <w:t xml:space="preserve"/>
      </w:r>
    </w:p>
    <w:p>
      <w:pPr>
        <w:pStyle w:val="Heading2"/>
        <w:spacing w:after="120" w:before="320"/>
      </w:pPr>
      <w:r>
        <w:rPr>
          <w:rFonts w:ascii="Arial" w:cs="Arial" w:eastAsia="Arial" w:hAnsi="Arial"/>
          <w:b/>
          <w:bCs/>
          <w:color w:val="203229"/>
          <w:sz w:val="28"/>
          <w:szCs w:val="28"/>
        </w:rPr>
        <w:t xml:space="preserve">CONNECTIONS</w:t>
      </w:r>
    </w:p>
    <w:p>
      <w:pPr>
        <w:spacing w:after="120" w:before="80"/>
        <w:jc w:val="left"/>
      </w:pPr>
      <w:r>
        <w:rPr>
          <w:rFonts w:ascii="Arial" w:cs="Arial" w:eastAsia="Arial" w:hAnsi="Arial"/>
          <w:b w:val="false"/>
          <w:bCs w:val="false"/>
          <w:i/>
          <w:iCs/>
          <w:color w:val="444444"/>
          <w:sz w:val="22"/>
          <w:szCs w:val="22"/>
        </w:rPr>
        <w:t xml:space="preserve">Build this table now. Activate it in Phase 2 when connection requests go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203229" w:val="clear"/>
            <w:tcMar>
              <w:top w:type="dxa" w:w="100"/>
              <w:left w:type="dxa" w:w="160"/>
              <w:bottom w:type="dxa" w:w="100"/>
              <w:right w:type="dxa" w:w="160"/>
            </w:tcMar>
            <w:vAlign w:val="center"/>
          </w:tcPr>
          <w:p>
            <w:pPr>
              <w:jc w:val="left"/>
            </w:pPr>
            <w:r>
              <w:rPr>
                <w:rFonts w:ascii="Arial" w:cs="Arial" w:eastAsia="Arial" w:hAnsi="Arial"/>
                <w:b/>
                <w:bCs/>
                <w:color w:val="3BD75C"/>
                <w:sz w:val="20"/>
                <w:szCs w:val="20"/>
              </w:rPr>
              <w:t xml:space="preserve">Field</w:t>
            </w:r>
          </w:p>
        </w:tc>
        <w:tc>
          <w:tcPr>
            <w:tcW w:type="dxa" w:w="1600"/>
            <w:tcBorders>
              <w:top w:val="single" w:color="CCCCCC" w:sz="1"/>
              <w:left w:val="single" w:color="CCCCCC" w:sz="1"/>
              <w:bottom w:val="single" w:color="CCCCCC" w:sz="1"/>
              <w:right w:val="single" w:color="CCCCCC" w:sz="1"/>
            </w:tcBorders>
            <w:shd w:fill="203229" w:val="clear"/>
            <w:tcMar>
              <w:top w:type="dxa" w:w="100"/>
              <w:left w:type="dxa" w:w="160"/>
              <w:bottom w:type="dxa" w:w="100"/>
              <w:right w:type="dxa" w:w="160"/>
            </w:tcMar>
            <w:vAlign w:val="center"/>
          </w:tcPr>
          <w:p>
            <w:pPr>
              <w:jc w:val="left"/>
            </w:pPr>
            <w:r>
              <w:rPr>
                <w:rFonts w:ascii="Arial" w:cs="Arial" w:eastAsia="Arial" w:hAnsi="Arial"/>
                <w:b/>
                <w:bCs/>
                <w:color w:val="3BD75C"/>
                <w:sz w:val="20"/>
                <w:szCs w:val="20"/>
              </w:rPr>
              <w:t xml:space="preserve">Type</w:t>
            </w:r>
          </w:p>
        </w:tc>
        <w:tc>
          <w:tcPr>
            <w:tcW w:type="dxa" w:w="5160"/>
            <w:tcBorders>
              <w:top w:val="single" w:color="CCCCCC" w:sz="1"/>
              <w:left w:val="single" w:color="CCCCCC" w:sz="1"/>
              <w:bottom w:val="single" w:color="CCCCCC" w:sz="1"/>
              <w:right w:val="single" w:color="CCCCCC" w:sz="1"/>
            </w:tcBorders>
            <w:shd w:fill="203229" w:val="clear"/>
            <w:tcMar>
              <w:top w:type="dxa" w:w="100"/>
              <w:left w:type="dxa" w:w="160"/>
              <w:bottom w:type="dxa" w:w="100"/>
              <w:right w:type="dxa" w:w="160"/>
            </w:tcMar>
            <w:vAlign w:val="center"/>
          </w:tcPr>
          <w:p>
            <w:pPr>
              <w:jc w:val="left"/>
            </w:pPr>
            <w:r>
              <w:rPr>
                <w:rFonts w:ascii="Arial" w:cs="Arial" w:eastAsia="Arial" w:hAnsi="Arial"/>
                <w:b/>
                <w:bCs/>
                <w:color w:val="3BD75C"/>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id</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uuid</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Primary key.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attendee_a_id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FK to attendees. The requester.</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attendee_b_id</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uuid</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FK to attendees. The recipient.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event_id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FK to events. Where the connection was initiated.</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status</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enum</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pending, accepted, declined, ignored.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match_score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Chip overlap score. Computed at request time. Phase 2.</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created_at</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timestamp</w:t>
            </w:r>
          </w:p>
        </w:tc>
        <w:tc>
          <w:tcPr>
            <w:tcW w:type="dxa" w:w="51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When request was sent.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1A1A1A"/>
                <w:sz w:val="19"/>
                <w:szCs w:val="19"/>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03229"/>
                <w:sz w:val="18"/>
                <w:szCs w:val="18"/>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When status last changed.</w:t>
            </w:r>
          </w:p>
        </w:tc>
      </w:tr>
    </w:tbl>
    <w:p>
      <w:r>
        <w:br w:type="page"/>
      </w:r>
    </w:p>
    <w:p>
      <w:pPr>
        <w:pStyle w:val="Heading1"/>
        <w:spacing w:after="160" w:before="400"/>
      </w:pPr>
      <w:r>
        <w:rPr>
          <w:rFonts w:ascii="Arial" w:cs="Arial" w:eastAsia="Arial" w:hAnsi="Arial"/>
          <w:b/>
          <w:bCs/>
          <w:color w:val="212121"/>
          <w:sz w:val="36"/>
          <w:szCs w:val="36"/>
        </w:rPr>
        <w:t xml:space="preserve">06  The 30-Question Bank</w:t>
      </w:r>
    </w:p>
    <w:p>
      <w:pPr>
        <w:spacing w:after="120" w:before="80"/>
        <w:jc w:val="left"/>
      </w:pPr>
      <w:r>
        <w:rPr>
          <w:rFonts w:ascii="Arial" w:cs="Arial" w:eastAsia="Arial" w:hAnsi="Arial"/>
          <w:b w:val="false"/>
          <w:bCs w:val="false"/>
          <w:i w:val="false"/>
          <w:iCs w:val="false"/>
          <w:color w:val="444444"/>
          <w:sz w:val="22"/>
          <w:szCs w:val="22"/>
        </w:rPr>
        <w:t xml:space="preserve">Questions are grouped into five blocks. The three anchor blocks (Opening, Closing, and the Profile anchors) appear at every event. The Experience block and Community block each contribute rotating questions. Seven total survey questions are selected per event on the admin side.</w:t>
      </w:r>
    </w:p>
    <w:p>
      <w:pPr>
        <w:pBdr>
          <w:bottom w:val="single" w:color="E5E5E5"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760"/>
        <w:gridCol w:w="1600"/>
      </w:tblGrid>
      <w:tr>
        <w:tc>
          <w:tcPr>
            <w:tcW w:type="dxa" w:w="800"/>
            <w:tcBorders>
              <w:top w:val="single" w:color="CCCCCC" w:sz="1"/>
              <w:left w:val="single" w:color="CCCCCC" w:sz="1"/>
              <w:bottom w:val="single" w:color="CCCCCC" w:sz="1"/>
              <w:right w:val="single" w:color="CCCCCC" w:sz="1"/>
            </w:tcBorders>
            <w:shd w:fill="203229"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w:t>
            </w:r>
          </w:p>
        </w:tc>
        <w:tc>
          <w:tcPr>
            <w:tcW w:type="dxa" w:w="2200"/>
            <w:tcBorders>
              <w:top w:val="single" w:color="CCCCCC" w:sz="1"/>
              <w:left w:val="single" w:color="CCCCCC" w:sz="1"/>
              <w:bottom w:val="single" w:color="CCCCCC" w:sz="1"/>
              <w:right w:val="single" w:color="CCCCCC" w:sz="1"/>
            </w:tcBorders>
            <w:shd w:fill="203229" w:val="clear"/>
            <w:tcMar>
              <w:top w:type="dxa" w:w="100"/>
              <w:left w:type="dxa" w:w="160"/>
              <w:bottom w:type="dxa" w:w="100"/>
              <w:right w:type="dxa" w:w="160"/>
            </w:tcMar>
            <w:vAlign w:val="center"/>
          </w:tcPr>
          <w:p>
            <w:pPr>
              <w:jc w:val="left"/>
            </w:pPr>
            <w:r>
              <w:rPr>
                <w:rFonts w:ascii="Arial" w:cs="Arial" w:eastAsia="Arial" w:hAnsi="Arial"/>
                <w:b/>
                <w:bCs/>
                <w:color w:val="3BD75C"/>
                <w:sz w:val="19"/>
                <w:szCs w:val="19"/>
              </w:rPr>
              <w:t xml:space="preserve">Block</w:t>
            </w:r>
          </w:p>
        </w:tc>
        <w:tc>
          <w:tcPr>
            <w:tcW w:type="dxa" w:w="4760"/>
            <w:tcBorders>
              <w:top w:val="single" w:color="CCCCCC" w:sz="1"/>
              <w:left w:val="single" w:color="CCCCCC" w:sz="1"/>
              <w:bottom w:val="single" w:color="CCCCCC" w:sz="1"/>
              <w:right w:val="single" w:color="CCCCCC" w:sz="1"/>
            </w:tcBorders>
            <w:shd w:fill="203229" w:val="clear"/>
            <w:tcMar>
              <w:top w:type="dxa" w:w="100"/>
              <w:left w:type="dxa" w:w="160"/>
              <w:bottom w:type="dxa" w:w="100"/>
              <w:right w:type="dxa" w:w="160"/>
            </w:tcMar>
            <w:vAlign w:val="center"/>
          </w:tcPr>
          <w:p>
            <w:pPr>
              <w:jc w:val="left"/>
            </w:pPr>
            <w:r>
              <w:rPr>
                <w:rFonts w:ascii="Arial" w:cs="Arial" w:eastAsia="Arial" w:hAnsi="Arial"/>
                <w:b/>
                <w:bCs/>
                <w:color w:val="3BD75C"/>
                <w:sz w:val="19"/>
                <w:szCs w:val="19"/>
              </w:rPr>
              <w:t xml:space="preserve">Question</w:t>
            </w:r>
          </w:p>
        </w:tc>
        <w:tc>
          <w:tcPr>
            <w:tcW w:type="dxa" w:w="1600"/>
            <w:tcBorders>
              <w:top w:val="single" w:color="CCCCCC" w:sz="1"/>
              <w:left w:val="single" w:color="CCCCCC" w:sz="1"/>
              <w:bottom w:val="single" w:color="CCCCCC" w:sz="1"/>
              <w:right w:val="single" w:color="CCCCCC" w:sz="1"/>
            </w:tcBorders>
            <w:shd w:fill="203229" w:val="clear"/>
            <w:tcMar>
              <w:top w:type="dxa" w:w="100"/>
              <w:left w:type="dxa" w:w="160"/>
              <w:bottom w:type="dxa" w:w="100"/>
              <w:right w:type="dxa" w:w="160"/>
            </w:tcMar>
            <w:vAlign w:val="center"/>
          </w:tcPr>
          <w:p>
            <w:pPr>
              <w:jc w:val="left"/>
            </w:pPr>
            <w:r>
              <w:rPr>
                <w:rFonts w:ascii="Arial" w:cs="Arial" w:eastAsia="Arial" w:hAnsi="Arial"/>
                <w:b/>
                <w:bCs/>
                <w:color w:val="3BD75C"/>
                <w:sz w:val="19"/>
                <w:szCs w:val="19"/>
              </w:rPr>
              <w:t xml:space="preserve">Type</w:t>
            </w:r>
          </w:p>
        </w:tc>
      </w:tr>
      <w:tr>
        <w:tc>
          <w:tcPr>
            <w:tcW w:type="dxa" w:w="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Q1</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Opening Anchor</w:t>
            </w:r>
          </w:p>
        </w:tc>
        <w:tc>
          <w:tcPr>
            <w:tcW w:type="dxa" w:w="47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What is your name?</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Text input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Opening Anchor</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What do you do?</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Chip select + write-in</w:t>
            </w:r>
          </w:p>
        </w:tc>
      </w:tr>
      <w:tr>
        <w:tc>
          <w:tcPr>
            <w:tcW w:type="dxa" w:w="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Q3</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Opening Anchor</w:t>
            </w:r>
          </w:p>
        </w:tc>
        <w:tc>
          <w:tcPr>
            <w:tcW w:type="dxa" w:w="47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How did you hear about tonight?</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Chip select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Experience Block</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On a scale of 1-10, how energized do you feel leaving tonight?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Slider 1-10</w:t>
            </w:r>
          </w:p>
        </w:tc>
      </w:tr>
      <w:tr>
        <w:tc>
          <w:tcPr>
            <w:tcW w:type="dxa" w:w="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Q5</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Experience Block</w:t>
            </w:r>
          </w:p>
        </w:tc>
        <w:tc>
          <w:tcPr>
            <w:tcW w:type="dxa" w:w="47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What was the single moment that made tonight worth showing up for?</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Open text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Experience Block</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Did you make a connection tonight you want to keep?</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Yes / No / Maybe</w:t>
            </w:r>
          </w:p>
        </w:tc>
      </w:tr>
      <w:tr>
        <w:tc>
          <w:tcPr>
            <w:tcW w:type="dxa" w:w="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Q7</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Experience Block</w:t>
            </w:r>
          </w:p>
        </w:tc>
        <w:tc>
          <w:tcPr>
            <w:tcW w:type="dxa" w:w="47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What topic do you wish went deeper?</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Open text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Experience Block</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What was missing that would have made tonight a 10?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Open text</w:t>
            </w:r>
          </w:p>
        </w:tc>
      </w:tr>
      <w:tr>
        <w:tc>
          <w:tcPr>
            <w:tcW w:type="dxa" w:w="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Q9</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Experience Block</w:t>
            </w:r>
          </w:p>
        </w:tc>
        <w:tc>
          <w:tcPr>
            <w:tcW w:type="dxa" w:w="47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How would you describe tonight to someone who was not here? One sentence.</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Open text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Q10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Experience Block</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What kind of attendee are you?</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First timer / Returning / Regular</w:t>
            </w:r>
          </w:p>
        </w:tc>
      </w:tr>
      <w:tr>
        <w:tc>
          <w:tcPr>
            <w:tcW w:type="dxa" w:w="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Q11</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Experience Block</w:t>
            </w:r>
          </w:p>
        </w:tc>
        <w:tc>
          <w:tcPr>
            <w:tcW w:type="dxa" w:w="47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Did you feel represented in tonight's programming?</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Yes / Somewhat / No</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Q12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Experience Block</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What was the energy like when you walked in?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Chip select</w:t>
            </w:r>
          </w:p>
        </w:tc>
      </w:tr>
      <w:tr>
        <w:tc>
          <w:tcPr>
            <w:tcW w:type="dxa" w:w="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Q13</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Experience Block</w:t>
            </w:r>
          </w:p>
        </w:tc>
        <w:tc>
          <w:tcPr>
            <w:tcW w:type="dxa" w:w="47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Which voice or moment stood out most and why?</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Open text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Q14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Experience Block</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Did tonight shift how you think about something?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Yes + what / No</w:t>
            </w:r>
          </w:p>
        </w:tc>
      </w:tr>
      <w:tr>
        <w:tc>
          <w:tcPr>
            <w:tcW w:type="dxa" w:w="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Q15</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Experience Block</w:t>
            </w:r>
          </w:p>
        </w:tc>
        <w:tc>
          <w:tcPr>
            <w:tcW w:type="dxa" w:w="47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Was there someone in the room you wish you had more time with?</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Open text (optional)</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Q16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Community Block</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What type of event would bring you back next time?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Chip multi-select</w:t>
            </w:r>
          </w:p>
        </w:tc>
      </w:tr>
      <w:tr>
        <w:tc>
          <w:tcPr>
            <w:tcW w:type="dxa" w:w="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Q17</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Community Block</w:t>
            </w:r>
          </w:p>
        </w:tc>
        <w:tc>
          <w:tcPr>
            <w:tcW w:type="dxa" w:w="47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Would you want to speak, present, or facilitate at a future event?</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Yes / Maybe / Not yet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Q18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Community Block</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Is there someone in your network Futureland should know about?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Open text (optional)</w:t>
            </w:r>
          </w:p>
        </w:tc>
      </w:tr>
      <w:tr>
        <w:tc>
          <w:tcPr>
            <w:tcW w:type="dxa" w:w="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Q19</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Community Block</w:t>
            </w:r>
          </w:p>
        </w:tc>
        <w:tc>
          <w:tcPr>
            <w:tcW w:type="dxa" w:w="47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What does Cleveland's creative community need more of right now?</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Open text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Q20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Community Block</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What would make you become a Futureland member?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Open text</w:t>
            </w:r>
          </w:p>
        </w:tc>
      </w:tr>
      <w:tr>
        <w:tc>
          <w:tcPr>
            <w:tcW w:type="dxa" w:w="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Q21</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Community Block</w:t>
            </w:r>
          </w:p>
        </w:tc>
        <w:tc>
          <w:tcPr>
            <w:tcW w:type="dxa" w:w="47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Are you working on something you would want this community to support?</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Yes + what / Not yet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Q22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Community Block</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Would you be open to being featured in a Futureland recap or story?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Yes / Yes with approval / No</w:t>
            </w:r>
          </w:p>
        </w:tc>
      </w:tr>
      <w:tr>
        <w:tc>
          <w:tcPr>
            <w:tcW w:type="dxa" w:w="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Q23</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Community Block</w:t>
            </w:r>
          </w:p>
        </w:tc>
        <w:tc>
          <w:tcPr>
            <w:tcW w:type="dxa" w:w="47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One thing Futureland should stop, start, or keep doing.</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Open text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Q24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Community Block</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Would you bring someone to the next event? Who comes to mind?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Open text (optional)</w:t>
            </w:r>
          </w:p>
        </w:tc>
      </w:tr>
      <w:tr>
        <w:tc>
          <w:tcPr>
            <w:tcW w:type="dxa" w:w="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Q25</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Open Mic Block</w:t>
            </w:r>
          </w:p>
        </w:tc>
        <w:tc>
          <w:tcPr>
            <w:tcW w:type="dxa" w:w="47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Drop a resource, book, tool, or idea you think this room needs.</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Open text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Q26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Open Mic Block</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What is the conversation nobody in Cleveland is having yet?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Open text</w:t>
            </w:r>
          </w:p>
        </w:tc>
      </w:tr>
      <w:tr>
        <w:tc>
          <w:tcPr>
            <w:tcW w:type="dxa" w:w="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Q27</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Open Mic Block</w:t>
            </w:r>
          </w:p>
        </w:tc>
        <w:tc>
          <w:tcPr>
            <w:tcW w:type="dxa" w:w="47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If you could redesign tonight, what would you change?</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Open text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Q28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Open Mic Block</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What does building in public mean to you?</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Open text</w:t>
            </w:r>
          </w:p>
        </w:tc>
      </w:tr>
      <w:tr>
        <w:tc>
          <w:tcPr>
            <w:tcW w:type="dxa" w:w="8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Q29</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Open Mic Block</w:t>
            </w:r>
          </w:p>
        </w:tc>
        <w:tc>
          <w:tcPr>
            <w:tcW w:type="dxa" w:w="47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Anything else on your mind? No filter.</w:t>
            </w:r>
          </w:p>
        </w:tc>
        <w:tc>
          <w:tcPr>
            <w:tcW w:type="dxa" w:w="160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Open text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center"/>
            </w:pPr>
            <w:r>
              <w:rPr>
                <w:rFonts w:ascii="Arial" w:cs="Arial" w:eastAsia="Arial" w:hAnsi="Arial"/>
                <w:b/>
                <w:bCs/>
                <w:color w:val="3BD75C"/>
                <w:sz w:val="19"/>
                <w:szCs w:val="19"/>
              </w:rPr>
              <w:t xml:space="preserve">Q30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bCs/>
                <w:color w:val="203229"/>
                <w:sz w:val="18"/>
                <w:szCs w:val="18"/>
              </w:rPr>
              <w:t xml:space="preserve">Closing Anchor</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9"/>
                <w:szCs w:val="19"/>
              </w:rPr>
              <w:t xml:space="preserve">How should we represent you at our next event?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Bio text + LinkedIn + Opt-in checkbox</w:t>
            </w:r>
          </w:p>
        </w:tc>
      </w:tr>
    </w:tbl>
    <w:p>
      <w:r>
        <w:br w:type="page"/>
      </w:r>
    </w:p>
    <w:p>
      <w:pPr>
        <w:pStyle w:val="Heading1"/>
        <w:spacing w:after="160" w:before="400"/>
      </w:pPr>
      <w:r>
        <w:rPr>
          <w:rFonts w:ascii="Arial" w:cs="Arial" w:eastAsia="Arial" w:hAnsi="Arial"/>
          <w:b/>
          <w:bCs/>
          <w:color w:val="212121"/>
          <w:sz w:val="36"/>
          <w:szCs w:val="36"/>
        </w:rPr>
        <w:t xml:space="preserve">07  Phase 2 Vision (Build Later, Design For Now)</w:t>
      </w:r>
    </w:p>
    <w:p>
      <w:pPr>
        <w:spacing w:after="120" w:before="80"/>
        <w:jc w:val="left"/>
      </w:pPr>
      <w:r>
        <w:rPr>
          <w:rFonts w:ascii="Arial" w:cs="Arial" w:eastAsia="Arial" w:hAnsi="Arial"/>
          <w:b w:val="false"/>
          <w:bCs w:val="false"/>
          <w:i w:val="false"/>
          <w:iCs w:val="false"/>
          <w:color w:val="444444"/>
          <w:sz w:val="22"/>
          <w:szCs w:val="22"/>
        </w:rPr>
        <w:t xml:space="preserve">Everything below is documented here so the pilot schema and architecture accommodates it from day one. None of this gets built until real event data validates the need.</w:t>
      </w:r>
    </w:p>
    <w:p>
      <w:pPr>
        <w:pBdr>
          <w:bottom w:val="single" w:color="E5E5E5" w:sz="4" w:space="1"/>
        </w:pBdr>
        <w:spacing w:after="200" w:before="200"/>
      </w:pPr>
      <w:r>
        <w:t xml:space="preserve"/>
      </w:r>
    </w:p>
    <w:p>
      <w:pPr>
        <w:pStyle w:val="Heading2"/>
        <w:spacing w:after="120" w:before="320"/>
      </w:pPr>
      <w:r>
        <w:rPr>
          <w:rFonts w:ascii="Arial" w:cs="Arial" w:eastAsia="Arial" w:hAnsi="Arial"/>
          <w:b/>
          <w:bCs/>
          <w:color w:val="203229"/>
          <w:sz w:val="28"/>
          <w:szCs w:val="28"/>
        </w:rPr>
        <w:t xml:space="preserve">Active Connection Requests</w:t>
      </w:r>
    </w:p>
    <w:p>
      <w:pPr>
        <w:spacing w:after="120" w:before="80"/>
        <w:jc w:val="left"/>
      </w:pPr>
      <w:r>
        <w:rPr>
          <w:rFonts w:ascii="Arial" w:cs="Arial" w:eastAsia="Arial" w:hAnsi="Arial"/>
          <w:b w:val="false"/>
          <w:bCs w:val="false"/>
          <w:i w:val="false"/>
          <w:iCs w:val="false"/>
          <w:color w:val="444444"/>
          <w:sz w:val="22"/>
          <w:szCs w:val="22"/>
        </w:rPr>
        <w:t xml:space="preserve">Attendees can tap any card in the room and send a connection request. The recipient sees a notification. Connection status lives in the CONNECTIONS table. Mutual interest required before full profile details are revealed.</w:t>
      </w:r>
    </w:p>
    <w:p>
      <w:pPr>
        <w:pStyle w:val="Heading2"/>
        <w:spacing w:after="120" w:before="320"/>
      </w:pPr>
      <w:r>
        <w:rPr>
          <w:rFonts w:ascii="Arial" w:cs="Arial" w:eastAsia="Arial" w:hAnsi="Arial"/>
          <w:b/>
          <w:bCs/>
          <w:color w:val="203229"/>
          <w:sz w:val="28"/>
          <w:szCs w:val="28"/>
        </w:rPr>
        <w:t xml:space="preserve">Passive Matching Engine</w:t>
      </w:r>
    </w:p>
    <w:p>
      <w:pPr>
        <w:spacing w:after="120" w:before="80"/>
        <w:jc w:val="left"/>
      </w:pPr>
      <w:r>
        <w:rPr>
          <w:rFonts w:ascii="Arial" w:cs="Arial" w:eastAsia="Arial" w:hAnsi="Arial"/>
          <w:b w:val="false"/>
          <w:bCs w:val="false"/>
          <w:i w:val="false"/>
          <w:iCs w:val="false"/>
          <w:color w:val="444444"/>
          <w:sz w:val="22"/>
          <w:szCs w:val="22"/>
        </w:rPr>
        <w:t xml:space="preserve">On scan-in, the system computes an offer/need overlap score between the new attendee and everyone already in the room. If score exceeds threshold, a suggestion surfaces: "You might want to meet [Name]. They offer what you need." No algorithm needed in Phase 1. Tag matching is sufficient in Phase 2.</w:t>
      </w:r>
    </w:p>
    <w:p>
      <w:pPr>
        <w:pStyle w:val="Heading2"/>
        <w:spacing w:after="120" w:before="320"/>
      </w:pPr>
      <w:r>
        <w:rPr>
          <w:rFonts w:ascii="Arial" w:cs="Arial" w:eastAsia="Arial" w:hAnsi="Arial"/>
          <w:b/>
          <w:bCs/>
          <w:color w:val="203229"/>
          <w:sz w:val="28"/>
          <w:szCs w:val="28"/>
        </w:rPr>
        <w:t xml:space="preserve">End-of-Night Recap Email</w:t>
      </w:r>
    </w:p>
    <w:p>
      <w:pPr>
        <w:spacing w:after="120" w:before="80"/>
        <w:jc w:val="left"/>
      </w:pPr>
      <w:r>
        <w:rPr>
          <w:rFonts w:ascii="Arial" w:cs="Arial" w:eastAsia="Arial" w:hAnsi="Arial"/>
          <w:b w:val="false"/>
          <w:bCs w:val="false"/>
          <w:i w:val="false"/>
          <w:iCs w:val="false"/>
          <w:color w:val="444444"/>
          <w:sz w:val="22"/>
          <w:szCs w:val="22"/>
        </w:rPr>
        <w:t xml:space="preserve">Triggered by Supabase Edge Function at event end_time. Every attendee receives a branded email containing their profile card, their matches (Phase 2), a link to complete the survey if not done, and a soft CTA to the next event or membership waitlist. This is the most important piece of content Futureland produces all evening.</w:t>
      </w:r>
    </w:p>
    <w:p>
      <w:pPr>
        <w:pStyle w:val="Heading2"/>
        <w:spacing w:after="120" w:before="320"/>
      </w:pPr>
      <w:r>
        <w:rPr>
          <w:rFonts w:ascii="Arial" w:cs="Arial" w:eastAsia="Arial" w:hAnsi="Arial"/>
          <w:b/>
          <w:bCs/>
          <w:color w:val="203229"/>
          <w:sz w:val="28"/>
          <w:szCs w:val="28"/>
        </w:rPr>
        <w:t xml:space="preserve">Returning Attendee Intelligence</w:t>
      </w:r>
    </w:p>
    <w:p>
      <w:pPr>
        <w:spacing w:after="120" w:before="80"/>
        <w:jc w:val="left"/>
      </w:pPr>
      <w:r>
        <w:rPr>
          <w:rFonts w:ascii="Arial" w:cs="Arial" w:eastAsia="Arial" w:hAnsi="Arial"/>
          <w:b w:val="false"/>
          <w:bCs w:val="false"/>
          <w:i w:val="false"/>
          <w:iCs w:val="false"/>
          <w:color w:val="444444"/>
          <w:sz w:val="22"/>
          <w:szCs w:val="22"/>
        </w:rPr>
        <w:t xml:space="preserve">When a known attendee scans in, the entry screen shows: "Welcome back. This is your [N]th Futureland event. You have made [X] connections." Their previous connections are accessible. The community sees their history. Returning is rewarded with faster access and richer context.</w:t>
      </w:r>
    </w:p>
    <w:p>
      <w:pPr>
        <w:pStyle w:val="Heading2"/>
        <w:spacing w:after="120" w:before="320"/>
      </w:pPr>
      <w:r>
        <w:rPr>
          <w:rFonts w:ascii="Arial" w:cs="Arial" w:eastAsia="Arial" w:hAnsi="Arial"/>
          <w:b/>
          <w:bCs/>
          <w:color w:val="203229"/>
          <w:sz w:val="28"/>
          <w:szCs w:val="28"/>
        </w:rPr>
        <w:t xml:space="preserve">Multi-QR Event Intelligence</w:t>
      </w:r>
    </w:p>
    <w:p>
      <w:pPr>
        <w:spacing w:after="120" w:before="80"/>
        <w:jc w:val="left"/>
      </w:pPr>
      <w:r>
        <w:rPr>
          <w:rFonts w:ascii="Arial" w:cs="Arial" w:eastAsia="Arial" w:hAnsi="Arial"/>
          <w:b w:val="false"/>
          <w:bCs w:val="false"/>
          <w:i w:val="false"/>
          <w:iCs w:val="false"/>
          <w:color w:val="444444"/>
          <w:sz w:val="22"/>
          <w:szCs w:val="22"/>
        </w:rPr>
        <w:t xml:space="preserve">Entry QR, exit QR, table QRs, speaker QRs. Each carries the event ID and a location parameter. Futureland can see not just who attended but when they arrived, where they sat, and which sessions they engaged with. Programming decisions become data-driven.</w:t>
      </w:r>
    </w:p>
    <w:p>
      <w:pPr>
        <w:pStyle w:val="Heading2"/>
        <w:spacing w:after="120" w:before="320"/>
      </w:pPr>
      <w:r>
        <w:rPr>
          <w:rFonts w:ascii="Arial" w:cs="Arial" w:eastAsia="Arial" w:hAnsi="Arial"/>
          <w:b/>
          <w:bCs/>
          <w:color w:val="203229"/>
          <w:sz w:val="28"/>
          <w:szCs w:val="28"/>
        </w:rPr>
        <w:t xml:space="preserve">Chip Pool Governance UI</w:t>
      </w:r>
    </w:p>
    <w:p>
      <w:pPr>
        <w:spacing w:after="120" w:before="80"/>
        <w:jc w:val="left"/>
      </w:pPr>
      <w:r>
        <w:rPr>
          <w:rFonts w:ascii="Arial" w:cs="Arial" w:eastAsia="Arial" w:hAnsi="Arial"/>
          <w:b w:val="false"/>
          <w:bCs w:val="false"/>
          <w:i w:val="false"/>
          <w:iCs w:val="false"/>
          <w:color w:val="444444"/>
          <w:sz w:val="22"/>
          <w:szCs w:val="22"/>
        </w:rPr>
        <w:t xml:space="preserve">Admin view gains a chip moderation queue. Write-in chips appear with approve or reject action. Approved chips are sorted by usage_count so the most resonant community language rises to the top of the chip selector. The taxonomy evolves with the community.</w:t>
      </w:r>
    </w:p>
    <w:p>
      <w:pPr>
        <w:pStyle w:val="Heading2"/>
        <w:spacing w:after="120" w:before="320"/>
      </w:pPr>
      <w:r>
        <w:rPr>
          <w:rFonts w:ascii="Arial" w:cs="Arial" w:eastAsia="Arial" w:hAnsi="Arial"/>
          <w:b/>
          <w:bCs/>
          <w:color w:val="203229"/>
          <w:sz w:val="28"/>
          <w:szCs w:val="28"/>
        </w:rPr>
        <w:t xml:space="preserve">Analytics Dashboard</w:t>
      </w:r>
    </w:p>
    <w:p>
      <w:pPr>
        <w:spacing w:after="120" w:before="80"/>
        <w:jc w:val="left"/>
      </w:pPr>
      <w:r>
        <w:rPr>
          <w:rFonts w:ascii="Arial" w:cs="Arial" w:eastAsia="Arial" w:hAnsi="Arial"/>
          <w:b w:val="false"/>
          <w:bCs w:val="false"/>
          <w:i w:val="false"/>
          <w:iCs w:val="false"/>
          <w:color w:val="444444"/>
          <w:sz w:val="22"/>
          <w:szCs w:val="22"/>
        </w:rPr>
        <w:t xml:space="preserve">After multiple events: attendance trends, chip frequency maps (what this community offers and needs most), connection graph visualization, survey sentiment scoring over time, membership conversion funnel, and grant-ready impact exports with one click.</w:t>
      </w:r>
    </w:p>
    <w:p>
      <w:pPr>
        <w:pStyle w:val="Heading2"/>
        <w:spacing w:after="120" w:before="320"/>
      </w:pPr>
      <w:r>
        <w:rPr>
          <w:rFonts w:ascii="Arial" w:cs="Arial" w:eastAsia="Arial" w:hAnsi="Arial"/>
          <w:b/>
          <w:bCs/>
          <w:color w:val="203229"/>
          <w:sz w:val="28"/>
          <w:szCs w:val="28"/>
        </w:rPr>
        <w:t xml:space="preserve">Consent and Privacy Framework</w:t>
      </w:r>
    </w:p>
    <w:p>
      <w:pPr>
        <w:spacing w:after="120" w:before="80"/>
        <w:jc w:val="left"/>
      </w:pPr>
      <w:r>
        <w:rPr>
          <w:rFonts w:ascii="Arial" w:cs="Arial" w:eastAsia="Arial" w:hAnsi="Arial"/>
          <w:b w:val="false"/>
          <w:bCs w:val="false"/>
          <w:i w:val="false"/>
          <w:iCs w:val="false"/>
          <w:color w:val="444444"/>
          <w:sz w:val="22"/>
          <w:szCs w:val="22"/>
        </w:rPr>
        <w:t xml:space="preserve">One sentence on the entry screen. Full privacy policy linked. Photo visibility controls. Profile invisibility mode for attendees who want to be present but not discoverable. Data retention policy. Right to delete. Draft this as a standalone document before the first pilot event. It does not need to be built into the app on day one but it must exist.</w:t>
      </w:r>
    </w:p>
    <w:p>
      <w:r>
        <w:br w:type="page"/>
      </w:r>
    </w:p>
    <w:p>
      <w:pPr>
        <w:pStyle w:val="Heading1"/>
        <w:spacing w:after="160" w:before="400"/>
      </w:pPr>
      <w:r>
        <w:rPr>
          <w:rFonts w:ascii="Arial" w:cs="Arial" w:eastAsia="Arial" w:hAnsi="Arial"/>
          <w:b/>
          <w:bCs/>
          <w:color w:val="212121"/>
          <w:sz w:val="36"/>
          <w:szCs w:val="36"/>
        </w:rPr>
        <w:t xml:space="preserve">08  Equal Point Bridge</w:t>
      </w:r>
    </w:p>
    <w:p>
      <w:pPr>
        <w:spacing w:after="120" w:before="80"/>
        <w:jc w:val="left"/>
      </w:pPr>
      <w:r>
        <w:rPr>
          <w:rFonts w:ascii="Arial" w:cs="Arial" w:eastAsia="Arial" w:hAnsi="Arial"/>
          <w:b w:val="false"/>
          <w:bCs w:val="false"/>
          <w:i w:val="false"/>
          <w:iCs w:val="false"/>
          <w:color w:val="444444"/>
          <w:sz w:val="22"/>
          <w:szCs w:val="22"/>
        </w:rPr>
        <w:t xml:space="preserve">SODA is a proprietary platform of Equalpoint, Inc. Futureland Inc. is the pilot client, running its events on SODA and facilitating them through Futureland internal operations. The platform and its underlying technology are owned by Equalpoint. The relationship between the two organizations is intentional and contractual.</w:t>
      </w:r>
    </w:p>
    <w:p>
      <w:pPr>
        <w:pBdr>
          <w:bottom w:val="single" w:color="E5E5E5" w:sz="4" w:space="1"/>
        </w:pBdr>
        <w:spacing w:after="200" w:before="200"/>
      </w:pPr>
      <w:r>
        <w:t xml:space="preserve"/>
      </w:r>
    </w:p>
    <w:p>
      <w:pPr>
        <w:pStyle w:val="Heading2"/>
        <w:spacing w:after="120" w:before="320"/>
      </w:pPr>
      <w:r>
        <w:rPr>
          <w:rFonts w:ascii="Arial" w:cs="Arial" w:eastAsia="Arial" w:hAnsi="Arial"/>
          <w:b/>
          <w:bCs/>
          <w:color w:val="203229"/>
          <w:sz w:val="28"/>
          <w:szCs w:val="28"/>
        </w:rPr>
        <w:t xml:space="preserve">What Futureland Collects</w:t>
      </w:r>
    </w:p>
    <w:p>
      <w:pPr>
        <w:spacing w:after="120" w:before="80"/>
        <w:jc w:val="left"/>
      </w:pPr>
      <w:r>
        <w:rPr>
          <w:rFonts w:ascii="Arial" w:cs="Arial" w:eastAsia="Arial" w:hAnsi="Arial"/>
          <w:b w:val="false"/>
          <w:bCs w:val="false"/>
          <w:i w:val="false"/>
          <w:iCs w:val="false"/>
          <w:color w:val="444444"/>
          <w:sz w:val="22"/>
          <w:szCs w:val="22"/>
        </w:rPr>
        <w:t xml:space="preserve">Name, email, role, offer, need, photo, event attendance history, connection requests, survey responses. This is a relational profile built through lived community participation.</w:t>
      </w:r>
    </w:p>
    <w:p>
      <w:pPr>
        <w:pStyle w:val="Heading2"/>
        <w:spacing w:after="120" w:before="320"/>
      </w:pPr>
      <w:r>
        <w:rPr>
          <w:rFonts w:ascii="Arial" w:cs="Arial" w:eastAsia="Arial" w:hAnsi="Arial"/>
          <w:b/>
          <w:bCs/>
          <w:color w:val="203229"/>
          <w:sz w:val="28"/>
          <w:szCs w:val="28"/>
        </w:rPr>
        <w:t xml:space="preserve">What Equal Point Needs</w:t>
      </w:r>
    </w:p>
    <w:p>
      <w:pPr>
        <w:spacing w:after="120" w:before="80"/>
        <w:jc w:val="left"/>
      </w:pPr>
      <w:r>
        <w:rPr>
          <w:rFonts w:ascii="Arial" w:cs="Arial" w:eastAsia="Arial" w:hAnsi="Arial"/>
          <w:b w:val="false"/>
          <w:bCs w:val="false"/>
          <w:i w:val="false"/>
          <w:iCs w:val="false"/>
          <w:color w:val="444444"/>
          <w:sz w:val="22"/>
          <w:szCs w:val="22"/>
        </w:rPr>
        <w:t xml:space="preserve">Exactly that. Equal Point's core data model is relationship records as first-class entities. The offer/need chip structure is a node graph. Each event attendance is a warmth signal. Each connection request is a relational edge. The survey responses are contextual metadata on the relationship.</w:t>
      </w:r>
    </w:p>
    <w:p>
      <w:pPr>
        <w:pStyle w:val="Heading2"/>
        <w:spacing w:after="120" w:before="320"/>
      </w:pPr>
      <w:r>
        <w:rPr>
          <w:rFonts w:ascii="Arial" w:cs="Arial" w:eastAsia="Arial" w:hAnsi="Arial"/>
          <w:b/>
          <w:bCs/>
          <w:color w:val="203229"/>
          <w:sz w:val="28"/>
          <w:szCs w:val="28"/>
        </w:rPr>
        <w:t xml:space="preserve">The Onboarding Bridge (Phase 3)</w:t>
      </w:r>
    </w:p>
    <w:p>
      <w:pPr>
        <w:spacing w:after="120" w:before="80"/>
        <w:jc w:val="left"/>
      </w:pPr>
      <w:r>
        <w:rPr>
          <w:rFonts w:ascii="Arial" w:cs="Arial" w:eastAsia="Arial" w:hAnsi="Arial"/>
          <w:b w:val="false"/>
          <w:bCs w:val="false"/>
          <w:i w:val="false"/>
          <w:iCs w:val="false"/>
          <w:color w:val="444444"/>
          <w:sz w:val="22"/>
          <w:szCs w:val="22"/>
        </w:rPr>
        <w:t xml:space="preserve">After 2 to 3 Futureland events, an attendee receives a soft invitation to join Equal Point. Their Futureland profile pre-populates their Equal Point account. They do not start from zero. They start from their community history. This is the highest-quality onboarding funnel Equal Point could have: users who are already warm, already connected, and already understand the value of relational intelligence.</w:t>
      </w:r>
    </w:p>
    <w:p>
      <w:pPr>
        <w:pStyle w:val="Heading2"/>
        <w:spacing w:after="120" w:before="320"/>
      </w:pPr>
      <w:r>
        <w:rPr>
          <w:rFonts w:ascii="Arial" w:cs="Arial" w:eastAsia="Arial" w:hAnsi="Arial"/>
          <w:b/>
          <w:bCs/>
          <w:color w:val="203229"/>
          <w:sz w:val="28"/>
          <w:szCs w:val="28"/>
        </w:rPr>
        <w:t xml:space="preserve">Architecture Decision (Decide Before Phase 3)</w:t>
      </w:r>
    </w:p>
    <w:p>
      <w:pPr>
        <w:spacing w:after="120" w:before="80"/>
        <w:jc w:val="left"/>
      </w:pPr>
      <w:r>
        <w:rPr>
          <w:rFonts w:ascii="Arial" w:cs="Arial" w:eastAsia="Arial" w:hAnsi="Arial"/>
          <w:b w:val="false"/>
          <w:bCs w:val="false"/>
          <w:i w:val="false"/>
          <w:iCs w:val="false"/>
          <w:color w:val="444444"/>
          <w:sz w:val="22"/>
          <w:szCs w:val="22"/>
        </w:rPr>
        <w:t xml:space="preserve">Two options. Option A: Futureland maintains its own database. Equal Point pulls data via API at onboarding. Option B: Equal Point becomes the database layer that Futureland writes to directly. The pilot uses Option A. Option B is the long-term vision. Do not build Option B until Equal Point's schema is finalized and the C-Corp is filed.</w:t>
      </w:r>
    </w:p>
    <w:p>
      <w:pPr>
        <w:pStyle w:val="Heading2"/>
        <w:spacing w:after="120" w:before="320"/>
      </w:pPr>
      <w:r>
        <w:rPr>
          <w:rFonts w:ascii="Arial" w:cs="Arial" w:eastAsia="Arial" w:hAnsi="Arial"/>
          <w:b/>
          <w:bCs/>
          <w:color w:val="203229"/>
          <w:sz w:val="28"/>
          <w:szCs w:val="28"/>
        </w:rPr>
        <w:t xml:space="preserve">Data Ownership</w:t>
      </w:r>
    </w:p>
    <w:p>
      <w:pPr>
        <w:spacing w:after="120" w:before="80"/>
        <w:jc w:val="left"/>
      </w:pPr>
      <w:r>
        <w:rPr>
          <w:rFonts w:ascii="Arial" w:cs="Arial" w:eastAsia="Arial" w:hAnsi="Arial"/>
          <w:b w:val="false"/>
          <w:bCs w:val="false"/>
          <w:i w:val="false"/>
          <w:iCs w:val="false"/>
          <w:color w:val="444444"/>
          <w:sz w:val="22"/>
          <w:szCs w:val="22"/>
        </w:rPr>
        <w:t xml:space="preserve">All attendee and event data collected at Futureland events is owned by Futureland Inc. as the client. The SODA platform, its software, and its intellectual property are owned by Equalpoint, Inc. Futureland owns its data; Equalpoint owns the product. This distinction matters for grant reporting, partnership agreements, and investor conversations.</w:t>
      </w:r>
    </w:p>
    <w:p>
      <w:pPr>
        <w:pBdr>
          <w:bottom w:val="single" w:color="E5E5E5" w:sz="4" w:space="1"/>
        </w:pBdr>
        <w:spacing w:after="200" w:before="200"/>
      </w:pPr>
      <w:r>
        <w:t xml:space="preserve"/>
      </w:r>
    </w:p>
    <w:p>
      <w:r>
        <w:t xml:space="preserve"/>
      </w:r>
    </w:p>
    <w:p>
      <w:pPr>
        <w:spacing w:after="200" w:before="200"/>
        <w:jc w:val="center"/>
      </w:pPr>
      <w:r>
        <w:rPr>
          <w:rFonts w:ascii="Arial" w:cs="Arial" w:eastAsia="Arial" w:hAnsi="Arial"/>
          <w:b/>
          <w:bCs/>
          <w:color w:val="3BD75C"/>
          <w:sz w:val="28"/>
          <w:szCs w:val="28"/>
        </w:rPr>
        <w:t xml:space="preserve">A product of Equalpoint, Inc. Deployed with Futureland Inc. as pilot client.</w:t>
      </w:r>
    </w:p>
    <w:p>
      <w:pPr>
        <w:jc w:val="center"/>
      </w:pPr>
      <w:r>
        <w:rPr>
          <w:rFonts w:ascii="Arial" w:cs="Arial" w:eastAsia="Arial" w:hAnsi="Arial"/>
          <w:color w:val="888888"/>
          <w:sz w:val="22"/>
          <w:szCs w:val="22"/>
        </w:rPr>
        <w:t xml:space="preserve">Cleveland, Ohio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212121"/>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203229"/>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2026-06-03T03:33:47.060Z</dcterms:created>
  <dcterms:modified xsi:type="dcterms:W3CDTF">2026-06-03T03:33:47.060Z</dcterms:modified>
</cp:coreProperties>
</file>

<file path=docProps/custom.xml><?xml version="1.0" encoding="utf-8"?>
<Properties xmlns="http://schemas.openxmlformats.org/officeDocument/2006/custom-properties" xmlns:vt="http://schemas.openxmlformats.org/officeDocument/2006/docPropsVTypes"/>
</file>