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3BD75C"/>
          <w:sz w:val="120"/>
          <w:szCs w:val="120"/>
        </w:rPr>
        <w:t xml:space="preserve">SODA</w:t>
      </w:r>
    </w:p>
    <w:p>
      <w:pPr>
        <w:spacing w:after="40" w:before="0"/>
        <w:jc w:val="center"/>
      </w:pPr>
      <w:r>
        <w:rPr>
          <w:rFonts w:ascii="Arial" w:cs="Arial" w:eastAsia="Arial" w:hAnsi="Arial"/>
          <w:i/>
          <w:iCs/>
          <w:color w:val="888888"/>
          <w:sz w:val="24"/>
          <w:szCs w:val="24"/>
        </w:rPr>
        <w:t xml:space="preserve">A Room &amp; Relationship Intelligence Platform</w:t>
      </w:r>
    </w:p>
    <w:p>
      <w:pPr>
        <w:spacing w:after="60" w:before="0"/>
        <w:jc w:val="center"/>
      </w:pPr>
      <w:r>
        <w:rPr>
          <w:rFonts w:ascii="Arial" w:cs="Arial" w:eastAsia="Arial" w:hAnsi="Arial"/>
          <w:color w:val="BBBBBB"/>
          <w:sz w:val="22"/>
          <w:szCs w:val="22"/>
        </w:rPr>
        <w:t xml:space="preserve">by Equal Point</w:t>
      </w:r>
    </w:p>
    <w:p>
      <w:pPr>
        <w:pBdr>
          <w:bottom w:val="single" w:color="3BD75C" w:sz="8" w:space="1"/>
        </w:pBdr>
        <w:spacing w:after="180" w:before="180"/>
      </w:pPr>
      <w:r>
        <w:t xml:space="preserve"/>
      </w:r>
    </w:p>
    <w:p>
      <w:pPr>
        <w:spacing w:after="60" w:before="60"/>
        <w:jc w:val="center"/>
      </w:pPr>
      <w:r>
        <w:rPr>
          <w:rFonts w:ascii="Arial" w:cs="Arial" w:eastAsia="Arial" w:hAnsi="Arial"/>
          <w:b/>
          <w:bCs/>
          <w:color w:val="111111"/>
          <w:sz w:val="28"/>
          <w:szCs w:val="28"/>
        </w:rPr>
        <w:t xml:space="preserve">Email List Strategy: Activating 8,249 Past Attendees</w:t>
      </w:r>
    </w:p>
    <w:p>
      <w:pPr>
        <w:pBdr>
          <w:bottom w:val="single" w:color="3BD75C" w:sz="8" w:space="1"/>
        </w:pBdr>
        <w:spacing w:after="180" w:before="180"/>
      </w:pPr>
      <w:r>
        <w:t xml:space="preserve"/>
      </w:r>
    </w:p>
    <w:p>
      <w:r>
        <w:t xml:space="preserve"/>
      </w:r>
    </w:p>
    <w:p>
      <w:pPr>
        <w:jc w:val="center"/>
      </w:pPr>
      <w:r>
        <w:rPr>
          <w:rFonts w:ascii="Arial" w:cs="Arial" w:eastAsia="Arial" w:hAnsi="Arial"/>
          <w:color w:val="888888"/>
          <w:sz w:val="20"/>
          <w:szCs w:val="20"/>
        </w:rPr>
        <w:t xml:space="preserve">Segmentation · Message Angles · Incentives · Send Sequence</w:t>
      </w:r>
    </w:p>
    <w:p>
      <w:r>
        <w:t xml:space="preserve"/>
      </w:r>
    </w:p>
    <w:p>
      <w:r>
        <w:t xml:space="preserve"/>
      </w:r>
    </w:p>
    <w:p>
      <w:pPr>
        <w:jc w:val="center"/>
      </w:pPr>
      <w:r>
        <w:rPr>
          <w:rFonts w:ascii="Arial" w:cs="Arial" w:eastAsia="Arial" w:hAnsi="Arial"/>
          <w:i/>
          <w:iCs/>
          <w:color w:val="BBBBBB"/>
          <w:sz w:val="19"/>
          <w:szCs w:val="19"/>
        </w:rPr>
        <w:t xml:space="preserve">DRAFT SUGGESTION · For Futureland · Prepared with Equal Point</w:t>
      </w:r>
    </w:p>
    <w:p>
      <w:pPr>
        <w:jc w:val="center"/>
      </w:pPr>
      <w:r>
        <w:rPr>
          <w:rFonts w:ascii="Arial" w:cs="Arial" w:eastAsia="Arial" w:hAnsi="Arial"/>
          <w:color w:val="BBBBBB"/>
          <w:sz w:val="19"/>
          <w:szCs w:val="19"/>
        </w:rPr>
        <w:t xml:space="preserve">Cleveland, Ohio · 2026</w:t>
      </w:r>
    </w:p>
    <w:p>
      <w:r>
        <w:br w:type="page"/>
      </w:r>
    </w:p>
    <w:p>
      <w:pPr>
        <w:pStyle w:val="Heading1"/>
        <w:spacing w:after="150" w:before="420"/>
      </w:pPr>
      <w:r>
        <w:rPr>
          <w:rFonts w:ascii="Arial" w:cs="Arial" w:eastAsia="Arial" w:hAnsi="Arial"/>
          <w:b/>
          <w:bCs/>
          <w:color w:val="111111"/>
          <w:sz w:val="38"/>
          <w:szCs w:val="38"/>
        </w:rPr>
        <w:t xml:space="preserve">What Soda Is</w:t>
      </w:r>
    </w:p>
    <w:p>
      <w:pPr>
        <w:spacing w:after="100" w:before="60"/>
      </w:pPr>
      <w:r>
        <w:rPr>
          <w:rFonts w:ascii="Arial" w:cs="Arial" w:eastAsia="Arial" w:hAnsi="Arial"/>
          <w:b w:val="false"/>
          <w:bCs w:val="false"/>
          <w:i w:val="false"/>
          <w:iCs w:val="false"/>
          <w:color w:val="444444"/>
          <w:sz w:val="22"/>
          <w:szCs w:val="22"/>
        </w:rPr>
        <w:t xml:space="preserve">Before the strategy, the shared language. Soda is a Room and Relationship Intelligence Platform, a RIP. It is the app that helps the right people in a room actually find each other before they leave.</w:t>
      </w:r>
    </w:p>
    <w:p>
      <w:r>
        <w:t xml:space="preserve"/>
      </w:r>
    </w:p>
    <w:p>
      <w:pPr>
        <w:pStyle w:val="Heading2"/>
        <w:spacing w:after="120" w:before="300"/>
      </w:pPr>
      <w:r>
        <w:rPr>
          <w:rFonts w:ascii="Arial" w:cs="Arial" w:eastAsia="Arial" w:hAnsi="Arial"/>
          <w:b/>
          <w:bCs/>
          <w:color w:val="203229"/>
          <w:sz w:val="27"/>
          <w:szCs w:val="27"/>
        </w:rPr>
        <w:t xml:space="preserve">The plain English version</w:t>
      </w:r>
    </w:p>
    <w:p>
      <w:pPr>
        <w:spacing w:after="100" w:before="60"/>
      </w:pPr>
      <w:r>
        <w:rPr>
          <w:rFonts w:ascii="Arial" w:cs="Arial" w:eastAsia="Arial" w:hAnsi="Arial"/>
          <w:b w:val="false"/>
          <w:bCs w:val="false"/>
          <w:i w:val="false"/>
          <w:iCs w:val="false"/>
          <w:color w:val="444444"/>
          <w:sz w:val="22"/>
          <w:szCs w:val="22"/>
        </w:rPr>
        <w:t xml:space="preserve">You scan a QR code at the door and answer a few quick taps: who you are, what you can offer, and what you are looking for. About 90 seconds. Then during the event, three things can happen. The Drop sends one question to every phone at once and puts the answers on a shared wall, so the room sees what it is thinking. The Chance pairs people at random with a conversation starter, so you meet someone you never would have approached. The Nudge quietly taps you and says this specific person can help you, go find them, private and just for you.</w:t>
      </w:r>
    </w:p>
    <w:p>
      <w:pPr>
        <w:spacing w:after="100" w:before="60"/>
      </w:pPr>
      <w:r>
        <w:rPr>
          <w:rFonts w:ascii="Arial" w:cs="Arial" w:eastAsia="Arial" w:hAnsi="Arial"/>
          <w:b w:val="false"/>
          <w:bCs w:val="false"/>
          <w:i w:val="false"/>
          <w:iCs w:val="false"/>
          <w:color w:val="444444"/>
          <w:sz w:val="22"/>
          <w:szCs w:val="22"/>
        </w:rPr>
        <w:t xml:space="preserve">Underneath all of it, Soda remembers. Every event makes the next one smarter, because it knows who came, what they needed, and who connected. A name tag tells you someone showed up. Soda tells you who they should meet.</w:t>
      </w:r>
    </w:p>
    <w:p>
      <w:r>
        <w:t xml:space="preserve"/>
      </w:r>
    </w:p>
    <w:p>
      <w:pPr>
        <w:pStyle w:val="Heading2"/>
        <w:spacing w:after="120" w:before="300"/>
      </w:pPr>
      <w:r>
        <w:rPr>
          <w:rFonts w:ascii="Arial" w:cs="Arial" w:eastAsia="Arial" w:hAnsi="Arial"/>
          <w:b/>
          <w:bCs/>
          <w:color w:val="203229"/>
          <w:sz w:val="27"/>
          <w:szCs w:val="27"/>
        </w:rPr>
        <w:t xml:space="preserve">If we get technical</w:t>
      </w:r>
    </w:p>
    <w:p>
      <w:pPr>
        <w:spacing w:after="100" w:before="60"/>
      </w:pPr>
      <w:r>
        <w:rPr>
          <w:rFonts w:ascii="Arial" w:cs="Arial" w:eastAsia="Arial" w:hAnsi="Arial"/>
          <w:b w:val="false"/>
          <w:bCs w:val="false"/>
          <w:i w:val="false"/>
          <w:iCs w:val="false"/>
          <w:color w:val="444444"/>
          <w:sz w:val="22"/>
          <w:szCs w:val="22"/>
        </w:rPr>
        <w:t xml:space="preserve">Soda stands for Social Ontology Data Architecture, also read as Social Ontology Data Association. It is the structure that turns a collection of people into an understandable community, storing who people are, what they care about, how they are connected, and how those relationships evolve over time. For most audiences, lead with Room and Relationship Intelligence Platform. Save the Social Ontology Data Architecture language for technical and investor conversations where the depth earns attention.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70"/>
              <w:left w:type="dxa" w:w="230"/>
              <w:bottom w:type="dxa" w:w="170"/>
              <w:right w:type="dxa" w:w="230"/>
            </w:tcMar>
          </w:tcPr>
          <w:p>
            <w:pPr>
              <w:spacing w:after="90" w:before="0"/>
            </w:pPr>
            <w:r>
              <w:rPr>
                <w:rFonts w:ascii="Arial" w:cs="Arial" w:eastAsia="Arial" w:hAnsi="Arial"/>
                <w:b/>
                <w:bCs/>
                <w:color w:val="3BD75C"/>
                <w:sz w:val="22"/>
                <w:szCs w:val="22"/>
              </w:rPr>
              <w:t xml:space="preserve">The naming, by altitude</w:t>
            </w:r>
          </w:p>
          <w:p>
            <w:pPr>
              <w:spacing w:after="50" w:before="0"/>
            </w:pPr>
            <w:r>
              <w:rPr>
                <w:rFonts w:ascii="Arial" w:cs="Arial" w:eastAsia="Arial" w:hAnsi="Arial"/>
                <w:color w:val="BBBBBB"/>
                <w:sz w:val="20"/>
                <w:szCs w:val="20"/>
              </w:rPr>
              <w:t xml:space="preserve">At the door: "It is Soda. Scan it."</w:t>
            </w:r>
          </w:p>
          <w:p>
            <w:pPr>
              <w:spacing w:after="50" w:before="0"/>
            </w:pPr>
            <w:r>
              <w:rPr>
                <w:rFonts w:ascii="Arial" w:cs="Arial" w:eastAsia="Arial" w:hAnsi="Arial"/>
                <w:color w:val="BBBBBB"/>
                <w:sz w:val="20"/>
                <w:szCs w:val="20"/>
              </w:rPr>
              <w:t xml:space="preserve">To a peer: "A Room and Relationship Intelligence Platform, a RIP."</w:t>
            </w:r>
          </w:p>
          <w:p>
            <w:pPr>
              <w:spacing w:after="50" w:before="0"/>
            </w:pPr>
            <w:r>
              <w:rPr>
                <w:rFonts w:ascii="Arial" w:cs="Arial" w:eastAsia="Arial" w:hAnsi="Arial"/>
                <w:color w:val="BBBBBB"/>
                <w:sz w:val="20"/>
                <w:szCs w:val="20"/>
              </w:rPr>
              <w:t xml:space="preserve">To a partner: "Soda helps a room find its connections before the night ends."</w:t>
            </w:r>
          </w:p>
          <w:p>
            <w:pPr>
              <w:spacing w:after="50" w:before="0"/>
            </w:pPr>
            <w:r>
              <w:rPr>
                <w:rFonts w:ascii="Arial" w:cs="Arial" w:eastAsia="Arial" w:hAnsi="Arial"/>
                <w:color w:val="BBBBBB"/>
                <w:sz w:val="20"/>
                <w:szCs w:val="20"/>
              </w:rPr>
              <w:t xml:space="preserve">To an investor or engineer: "Social Ontology Data Architecture, the memory layer for communities."</w:t>
            </w:r>
          </w:p>
        </w:tc>
      </w:tr>
    </w:tbl>
    <w:p>
      <w:r>
        <w:br w:type="page"/>
      </w:r>
    </w:p>
    <w:p>
      <w:pPr>
        <w:pStyle w:val="Heading1"/>
        <w:spacing w:after="150" w:before="420"/>
      </w:pPr>
      <w:r>
        <w:rPr>
          <w:rFonts w:ascii="Arial" w:cs="Arial" w:eastAsia="Arial" w:hAnsi="Arial"/>
          <w:b/>
          <w:bCs/>
          <w:color w:val="111111"/>
          <w:sz w:val="38"/>
          <w:szCs w:val="38"/>
        </w:rPr>
        <w:t xml:space="preserve">The List Is Not 8,249 Users</w:t>
      </w:r>
    </w:p>
    <w:p>
      <w:pPr>
        <w:spacing w:after="100" w:before="60"/>
      </w:pPr>
      <w:r>
        <w:rPr>
          <w:rFonts w:ascii="Arial" w:cs="Arial" w:eastAsia="Arial" w:hAnsi="Arial"/>
          <w:b w:val="false"/>
          <w:bCs w:val="false"/>
          <w:i w:val="false"/>
          <w:iCs w:val="false"/>
          <w:color w:val="444444"/>
          <w:sz w:val="22"/>
          <w:szCs w:val="22"/>
        </w:rPr>
        <w:t xml:space="preserve">It is 8,249 people who showed up to something Futureland did at least once. Some are hot, most have gone cold, and you do not know which is which yet. The first job is not to blast them. It is to sort them. The list becomes valuable the moment you know who in it is worth inviting back first.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70"/>
              <w:left w:type="dxa" w:w="230"/>
              <w:bottom w:type="dxa" w:w="170"/>
              <w:right w:type="dxa" w:w="230"/>
            </w:tcMar>
          </w:tcPr>
          <w:p>
            <w:pPr>
              <w:spacing w:after="90" w:before="0"/>
            </w:pPr>
            <w:r>
              <w:rPr>
                <w:rFonts w:ascii="Arial" w:cs="Arial" w:eastAsia="Arial" w:hAnsi="Arial"/>
                <w:b/>
                <w:bCs/>
                <w:color w:val="3BD75C"/>
                <w:sz w:val="22"/>
                <w:szCs w:val="22"/>
              </w:rPr>
              <w:t xml:space="preserve">The core move</w:t>
            </w:r>
          </w:p>
          <w:p>
            <w:pPr>
              <w:spacing w:after="50" w:before="0"/>
            </w:pPr>
            <w:r>
              <w:rPr>
                <w:rFonts w:ascii="Arial" w:cs="Arial" w:eastAsia="Arial" w:hAnsi="Arial"/>
                <w:color w:val="AAAAAA"/>
                <w:sz w:val="20"/>
                <w:szCs w:val="20"/>
              </w:rPr>
              <w:t xml:space="preserve">Rank the list by recency and frequency, then work it from the top down.</w:t>
            </w:r>
          </w:p>
          <w:p>
            <w:pPr>
              <w:spacing w:after="50" w:before="0"/>
            </w:pPr>
            <w:r>
              <w:rPr>
                <w:rFonts w:ascii="Arial" w:cs="Arial" w:eastAsia="Arial" w:hAnsi="Arial"/>
                <w:color w:val="AAAAAA"/>
                <w:sz w:val="20"/>
                <w:szCs w:val="20"/>
              </w:rPr>
              <w:t xml:space="preserve"/>
            </w:r>
          </w:p>
          <w:p>
            <w:pPr>
              <w:spacing w:after="50" w:before="0"/>
            </w:pPr>
            <w:r>
              <w:rPr>
                <w:rFonts w:ascii="Arial" w:cs="Arial" w:eastAsia="Arial" w:hAnsi="Arial"/>
                <w:color w:val="AAAAAA"/>
                <w:sz w:val="20"/>
                <w:szCs w:val="20"/>
              </w:rPr>
              <w:t xml:space="preserve">The best predictor of who comes to your next event is who came to your last,</w:t>
            </w:r>
          </w:p>
          <w:p>
            <w:pPr>
              <w:spacing w:after="50" w:before="0"/>
            </w:pPr>
            <w:r>
              <w:rPr>
                <w:rFonts w:ascii="Arial" w:cs="Arial" w:eastAsia="Arial" w:hAnsi="Arial"/>
                <w:color w:val="AAAAAA"/>
                <w:sz w:val="20"/>
                <w:szCs w:val="20"/>
              </w:rPr>
              <w:t xml:space="preserve">and who comes repeatedly. Eventbrite gives you both.</w:t>
            </w:r>
          </w:p>
          <w:p>
            <w:pPr>
              <w:spacing w:after="50" w:before="0"/>
            </w:pPr>
            <w:r>
              <w:rPr>
                <w:rFonts w:ascii="Arial" w:cs="Arial" w:eastAsia="Arial" w:hAnsi="Arial"/>
                <w:color w:val="AAAAAA"/>
                <w:sz w:val="20"/>
                <w:szCs w:val="20"/>
              </w:rPr>
              <w:t xml:space="preserve">Recent plus repeat is the warmest signal you have.</w:t>
            </w:r>
          </w:p>
        </w:tc>
      </w:tr>
    </w:tbl>
    <w:p>
      <w:r>
        <w:t xml:space="preserve"/>
      </w:r>
    </w:p>
    <w:p>
      <w:pPr>
        <w:spacing w:after="100" w:before="60"/>
      </w:pPr>
      <w:r>
        <w:rPr>
          <w:rFonts w:ascii="Arial" w:cs="Arial" w:eastAsia="Arial" w:hAnsi="Arial"/>
          <w:b w:val="false"/>
          <w:bCs w:val="false"/>
          <w:i w:val="false"/>
          <w:iCs w:val="false"/>
          <w:color w:val="444444"/>
          <w:sz w:val="22"/>
          <w:szCs w:val="22"/>
        </w:rPr>
        <w:t xml:space="preserve">Your events give you the ranking signal already. AI Summit is your most recent big event. Creator Tour is your most recent larger event, with lunch and learns, coffee connects, and creative meetups sprinkled between. Eventbrite captured registration, attendance, event, and date for all of it. That is a segmentation engine sitting in your account right now.</w:t>
      </w:r>
    </w:p>
    <w:p>
      <w:r>
        <w:br w:type="page"/>
      </w:r>
    </w:p>
    <w:p>
      <w:pPr>
        <w:pStyle w:val="Heading1"/>
        <w:spacing w:after="150" w:before="420"/>
      </w:pPr>
      <w:r>
        <w:rPr>
          <w:rFonts w:ascii="Arial" w:cs="Arial" w:eastAsia="Arial" w:hAnsi="Arial"/>
          <w:b/>
          <w:bCs/>
          <w:color w:val="111111"/>
          <w:sz w:val="38"/>
          <w:szCs w:val="38"/>
        </w:rPr>
        <w:t xml:space="preserve">The Three Tiers</w:t>
      </w:r>
    </w:p>
    <w:p>
      <w:pPr>
        <w:spacing w:after="100" w:before="60"/>
      </w:pPr>
      <w:r>
        <w:rPr>
          <w:rFonts w:ascii="Arial" w:cs="Arial" w:eastAsia="Arial" w:hAnsi="Arial"/>
          <w:b w:val="false"/>
          <w:bCs w:val="false"/>
          <w:i w:val="false"/>
          <w:iCs w:val="false"/>
          <w:color w:val="444444"/>
          <w:sz w:val="22"/>
          <w:szCs w:val="22"/>
        </w:rPr>
        <w:t xml:space="preserve">Same calendar, three different messages. Eventbrite lets you segment exactly this way.</w:t>
      </w:r>
    </w:p>
    <w:p>
      <w:pPr>
        <w:pBdr>
          <w:bottom w:val="single" w:color="3BD75C" w:sz="6" w:space="1"/>
        </w:pBd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pPr>
              <w:spacing w:after="30" w:before="0"/>
            </w:pPr>
            <w:r>
              <w:rPr>
                <w:rFonts w:ascii="Arial" w:cs="Arial" w:eastAsia="Arial" w:hAnsi="Arial"/>
                <w:b/>
                <w:bCs/>
                <w:color w:val="3BD75C"/>
                <w:sz w:val="24"/>
                <w:szCs w:val="24"/>
              </w:rPr>
              <w:t xml:space="preserve">Tier 1 · Hot</w:t>
            </w:r>
          </w:p>
          <w:p>
            <w:r>
              <w:rPr>
                <w:rFonts w:ascii="Arial" w:cs="Arial" w:eastAsia="Arial" w:hAnsi="Arial"/>
                <w:i/>
                <w:iCs/>
                <w:color w:val="FFFFFF"/>
                <w:sz w:val="19"/>
                <w:szCs w:val="19"/>
              </w:rPr>
              <w:t xml:space="preserve">Recent and repeat. Your foundation.</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3BD75C"/>
                <w:sz w:val="19"/>
                <w:szCs w:val="19"/>
              </w:rPr>
              <w:t xml:space="preserve">Who they are  </w:t>
            </w:r>
            <w:r>
              <w:rPr>
                <w:rFonts w:ascii="Arial" w:cs="Arial" w:eastAsia="Arial" w:hAnsi="Arial"/>
                <w:color w:val="444444"/>
                <w:sz w:val="20"/>
                <w:szCs w:val="20"/>
              </w:rPr>
              <w:t xml:space="preserve">Anyone who attended AI Summit, especially if they also came to a Creator Tour or a meetup. Recent plus repeat.</w:t>
            </w:r>
          </w:p>
          <w:p>
            <w:pPr>
              <w:spacing w:after="40" w:before="50"/>
            </w:pPr>
            <w:r>
              <w:rPr>
                <w:rFonts w:ascii="Arial" w:cs="Arial" w:eastAsia="Arial" w:hAnsi="Arial"/>
                <w:b/>
                <w:bCs/>
                <w:color w:val="3BD75C"/>
                <w:sz w:val="19"/>
                <w:szCs w:val="19"/>
              </w:rPr>
              <w:t xml:space="preserve">Message angle  </w:t>
            </w:r>
            <w:r>
              <w:rPr>
                <w:rFonts w:ascii="Arial" w:cs="Arial" w:eastAsia="Arial" w:hAnsi="Arial"/>
                <w:color w:val="444444"/>
                <w:sz w:val="20"/>
                <w:szCs w:val="20"/>
              </w:rPr>
              <w:t xml:space="preserve">Insider tone. You were there, so you get first look. Forward motion from AI Summit into what is next.</w:t>
            </w:r>
          </w:p>
          <w:p>
            <w:pPr>
              <w:spacing w:after="40" w:before="50"/>
            </w:pPr>
            <w:r>
              <w:rPr>
                <w:rFonts w:ascii="Arial" w:cs="Arial" w:eastAsia="Arial" w:hAnsi="Arial"/>
                <w:b/>
                <w:bCs/>
                <w:color w:val="3BD75C"/>
                <w:sz w:val="19"/>
                <w:szCs w:val="19"/>
              </w:rPr>
              <w:t xml:space="preserve">The incentive  </w:t>
            </w:r>
            <w:r>
              <w:rPr>
                <w:rFonts w:ascii="Arial" w:cs="Arial" w:eastAsia="Arial" w:hAnsi="Arial"/>
                <w:color w:val="444444"/>
                <w:sz w:val="20"/>
                <w:szCs w:val="20"/>
              </w:rPr>
              <w:t xml:space="preserve">Early or priority access. "Doors open to AI Summit alumni first." Status and exclusivity, costs nothing, rewards loyalty.</w:t>
            </w:r>
          </w:p>
          <w:p>
            <w:pPr>
              <w:spacing w:after="0" w:before="50"/>
            </w:pPr>
            <w:r>
              <w:rPr>
                <w:rFonts w:ascii="Arial" w:cs="Arial" w:eastAsia="Arial" w:hAnsi="Arial"/>
                <w:b/>
                <w:bCs/>
                <w:color w:val="3BD75C"/>
                <w:sz w:val="19"/>
                <w:szCs w:val="19"/>
              </w:rPr>
              <w:t xml:space="preserve">Sample subject line  </w:t>
            </w:r>
            <w:r>
              <w:rPr>
                <w:rFonts w:ascii="Arial" w:cs="Arial" w:eastAsia="Arial" w:hAnsi="Arial"/>
                <w:i/>
                <w:iCs/>
                <w:color w:val="111111"/>
                <w:sz w:val="20"/>
                <w:szCs w:val="20"/>
              </w:rPr>
              <w:t xml:space="preserve">"You were at AI Summit. Here is what is next, and you are in first."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pPr>
              <w:spacing w:after="30" w:before="0"/>
            </w:pPr>
            <w:r>
              <w:rPr>
                <w:rFonts w:ascii="Arial" w:cs="Arial" w:eastAsia="Arial" w:hAnsi="Arial"/>
                <w:b/>
                <w:bCs/>
                <w:color w:val="B45309"/>
                <w:sz w:val="24"/>
                <w:szCs w:val="24"/>
              </w:rPr>
              <w:t xml:space="preserve">Tier 2 · Warm</w:t>
            </w:r>
          </w:p>
          <w:p>
            <w:r>
              <w:rPr>
                <w:rFonts w:ascii="Arial" w:cs="Arial" w:eastAsia="Arial" w:hAnsi="Arial"/>
                <w:i/>
                <w:iCs/>
                <w:color w:val="FFFFFF"/>
                <w:sz w:val="19"/>
                <w:szCs w:val="19"/>
              </w:rPr>
              <w:t xml:space="preserve">Single recent attendee. The second-visit target.</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B45309"/>
                <w:sz w:val="19"/>
                <w:szCs w:val="19"/>
              </w:rPr>
              <w:t xml:space="preserve">Who they are  </w:t>
            </w:r>
            <w:r>
              <w:rPr>
                <w:rFonts w:ascii="Arial" w:cs="Arial" w:eastAsia="Arial" w:hAnsi="Arial"/>
                <w:color w:val="444444"/>
                <w:sz w:val="20"/>
                <w:szCs w:val="20"/>
              </w:rPr>
              <w:t xml:space="preserve">Came to one recent thing but has not become a regular. The jump from one event to two is where casual becomes community.</w:t>
            </w:r>
          </w:p>
          <w:p>
            <w:pPr>
              <w:spacing w:after="40" w:before="50"/>
            </w:pPr>
            <w:r>
              <w:rPr>
                <w:rFonts w:ascii="Arial" w:cs="Arial" w:eastAsia="Arial" w:hAnsi="Arial"/>
                <w:b/>
                <w:bCs/>
                <w:color w:val="B45309"/>
                <w:sz w:val="19"/>
                <w:szCs w:val="19"/>
              </w:rPr>
              <w:t xml:space="preserve">Message angle  </w:t>
            </w:r>
            <w:r>
              <w:rPr>
                <w:rFonts w:ascii="Arial" w:cs="Arial" w:eastAsia="Arial" w:hAnsi="Arial"/>
                <w:color w:val="444444"/>
                <w:sz w:val="20"/>
                <w:szCs w:val="20"/>
              </w:rPr>
              <w:t xml:space="preserve">The second-visit nudge, tied specifically to what they came for the first time.</w:t>
            </w:r>
          </w:p>
          <w:p>
            <w:pPr>
              <w:spacing w:after="40" w:before="50"/>
            </w:pPr>
            <w:r>
              <w:rPr>
                <w:rFonts w:ascii="Arial" w:cs="Arial" w:eastAsia="Arial" w:hAnsi="Arial"/>
                <w:b/>
                <w:bCs/>
                <w:color w:val="B45309"/>
                <w:sz w:val="19"/>
                <w:szCs w:val="19"/>
              </w:rPr>
              <w:t xml:space="preserve">The incentive  </w:t>
            </w:r>
            <w:r>
              <w:rPr>
                <w:rFonts w:ascii="Arial" w:cs="Arial" w:eastAsia="Arial" w:hAnsi="Arial"/>
                <w:color w:val="444444"/>
                <w:sz w:val="20"/>
                <w:szCs w:val="20"/>
              </w:rPr>
              <w:t xml:space="preserve">A reason rooted in what they attended. If they came to Creator Tour: "the creators are back, here is who is coming."</w:t>
            </w:r>
          </w:p>
          <w:p>
            <w:pPr>
              <w:spacing w:after="0" w:before="50"/>
            </w:pPr>
            <w:r>
              <w:rPr>
                <w:rFonts w:ascii="Arial" w:cs="Arial" w:eastAsia="Arial" w:hAnsi="Arial"/>
                <w:b/>
                <w:bCs/>
                <w:color w:val="B45309"/>
                <w:sz w:val="19"/>
                <w:szCs w:val="19"/>
              </w:rPr>
              <w:t xml:space="preserve">Sample subject line  </w:t>
            </w:r>
            <w:r>
              <w:rPr>
                <w:rFonts w:ascii="Arial" w:cs="Arial" w:eastAsia="Arial" w:hAnsi="Arial"/>
                <w:i/>
                <w:iCs/>
                <w:color w:val="111111"/>
                <w:sz w:val="20"/>
                <w:szCs w:val="20"/>
              </w:rPr>
              <w:t xml:space="preserve">"You came once. The next one is built for exactly why you showed up."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40"/>
              <w:left w:type="dxa" w:w="200"/>
              <w:bottom w:type="dxa" w:w="120"/>
              <w:right w:type="dxa" w:w="200"/>
            </w:tcMar>
          </w:tcPr>
          <w:p>
            <w:pPr>
              <w:spacing w:after="30" w:before="0"/>
            </w:pPr>
            <w:r>
              <w:rPr>
                <w:rFonts w:ascii="Arial" w:cs="Arial" w:eastAsia="Arial" w:hAnsi="Arial"/>
                <w:b/>
                <w:bCs/>
                <w:color w:val="DC2626"/>
                <w:sz w:val="24"/>
                <w:szCs w:val="24"/>
              </w:rPr>
              <w:t xml:space="preserve">Tier 3 · Cold</w:t>
            </w:r>
          </w:p>
          <w:p>
            <w:r>
              <w:rPr>
                <w:rFonts w:ascii="Arial" w:cs="Arial" w:eastAsia="Arial" w:hAnsi="Arial"/>
                <w:i/>
                <w:iCs/>
                <w:color w:val="FFFFFF"/>
                <w:sz w:val="19"/>
                <w:szCs w:val="19"/>
              </w:rPr>
              <w:t xml:space="preserve">Older or no-show. Needs re-warming.</w:t>
            </w:r>
          </w:p>
        </w:tc>
      </w:tr>
      <w:tr>
        <w:tc>
          <w:tcPr>
            <w:tcW w:type="dxa" w:w="9360"/>
            <w:tcBorders>
              <w:top w:val="none" w:color="FFFFFF" w:sz="0"/>
              <w:left w:val="single" w:color="DDDDDD" w:sz="1"/>
              <w:bottom w:val="single" w:color="DDDDDD" w:sz="1"/>
              <w:right w:val="single" w:color="DDDDDD" w:sz="1"/>
            </w:tcBorders>
            <w:shd w:fill="F5F5F5" w:val="clear"/>
            <w:tcMar>
              <w:top w:type="dxa" w:w="140"/>
              <w:left w:type="dxa" w:w="200"/>
              <w:bottom w:type="dxa" w:w="150"/>
              <w:right w:type="dxa" w:w="200"/>
            </w:tcMar>
          </w:tcPr>
          <w:p>
            <w:pPr>
              <w:spacing w:after="40" w:before="0"/>
            </w:pPr>
            <w:r>
              <w:rPr>
                <w:rFonts w:ascii="Arial" w:cs="Arial" w:eastAsia="Arial" w:hAnsi="Arial"/>
                <w:b/>
                <w:bCs/>
                <w:color w:val="DC2626"/>
                <w:sz w:val="19"/>
                <w:szCs w:val="19"/>
              </w:rPr>
              <w:t xml:space="preserve">Who they are  </w:t>
            </w:r>
            <w:r>
              <w:rPr>
                <w:rFonts w:ascii="Arial" w:cs="Arial" w:eastAsia="Arial" w:hAnsi="Arial"/>
                <w:color w:val="444444"/>
                <w:sz w:val="20"/>
                <w:szCs w:val="20"/>
              </w:rPr>
              <w:t xml:space="preserve">Older AI Summit attendees and people who registered but never showed. Not dead, but they need a real reason.</w:t>
            </w:r>
          </w:p>
          <w:p>
            <w:pPr>
              <w:spacing w:after="40" w:before="50"/>
            </w:pPr>
            <w:r>
              <w:rPr>
                <w:rFonts w:ascii="Arial" w:cs="Arial" w:eastAsia="Arial" w:hAnsi="Arial"/>
                <w:b/>
                <w:bCs/>
                <w:color w:val="DC2626"/>
                <w:sz w:val="19"/>
                <w:szCs w:val="19"/>
              </w:rPr>
              <w:t xml:space="preserve">Message angle  </w:t>
            </w:r>
            <w:r>
              <w:rPr>
                <w:rFonts w:ascii="Arial" w:cs="Arial" w:eastAsia="Arial" w:hAnsi="Arial"/>
                <w:color w:val="444444"/>
                <w:sz w:val="20"/>
                <w:szCs w:val="20"/>
              </w:rPr>
              <w:t xml:space="preserve">Value first, no ask. Rebuild the relationship before the invitation.</w:t>
            </w:r>
          </w:p>
          <w:p>
            <w:pPr>
              <w:spacing w:after="40" w:before="50"/>
            </w:pPr>
            <w:r>
              <w:rPr>
                <w:rFonts w:ascii="Arial" w:cs="Arial" w:eastAsia="Arial" w:hAnsi="Arial"/>
                <w:b/>
                <w:bCs/>
                <w:color w:val="DC2626"/>
                <w:sz w:val="19"/>
                <w:szCs w:val="19"/>
              </w:rPr>
              <w:t xml:space="preserve">The incentive  </w:t>
            </w:r>
            <w:r>
              <w:rPr>
                <w:rFonts w:ascii="Arial" w:cs="Arial" w:eastAsia="Arial" w:hAnsi="Arial"/>
                <w:color w:val="444444"/>
                <w:sz w:val="20"/>
                <w:szCs w:val="20"/>
              </w:rPr>
              <w:t xml:space="preserve">Your single biggest, most magnetic offer. You get one good shot to re-warm them, so lead with the strongest thing you have.</w:t>
            </w:r>
          </w:p>
          <w:p>
            <w:pPr>
              <w:spacing w:after="0" w:before="50"/>
            </w:pPr>
            <w:r>
              <w:rPr>
                <w:rFonts w:ascii="Arial" w:cs="Arial" w:eastAsia="Arial" w:hAnsi="Arial"/>
                <w:b/>
                <w:bCs/>
                <w:color w:val="DC2626"/>
                <w:sz w:val="19"/>
                <w:szCs w:val="19"/>
              </w:rPr>
              <w:t xml:space="preserve">Sample subject line  </w:t>
            </w:r>
            <w:r>
              <w:rPr>
                <w:rFonts w:ascii="Arial" w:cs="Arial" w:eastAsia="Arial" w:hAnsi="Arial"/>
                <w:i/>
                <w:iCs/>
                <w:color w:val="111111"/>
                <w:sz w:val="20"/>
                <w:szCs w:val="20"/>
              </w:rPr>
              <w:t xml:space="preserve">"What came out of AI Summit. A recap worth your time, no strings."</w:t>
            </w:r>
          </w:p>
        </w:tc>
      </w:tr>
    </w:tbl>
    <w:p>
      <w:r>
        <w:br w:type="page"/>
      </w:r>
    </w:p>
    <w:p>
      <w:pPr>
        <w:pStyle w:val="Heading1"/>
        <w:spacing w:after="150" w:before="420"/>
      </w:pPr>
      <w:r>
        <w:rPr>
          <w:rFonts w:ascii="Arial" w:cs="Arial" w:eastAsia="Arial" w:hAnsi="Arial"/>
          <w:b/>
          <w:bCs/>
          <w:color w:val="111111"/>
          <w:sz w:val="38"/>
          <w:szCs w:val="38"/>
        </w:rPr>
        <w:t xml:space="preserve">Best Practices</w:t>
      </w:r>
    </w:p>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7"/>
          <w:szCs w:val="27"/>
        </w:rPr>
        <w:t xml:space="preserve">Lead with the recent event as proof, not nostalgia</w:t>
      </w:r>
    </w:p>
    <w:p>
      <w:pPr>
        <w:spacing w:after="100" w:before="60"/>
      </w:pPr>
      <w:r>
        <w:rPr>
          <w:rFonts w:ascii="Arial" w:cs="Arial" w:eastAsia="Arial" w:hAnsi="Arial"/>
          <w:b w:val="false"/>
          <w:bCs w:val="false"/>
          <w:i w:val="false"/>
          <w:iCs w:val="false"/>
          <w:color w:val="444444"/>
          <w:sz w:val="22"/>
          <w:szCs w:val="22"/>
        </w:rPr>
        <w:t xml:space="preserve">Open from strength. AI Summit just happened. Lead with what that room was, the energy, who was there, what came out of it, and frame the next thing as the continuation. Forward motion, not a "we miss you" email. You are not a lapsed brand begging for attention. You are a momentum brand inviting people into the next chapter.</w:t>
      </w:r>
    </w:p>
    <w:p>
      <w:r>
        <w:t xml:space="preserve"/>
      </w:r>
    </w:p>
    <w:p>
      <w:pPr>
        <w:pStyle w:val="Heading2"/>
        <w:spacing w:after="120" w:before="300"/>
      </w:pPr>
      <w:r>
        <w:rPr>
          <w:rFonts w:ascii="Arial" w:cs="Arial" w:eastAsia="Arial" w:hAnsi="Arial"/>
          <w:b/>
          <w:bCs/>
          <w:color w:val="203229"/>
          <w:sz w:val="27"/>
          <w:szCs w:val="27"/>
        </w:rPr>
        <w:t xml:space="preserve">Match the invitation to the tier</w:t>
      </w:r>
    </w:p>
    <w:p>
      <w:pPr>
        <w:spacing w:after="100" w:before="60"/>
      </w:pPr>
      <w:r>
        <w:rPr>
          <w:rFonts w:ascii="Arial" w:cs="Arial" w:eastAsia="Arial" w:hAnsi="Arial"/>
          <w:b w:val="false"/>
          <w:bCs w:val="false"/>
          <w:i w:val="false"/>
          <w:iCs w:val="false"/>
          <w:color w:val="444444"/>
          <w:sz w:val="22"/>
          <w:szCs w:val="22"/>
        </w:rPr>
        <w:t xml:space="preserve">The hot tier gets insider tone and early access. The warm tier gets the second-visit nudge tied to what they came for. The cold tier gets your biggest single offer, because you only get one good shot to re-warm them. Same calendar, three messages.</w:t>
      </w:r>
    </w:p>
    <w:p>
      <w:r>
        <w:t xml:space="preserve"/>
      </w:r>
    </w:p>
    <w:p>
      <w:pPr>
        <w:pStyle w:val="Heading2"/>
        <w:spacing w:after="120" w:before="300"/>
      </w:pPr>
      <w:r>
        <w:rPr>
          <w:rFonts w:ascii="Arial" w:cs="Arial" w:eastAsia="Arial" w:hAnsi="Arial"/>
          <w:b/>
          <w:bCs/>
          <w:color w:val="203229"/>
          <w:sz w:val="27"/>
          <w:szCs w:val="27"/>
        </w:rPr>
        <w:t xml:space="preserve">Re-warm gradually, and let the opens sort the list for you</w:t>
      </w:r>
    </w:p>
    <w:p>
      <w:pPr>
        <w:spacing w:after="100" w:before="60"/>
      </w:pPr>
      <w:r>
        <w:rPr>
          <w:rFonts w:ascii="Arial" w:cs="Arial" w:eastAsia="Arial" w:hAnsi="Arial"/>
          <w:b w:val="false"/>
          <w:bCs w:val="false"/>
          <w:i w:val="false"/>
          <w:iCs w:val="false"/>
          <w:color w:val="444444"/>
          <w:sz w:val="22"/>
          <w:szCs w:val="22"/>
        </w:rPr>
        <w:t xml:space="preserve">After a quiet stretch, do not hit all 8,249 at once. Start with hot and warm, who are likely to open and engage. Then expand to cold. Watch the behavior, because who opens and clicks is fresh segmentation data. The cold person who suddenly opens three emails just told you they are warming up. The list re-sorts itself if you pay attention.</w:t>
      </w:r>
    </w:p>
    <w:p>
      <w:r>
        <w:t xml:space="preserve"/>
      </w:r>
    </w:p>
    <w:p>
      <w:pPr>
        <w:pStyle w:val="Heading2"/>
        <w:spacing w:after="120" w:before="300"/>
      </w:pPr>
      <w:r>
        <w:rPr>
          <w:rFonts w:ascii="Arial" w:cs="Arial" w:eastAsia="Arial" w:hAnsi="Arial"/>
          <w:b/>
          <w:bCs/>
          <w:color w:val="203229"/>
          <w:sz w:val="27"/>
          <w:szCs w:val="27"/>
        </w:rPr>
        <w:t xml:space="preserve">Give before you ask, especially to the cold tier</w:t>
      </w:r>
    </w:p>
    <w:p>
      <w:pPr>
        <w:spacing w:after="100" w:before="60"/>
      </w:pPr>
      <w:r>
        <w:rPr>
          <w:rFonts w:ascii="Arial" w:cs="Arial" w:eastAsia="Arial" w:hAnsi="Arial"/>
          <w:b w:val="false"/>
          <w:bCs w:val="false"/>
          <w:i w:val="false"/>
          <w:iCs w:val="false"/>
          <w:color w:val="444444"/>
          <w:sz w:val="22"/>
          <w:szCs w:val="22"/>
        </w:rPr>
        <w:t xml:space="preserve">Send something of value first, a recap, a resource, an insight from AI Summit, with no ask attached. It rebuilds the relationship before the invitation and it lifts engagement, because people lean toward value and away from demands.</w:t>
      </w:r>
    </w:p>
    <w:p>
      <w:r>
        <w:br w:type="page"/>
      </w:r>
    </w:p>
    <w:p>
      <w:pPr>
        <w:pStyle w:val="Heading1"/>
        <w:spacing w:after="150" w:before="420"/>
      </w:pPr>
      <w:r>
        <w:rPr>
          <w:rFonts w:ascii="Arial" w:cs="Arial" w:eastAsia="Arial" w:hAnsi="Arial"/>
          <w:b/>
          <w:bCs/>
          <w:color w:val="111111"/>
          <w:sz w:val="38"/>
          <w:szCs w:val="38"/>
        </w:rPr>
        <w:t xml:space="preserve">The Incentives</w:t>
      </w:r>
    </w:p>
    <w:p>
      <w:pPr>
        <w:spacing w:after="100" w:before="60"/>
      </w:pPr>
      <w:r>
        <w:rPr>
          <w:rFonts w:ascii="Arial" w:cs="Arial" w:eastAsia="Arial" w:hAnsi="Arial"/>
          <w:b w:val="false"/>
          <w:bCs w:val="false"/>
          <w:i w:val="false"/>
          <w:iCs w:val="false"/>
          <w:color w:val="444444"/>
          <w:sz w:val="22"/>
          <w:szCs w:val="22"/>
        </w:rPr>
        <w:t xml:space="preserve">The question underneath the question. For this audience the strongest incentive is not a discount. It is access and belonging. These are people who came to Futureland because they wanted to be in rooms with interesting people and real opportunity.</w:t>
      </w:r>
    </w:p>
    <w:p>
      <w:pPr>
        <w:pBdr>
          <w:bottom w:val="single" w:color="3BD75C" w:sz="6" w:space="1"/>
        </w:pBdr>
        <w:spacing w:after="180" w:before="180"/>
      </w:pPr>
      <w:r>
        <w:t xml:space="preserve"/>
      </w:r>
    </w:p>
    <w:p>
      <w:pPr>
        <w:pStyle w:val="Heading3"/>
        <w:spacing w:after="80" w:before="200"/>
      </w:pPr>
      <w:r>
        <w:rPr>
          <w:rFonts w:ascii="Arial" w:cs="Arial" w:eastAsia="Arial" w:hAnsi="Arial"/>
          <w:b/>
          <w:bCs/>
          <w:color w:val="111111"/>
          <w:sz w:val="23"/>
          <w:szCs w:val="23"/>
        </w:rPr>
        <w:t xml:space="preserve">Early or priority access</w:t>
      </w:r>
    </w:p>
    <w:p>
      <w:pPr>
        <w:spacing w:after="100" w:before="60"/>
      </w:pPr>
      <w:r>
        <w:rPr>
          <w:rFonts w:ascii="Arial" w:cs="Arial" w:eastAsia="Arial" w:hAnsi="Arial"/>
          <w:b w:val="false"/>
          <w:bCs w:val="false"/>
          <w:i w:val="false"/>
          <w:iCs w:val="false"/>
          <w:color w:val="444444"/>
          <w:sz w:val="22"/>
          <w:szCs w:val="22"/>
        </w:rPr>
        <w:t xml:space="preserve">"Doors open to AI Summit alumni first." Status and exclusivity. Costs nothing and rewards your most loyal tier.</w:t>
      </w:r>
    </w:p>
    <w:p>
      <w:pPr>
        <w:pStyle w:val="Heading3"/>
        <w:spacing w:after="80" w:before="200"/>
      </w:pPr>
      <w:r>
        <w:rPr>
          <w:rFonts w:ascii="Arial" w:cs="Arial" w:eastAsia="Arial" w:hAnsi="Arial"/>
          <w:b/>
          <w:bCs/>
          <w:color w:val="111111"/>
          <w:sz w:val="23"/>
          <w:szCs w:val="23"/>
        </w:rPr>
        <w:t xml:space="preserve">A reason rooted in what they came for</w:t>
      </w:r>
    </w:p>
    <w:p>
      <w:pPr>
        <w:spacing w:after="100" w:before="60"/>
      </w:pPr>
      <w:r>
        <w:rPr>
          <w:rFonts w:ascii="Arial" w:cs="Arial" w:eastAsia="Arial" w:hAnsi="Arial"/>
          <w:b w:val="false"/>
          <w:bCs w:val="false"/>
          <w:i w:val="false"/>
          <w:iCs w:val="false"/>
          <w:color w:val="444444"/>
          <w:sz w:val="22"/>
          <w:szCs w:val="22"/>
        </w:rPr>
        <w:t xml:space="preserve">Relevance is the incentive. Eventbrite tells you what they attended, so the pull can be specific. Creator Tour attendee hears about creators returning. Lunch and learn attendee hears about the next learning session.</w:t>
      </w:r>
    </w:p>
    <w:p>
      <w:pPr>
        <w:pStyle w:val="Heading3"/>
        <w:spacing w:after="80" w:before="200"/>
      </w:pPr>
      <w:r>
        <w:rPr>
          <w:rFonts w:ascii="Arial" w:cs="Arial" w:eastAsia="Arial" w:hAnsi="Arial"/>
          <w:b/>
          <w:bCs/>
          <w:color w:val="111111"/>
          <w:sz w:val="23"/>
          <w:szCs w:val="23"/>
        </w:rPr>
        <w:t xml:space="preserve">Connection as the reward itself</w:t>
      </w:r>
    </w:p>
    <w:p>
      <w:pPr>
        <w:spacing w:after="100" w:before="60"/>
      </w:pPr>
      <w:r>
        <w:rPr>
          <w:rFonts w:ascii="Arial" w:cs="Arial" w:eastAsia="Arial" w:hAnsi="Arial"/>
          <w:b w:val="false"/>
          <w:bCs w:val="false"/>
          <w:i w:val="false"/>
          <w:iCs w:val="false"/>
          <w:color w:val="444444"/>
          <w:sz w:val="22"/>
          <w:szCs w:val="22"/>
        </w:rPr>
        <w:t xml:space="preserve">This is where the list meets Soda. The incentive to attend is not swag. It is "you will leave having met the person you needed to meet." For a professional audience, a guaranteed valuable introduction is worth more than a free drink. It is the thing Futureland can promise that almost nobody else can.</w:t>
      </w:r>
    </w:p>
    <w:p>
      <w:pPr>
        <w:pStyle w:val="Heading3"/>
        <w:spacing w:after="80" w:before="200"/>
      </w:pPr>
      <w:r>
        <w:rPr>
          <w:rFonts w:ascii="Arial" w:cs="Arial" w:eastAsia="Arial" w:hAnsi="Arial"/>
          <w:b/>
          <w:bCs/>
          <w:color w:val="111111"/>
          <w:sz w:val="23"/>
          <w:szCs w:val="23"/>
        </w:rPr>
        <w:t xml:space="preserve">Real scarcity, never manufactured</w:t>
      </w:r>
    </w:p>
    <w:p>
      <w:pPr>
        <w:spacing w:after="100" w:before="60"/>
      </w:pPr>
      <w:r>
        <w:rPr>
          <w:rFonts w:ascii="Arial" w:cs="Arial" w:eastAsia="Arial" w:hAnsi="Arial"/>
          <w:b w:val="false"/>
          <w:bCs w:val="false"/>
          <w:i w:val="false"/>
          <w:iCs w:val="false"/>
          <w:color w:val="444444"/>
          <w:sz w:val="22"/>
          <w:szCs w:val="22"/>
        </w:rPr>
        <w:t xml:space="preserve">Smaller meetups genuinely have limited seats. "40 spots, alumni first" is true and it works. Use the real urgency you have. Do not fake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70"/>
              <w:left w:type="dxa" w:w="230"/>
              <w:bottom w:type="dxa" w:w="170"/>
              <w:right w:type="dxa" w:w="230"/>
            </w:tcMar>
          </w:tcPr>
          <w:p>
            <w:pPr>
              <w:spacing w:after="90" w:before="0"/>
            </w:pPr>
            <w:r>
              <w:rPr>
                <w:rFonts w:ascii="Arial" w:cs="Arial" w:eastAsia="Arial" w:hAnsi="Arial"/>
                <w:b/>
                <w:bCs/>
                <w:color w:val="3BD75C"/>
                <w:sz w:val="22"/>
                <w:szCs w:val="22"/>
              </w:rPr>
              <w:t xml:space="preserve">The promise that ties it all together</w:t>
            </w:r>
          </w:p>
          <w:p>
            <w:pPr>
              <w:spacing w:after="50" w:before="0"/>
            </w:pPr>
            <w:r>
              <w:rPr>
                <w:rFonts w:ascii="Arial" w:cs="Arial" w:eastAsia="Arial" w:hAnsi="Arial"/>
                <w:color w:val="BBBBBB"/>
                <w:sz w:val="20"/>
                <w:szCs w:val="20"/>
              </w:rPr>
              <w:t xml:space="preserve">Across every tier and every incentive, the core promise is the one thing</w:t>
            </w:r>
          </w:p>
          <w:p>
            <w:pPr>
              <w:spacing w:after="50" w:before="0"/>
            </w:pPr>
            <w:r>
              <w:rPr>
                <w:rFonts w:ascii="Arial" w:cs="Arial" w:eastAsia="Arial" w:hAnsi="Arial"/>
                <w:color w:val="BBBBBB"/>
                <w:sz w:val="20"/>
                <w:szCs w:val="20"/>
              </w:rPr>
              <w:t xml:space="preserve">Futureland uniquely delivers through Soda:</w:t>
            </w:r>
          </w:p>
          <w:p>
            <w:pPr>
              <w:spacing w:after="50" w:before="0"/>
            </w:pPr>
            <w:r>
              <w:rPr>
                <w:rFonts w:ascii="Arial" w:cs="Arial" w:eastAsia="Arial" w:hAnsi="Arial"/>
                <w:color w:val="BBBBBB"/>
                <w:sz w:val="20"/>
                <w:szCs w:val="20"/>
              </w:rPr>
              <w:t xml:space="preserve"/>
            </w:r>
          </w:p>
          <w:p>
            <w:pPr>
              <w:spacing w:after="50" w:before="0"/>
            </w:pPr>
            <w:r>
              <w:rPr>
                <w:rFonts w:ascii="Arial" w:cs="Arial" w:eastAsia="Arial" w:hAnsi="Arial"/>
                <w:color w:val="BBBBBB"/>
                <w:sz w:val="20"/>
                <w:szCs w:val="20"/>
              </w:rPr>
              <w:t xml:space="preserve">You will walk into a room and meet someone who matters</w:t>
            </w:r>
          </w:p>
          <w:p>
            <w:pPr>
              <w:spacing w:after="50" w:before="0"/>
            </w:pPr>
            <w:r>
              <w:rPr>
                <w:rFonts w:ascii="Arial" w:cs="Arial" w:eastAsia="Arial" w:hAnsi="Arial"/>
                <w:color w:val="BBBBBB"/>
                <w:sz w:val="20"/>
                <w:szCs w:val="20"/>
              </w:rPr>
              <w:t xml:space="preserve">to what you are building.</w:t>
            </w:r>
          </w:p>
        </w:tc>
      </w:tr>
    </w:tbl>
    <w:p>
      <w:r>
        <w:br w:type="page"/>
      </w:r>
    </w:p>
    <w:p>
      <w:pPr>
        <w:pStyle w:val="Heading1"/>
        <w:spacing w:after="150" w:before="420"/>
      </w:pPr>
      <w:r>
        <w:rPr>
          <w:rFonts w:ascii="Arial" w:cs="Arial" w:eastAsia="Arial" w:hAnsi="Arial"/>
          <w:b/>
          <w:bCs/>
          <w:color w:val="111111"/>
          <w:sz w:val="38"/>
          <w:szCs w:val="38"/>
        </w:rPr>
        <w:t xml:space="preserve">The Send Sequence</w:t>
      </w:r>
    </w:p>
    <w:p>
      <w:pPr>
        <w:spacing w:after="100" w:before="60"/>
      </w:pPr>
      <w:r>
        <w:rPr>
          <w:rFonts w:ascii="Arial" w:cs="Arial" w:eastAsia="Arial" w:hAnsi="Arial"/>
          <w:b w:val="false"/>
          <w:bCs w:val="false"/>
          <w:i w:val="false"/>
          <w:iCs w:val="false"/>
          <w:color w:val="444444"/>
          <w:sz w:val="22"/>
          <w:szCs w:val="22"/>
        </w:rPr>
        <w:t xml:space="preserve">Start to finish, mapped to your activations. A draft order, adjust dates to your calendar.</w:t>
      </w:r>
    </w:p>
    <w:p>
      <w:r>
        <w:t xml:space="preserve"/>
      </w:r>
    </w:p>
    <w:p>
      <w:pPr>
        <w:pStyle w:val="ListParagraph"/>
        <w:numPr>
          <w:ilvl w:val="0"/>
          <w:numId w:val="2"/>
        </w:numPr>
        <w:spacing w:after="50" w:before="50"/>
      </w:pPr>
      <w:r>
        <w:rPr>
          <w:rFonts w:ascii="Arial" w:cs="Arial" w:eastAsia="Arial" w:hAnsi="Arial"/>
          <w:color w:val="444444"/>
          <w:sz w:val="21"/>
          <w:szCs w:val="21"/>
        </w:rPr>
        <w:t xml:space="preserve">Pull the Eventbrite data and tier the list by recency and frequency. Hot, warm, cold.</w:t>
      </w:r>
    </w:p>
    <w:p>
      <w:pPr>
        <w:pStyle w:val="ListParagraph"/>
        <w:numPr>
          <w:ilvl w:val="0"/>
          <w:numId w:val="2"/>
        </w:numPr>
        <w:spacing w:after="50" w:before="50"/>
      </w:pPr>
      <w:r>
        <w:rPr>
          <w:rFonts w:ascii="Arial" w:cs="Arial" w:eastAsia="Arial" w:hAnsi="Arial"/>
          <w:color w:val="444444"/>
          <w:sz w:val="21"/>
          <w:szCs w:val="21"/>
        </w:rPr>
        <w:t xml:space="preserve">Send the AI Summit recap to everyone as value-first content, no ask. This re-warms the whole list and the opens re-sort it for you.</w:t>
      </w:r>
    </w:p>
    <w:p>
      <w:pPr>
        <w:pStyle w:val="ListParagraph"/>
        <w:numPr>
          <w:ilvl w:val="0"/>
          <w:numId w:val="2"/>
        </w:numPr>
        <w:spacing w:after="50" w:before="50"/>
      </w:pPr>
      <w:r>
        <w:rPr>
          <w:rFonts w:ascii="Arial" w:cs="Arial" w:eastAsia="Arial" w:hAnsi="Arial"/>
          <w:color w:val="444444"/>
          <w:sz w:val="21"/>
          <w:szCs w:val="21"/>
        </w:rPr>
        <w:t xml:space="preserve">Invite Tier 1 hot first, with insider framing and early access, to your near-term meetups, lunch and learns, and coffee connects. Size the invite to the room.</w:t>
      </w:r>
    </w:p>
    <w:p>
      <w:pPr>
        <w:pStyle w:val="ListParagraph"/>
        <w:numPr>
          <w:ilvl w:val="0"/>
          <w:numId w:val="2"/>
        </w:numPr>
        <w:spacing w:after="50" w:before="50"/>
      </w:pPr>
      <w:r>
        <w:rPr>
          <w:rFonts w:ascii="Arial" w:cs="Arial" w:eastAsia="Arial" w:hAnsi="Arial"/>
          <w:color w:val="444444"/>
          <w:sz w:val="21"/>
          <w:szCs w:val="21"/>
        </w:rPr>
        <w:t xml:space="preserve">Send Tier 2 warm their second-visit pull, tied to what they originally attended, a few days later.</w:t>
      </w:r>
    </w:p>
    <w:p>
      <w:pPr>
        <w:pStyle w:val="ListParagraph"/>
        <w:numPr>
          <w:ilvl w:val="0"/>
          <w:numId w:val="2"/>
        </w:numPr>
        <w:spacing w:after="50" w:before="50"/>
      </w:pPr>
      <w:r>
        <w:rPr>
          <w:rFonts w:ascii="Arial" w:cs="Arial" w:eastAsia="Arial" w:hAnsi="Arial"/>
          <w:color w:val="444444"/>
          <w:sz w:val="21"/>
          <w:szCs w:val="21"/>
        </w:rPr>
        <w:t xml:space="preserve">Re-warm Tier 3 cold with the strongest single offer once the warmer tiers have filled the near-term rooms.</w:t>
      </w:r>
    </w:p>
    <w:p>
      <w:pPr>
        <w:pStyle w:val="ListParagraph"/>
        <w:numPr>
          <w:ilvl w:val="0"/>
          <w:numId w:val="2"/>
        </w:numPr>
        <w:spacing w:after="50" w:before="50"/>
      </w:pPr>
      <w:r>
        <w:rPr>
          <w:rFonts w:ascii="Arial" w:cs="Arial" w:eastAsia="Arial" w:hAnsi="Arial"/>
          <w:color w:val="444444"/>
          <w:sz w:val="21"/>
          <w:szCs w:val="21"/>
        </w:rPr>
        <w:t xml:space="preserve">Run Soda live at the events. Capture who came, what they needed, who connected.</w:t>
      </w:r>
    </w:p>
    <w:p>
      <w:pPr>
        <w:pStyle w:val="ListParagraph"/>
        <w:numPr>
          <w:ilvl w:val="0"/>
          <w:numId w:val="2"/>
        </w:numPr>
        <w:spacing w:after="50" w:before="50"/>
      </w:pPr>
      <w:r>
        <w:rPr>
          <w:rFonts w:ascii="Arial" w:cs="Arial" w:eastAsia="Arial" w:hAnsi="Arial"/>
          <w:color w:val="444444"/>
          <w:sz w:val="21"/>
          <w:szCs w:val="21"/>
        </w:rPr>
        <w:t xml:space="preserve">Use the results to decide who to invite next. The rooms generate the data, the data tells you who to pull from the list next time. It compounds.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70"/>
              <w:left w:type="dxa" w:w="230"/>
              <w:bottom w:type="dxa" w:w="170"/>
              <w:right w:type="dxa" w:w="230"/>
            </w:tcMar>
          </w:tcPr>
          <w:p>
            <w:pPr>
              <w:spacing w:after="90" w:before="0"/>
            </w:pPr>
            <w:r>
              <w:rPr>
                <w:rFonts w:ascii="Arial" w:cs="Arial" w:eastAsia="Arial" w:hAnsi="Arial"/>
                <w:b/>
                <w:bCs/>
                <w:color w:val="3BD75C"/>
                <w:sz w:val="22"/>
                <w:szCs w:val="22"/>
              </w:rPr>
              <w:t xml:space="preserve">The strategic loop</w:t>
            </w:r>
          </w:p>
          <w:p>
            <w:pPr>
              <w:spacing w:after="50" w:before="0"/>
            </w:pPr>
            <w:r>
              <w:rPr>
                <w:rFonts w:ascii="Arial" w:cs="Arial" w:eastAsia="Arial" w:hAnsi="Arial"/>
                <w:color w:val="AAAAAA"/>
                <w:sz w:val="20"/>
                <w:szCs w:val="20"/>
              </w:rPr>
              <w:t xml:space="preserve">The list fills the rooms.</w:t>
            </w:r>
          </w:p>
          <w:p>
            <w:pPr>
              <w:spacing w:after="50" w:before="0"/>
            </w:pPr>
            <w:r>
              <w:rPr>
                <w:rFonts w:ascii="Arial" w:cs="Arial" w:eastAsia="Arial" w:hAnsi="Arial"/>
                <w:color w:val="AAAAAA"/>
                <w:sz w:val="20"/>
                <w:szCs w:val="20"/>
              </w:rPr>
              <w:t xml:space="preserve">The rooms generate the relationship data.</w:t>
            </w:r>
          </w:p>
          <w:p>
            <w:pPr>
              <w:spacing w:after="50" w:before="0"/>
            </w:pPr>
            <w:r>
              <w:rPr>
                <w:rFonts w:ascii="Arial" w:cs="Arial" w:eastAsia="Arial" w:hAnsi="Arial"/>
                <w:color w:val="AAAAAA"/>
                <w:sz w:val="20"/>
                <w:szCs w:val="20"/>
              </w:rPr>
              <w:t xml:space="preserve">The data tells you who to pull from the list next.</w:t>
            </w:r>
          </w:p>
          <w:p>
            <w:pPr>
              <w:spacing w:after="50" w:before="0"/>
            </w:pPr>
            <w:r>
              <w:rPr>
                <w:rFonts w:ascii="Arial" w:cs="Arial" w:eastAsia="Arial" w:hAnsi="Arial"/>
                <w:color w:val="AAAAAA"/>
                <w:sz w:val="20"/>
                <w:szCs w:val="20"/>
              </w:rPr>
              <w:t xml:space="preserve"/>
            </w:r>
          </w:p>
          <w:p>
            <w:pPr>
              <w:spacing w:after="50" w:before="0"/>
            </w:pPr>
            <w:r>
              <w:rPr>
                <w:rFonts w:ascii="Arial" w:cs="Arial" w:eastAsia="Arial" w:hAnsi="Arial"/>
                <w:color w:val="AAAAAA"/>
                <w:sz w:val="20"/>
                <w:szCs w:val="20"/>
              </w:rPr>
              <w:t xml:space="preserve">Every cycle the targeting gets sharper and the rooms get better.</w:t>
            </w:r>
          </w:p>
        </w:tc>
      </w:tr>
    </w:tbl>
    <w:p>
      <w:r>
        <w:t xml:space="preserve"/>
      </w:r>
    </w:p>
    <w:p>
      <w:pPr>
        <w:pStyle w:val="Heading2"/>
        <w:spacing w:after="120" w:before="300"/>
      </w:pPr>
      <w:r>
        <w:rPr>
          <w:rFonts w:ascii="Arial" w:cs="Arial" w:eastAsia="Arial" w:hAnsi="Arial"/>
          <w:b/>
          <w:bCs/>
          <w:color w:val="203229"/>
          <w:sz w:val="27"/>
          <w:szCs w:val="27"/>
        </w:rPr>
        <w:t xml:space="preserve">One honest caution</w:t>
      </w:r>
    </w:p>
    <w:p>
      <w:pPr>
        <w:spacing w:after="100" w:before="60"/>
      </w:pPr>
      <w:r>
        <w:rPr>
          <w:rFonts w:ascii="Arial" w:cs="Arial" w:eastAsia="Arial" w:hAnsi="Arial"/>
          <w:b w:val="false"/>
          <w:bCs w:val="false"/>
          <w:i w:val="false"/>
          <w:iCs w:val="false"/>
          <w:color w:val="444444"/>
          <w:sz w:val="22"/>
          <w:szCs w:val="22"/>
        </w:rPr>
        <w:t xml:space="preserve">This list has aged. After a long quiet stretch, hitting it hard hurts deliverability and invites unsubscribes. Lead with genuine value and invitations to something real, never a guilt blast. The re-warming itself is a signal worth reading: who engages tells you who to prioritize for the first Soda rooms.</w:t>
      </w:r>
    </w:p>
    <w:p>
      <w:r>
        <w:t xml:space="preserve"/>
      </w:r>
    </w:p>
    <w:p>
      <w:r>
        <w:t xml:space="preserve"/>
      </w:r>
    </w:p>
    <w:p>
      <w:pPr>
        <w:spacing w:after="80" w:before="200"/>
        <w:jc w:val="center"/>
      </w:pPr>
      <w:r>
        <w:rPr>
          <w:rFonts w:ascii="Arial" w:cs="Arial" w:eastAsia="Arial" w:hAnsi="Arial"/>
          <w:b/>
          <w:bCs/>
          <w:color w:val="3BD75C"/>
          <w:sz w:val="42"/>
          <w:szCs w:val="42"/>
        </w:rPr>
        <w:t xml:space="preserve">SODA ✦</w:t>
      </w:r>
    </w:p>
    <w:p>
      <w:pPr>
        <w:jc w:val="center"/>
      </w:pPr>
      <w:r>
        <w:rPr>
          <w:rFonts w:ascii="Arial" w:cs="Arial" w:eastAsia="Arial" w:hAnsi="Arial"/>
          <w:i/>
          <w:iCs/>
          <w:color w:val="888888"/>
          <w:sz w:val="18"/>
          <w:szCs w:val="18"/>
        </w:rPr>
        <w:t xml:space="preserve">A Room &amp; Relationship Intelligence Platform · by Equal Point</w:t>
      </w:r>
    </w:p>
    <w:p>
      <w:pPr>
        <w:jc w:val="center"/>
      </w:pPr>
      <w:r>
        <w:rPr>
          <w:rFonts w:ascii="Arial" w:cs="Arial" w:eastAsia="Arial" w:hAnsi="Arial"/>
          <w:color w:val="BBBBBB"/>
          <w:sz w:val="17"/>
          <w:szCs w:val="17"/>
        </w:rPr>
        <w:t xml:space="preserve">DRAFT SUGGESTION for Futureland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0" w:before="50"/>
        <w:ind w:left="600" w:hanging="300"/>
      </w:pPr>
    </w:lvl>
  </w:abstractNum>
  <w:abstractNum w:abstractNumId="3" w15:restartNumberingAfterBreak="0">
    <w:multiLevelType w:val="hybridMultilevel"/>
    <w:lvl w:ilvl="0" w15:tentative="1">
      <w:start w:val="1"/>
      <w:numFmt w:val="decimal"/>
      <w:lvlText w:val="%1."/>
      <w:lvlJc w:val="left"/>
      <w:pPr>
        <w:spacing w:after="50" w:before="50"/>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420"/>
      <w:outlineLvl w:val="0"/>
    </w:pPr>
    <w:rPr>
      <w:rFonts w:ascii="Arial" w:cs="Arial" w:eastAsia="Arial" w:hAnsi="Arial"/>
      <w:b/>
      <w:bCs/>
      <w:color w:val="111111"/>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203229"/>
      <w:sz w:val="27"/>
      <w:szCs w:val="27"/>
    </w:rPr>
  </w:style>
  <w:style w:type="paragraph" w:styleId="Heading3">
    <w:name w:val="Heading 3"/>
    <w:basedOn w:val="Normal"/>
    <w:next w:val="Normal"/>
    <w:qFormat/>
    <w:pPr>
      <w:spacing w:after="80" w:before="200"/>
      <w:outlineLvl w:val="2"/>
    </w:pPr>
    <w:rPr>
      <w:rFonts w:ascii="Arial" w:cs="Arial" w:eastAsia="Arial" w:hAnsi="Arial"/>
      <w:b/>
      <w:bCs/>
      <w:color w:val="1111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2026-06-04T22:05:17.876Z</dcterms:created>
  <dcterms:modified xsi:type="dcterms:W3CDTF">2026-06-04T22:05:17.891Z</dcterms:modified>
</cp:coreProperties>
</file>

<file path=docProps/custom.xml><?xml version="1.0" encoding="utf-8"?>
<Properties xmlns="http://schemas.openxmlformats.org/officeDocument/2006/custom-properties" xmlns:vt="http://schemas.openxmlformats.org/officeDocument/2006/docPropsVTypes"/>
</file>