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BC849" w14:textId="5009E299" w:rsidR="004B7871" w:rsidRPr="00A56EE4" w:rsidRDefault="00A56EE4">
      <w:pPr>
        <w:rPr>
          <w:sz w:val="36"/>
          <w:szCs w:val="36"/>
          <w:u w:val="single"/>
        </w:rPr>
      </w:pPr>
      <w:r w:rsidRPr="00A56EE4">
        <w:rPr>
          <w:sz w:val="36"/>
          <w:szCs w:val="36"/>
          <w:u w:val="single"/>
        </w:rPr>
        <w:t>Midseason Recap</w:t>
      </w:r>
      <w:r w:rsidR="003D60DA">
        <w:rPr>
          <w:sz w:val="36"/>
          <w:szCs w:val="36"/>
          <w:u w:val="single"/>
        </w:rPr>
        <w:t xml:space="preserve"> (2018)</w:t>
      </w:r>
    </w:p>
    <w:p w14:paraId="4F9AE6EC" w14:textId="77777777" w:rsidR="00A56EE4" w:rsidRDefault="00A56EE4"/>
    <w:p w14:paraId="18A7BD49" w14:textId="782AB336" w:rsidR="004B7871" w:rsidRPr="002E57B0" w:rsidRDefault="00A56EE4" w:rsidP="002E57B0">
      <w:pPr>
        <w:jc w:val="center"/>
        <w:rPr>
          <w:b/>
          <w:sz w:val="32"/>
          <w:szCs w:val="32"/>
        </w:rPr>
      </w:pPr>
      <w:r w:rsidRPr="00A56EE4">
        <w:rPr>
          <w:b/>
          <w:sz w:val="32"/>
          <w:szCs w:val="32"/>
        </w:rPr>
        <w:t>Standings (Current and Projected)</w:t>
      </w:r>
    </w:p>
    <w:p w14:paraId="76154E7E" w14:textId="3931CF0E" w:rsidR="004B7871" w:rsidRDefault="000F2144">
      <w:r w:rsidRPr="000F2144">
        <w:drawing>
          <wp:inline distT="0" distB="0" distL="0" distR="0" wp14:anchorId="46E11896" wp14:editId="64B0E0A7">
            <wp:extent cx="6858000" cy="2563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21B9" w14:textId="00D82570" w:rsidR="004B7871" w:rsidRPr="00F22029" w:rsidRDefault="002E57B0">
      <w:pPr>
        <w:rPr>
          <w:i/>
          <w:sz w:val="22"/>
          <w:szCs w:val="22"/>
        </w:rPr>
      </w:pPr>
      <w:r w:rsidRPr="00F22029">
        <w:rPr>
          <w:i/>
          <w:sz w:val="22"/>
          <w:szCs w:val="22"/>
        </w:rPr>
        <w:t xml:space="preserve">Note: projected results were based on </w:t>
      </w:r>
      <w:r w:rsidR="00F22029" w:rsidRPr="00F22029">
        <w:rPr>
          <w:i/>
          <w:sz w:val="22"/>
          <w:szCs w:val="22"/>
        </w:rPr>
        <w:t xml:space="preserve">100,000 simulations using </w:t>
      </w:r>
      <w:r w:rsidRPr="00F22029">
        <w:rPr>
          <w:i/>
          <w:sz w:val="22"/>
          <w:szCs w:val="22"/>
        </w:rPr>
        <w:t>both i) Yahoo projections (see P</w:t>
      </w:r>
      <w:r w:rsidR="00F22029" w:rsidRPr="00F22029">
        <w:rPr>
          <w:i/>
          <w:sz w:val="22"/>
          <w:szCs w:val="22"/>
        </w:rPr>
        <w:t xml:space="preserve">ower Rankings) and ii) each team’s point totals in </w:t>
      </w:r>
      <w:r w:rsidR="00CE1D8A">
        <w:rPr>
          <w:i/>
          <w:sz w:val="22"/>
          <w:szCs w:val="22"/>
        </w:rPr>
        <w:t xml:space="preserve">the </w:t>
      </w:r>
      <w:r w:rsidR="00F22029" w:rsidRPr="00F22029">
        <w:rPr>
          <w:i/>
          <w:sz w:val="22"/>
          <w:szCs w:val="22"/>
        </w:rPr>
        <w:t>first seven games.</w:t>
      </w:r>
      <w:r w:rsidRPr="00F22029">
        <w:rPr>
          <w:i/>
          <w:sz w:val="22"/>
          <w:szCs w:val="22"/>
        </w:rPr>
        <w:t xml:space="preserve"> </w:t>
      </w:r>
    </w:p>
    <w:p w14:paraId="2D703A17" w14:textId="77777777" w:rsidR="002E57B0" w:rsidRDefault="002E57B0"/>
    <w:p w14:paraId="51278A0D" w14:textId="011262D9" w:rsidR="004B7871" w:rsidRDefault="002E57B0">
      <w:pPr>
        <w:rPr>
          <w:u w:val="single"/>
        </w:rPr>
      </w:pPr>
      <w:r>
        <w:rPr>
          <w:u w:val="single"/>
        </w:rPr>
        <w:t>Observations</w:t>
      </w:r>
    </w:p>
    <w:p w14:paraId="192A2677" w14:textId="2C62410A" w:rsidR="002E57B0" w:rsidRDefault="002E57B0" w:rsidP="00406C74">
      <w:pPr>
        <w:pStyle w:val="ListParagraph"/>
        <w:numPr>
          <w:ilvl w:val="0"/>
          <w:numId w:val="2"/>
        </w:numPr>
      </w:pPr>
      <w:r w:rsidRPr="00344A01">
        <w:rPr>
          <w:b/>
        </w:rPr>
        <w:t>LeSean Hara is a virtual lock to make the playoffs</w:t>
      </w:r>
      <w:r w:rsidR="00F22029">
        <w:rPr>
          <w:b/>
        </w:rPr>
        <w:t xml:space="preserve"> at 93.5%</w:t>
      </w:r>
      <w:r>
        <w:t xml:space="preserve">. </w:t>
      </w:r>
      <w:r w:rsidR="00711B06">
        <w:t xml:space="preserve">Eli’s chances are higher than expected due to </w:t>
      </w:r>
      <w:r w:rsidR="00DA6A46">
        <w:t>a somewhat favorable</w:t>
      </w:r>
      <w:r w:rsidR="00F22029">
        <w:t xml:space="preserve"> </w:t>
      </w:r>
      <w:r w:rsidR="00711B06">
        <w:t>schedule (the 4 teams he no longer has to play are GoBias Industries, Burnett=Microdong, Gee Whiz Darnell, and Mr. Fan’s Noodle Haus).</w:t>
      </w:r>
    </w:p>
    <w:p w14:paraId="5C8016A8" w14:textId="3EF4E940" w:rsidR="00F22029" w:rsidRPr="00F22029" w:rsidRDefault="00F22029" w:rsidP="00F22029">
      <w:pPr>
        <w:pStyle w:val="ListParagraph"/>
        <w:numPr>
          <w:ilvl w:val="0"/>
          <w:numId w:val="2"/>
        </w:numPr>
      </w:pPr>
      <w:r>
        <w:rPr>
          <w:b/>
        </w:rPr>
        <w:t>Shiva Volodarskaya is “leading” the race for the Sacko</w:t>
      </w:r>
      <w:r w:rsidR="00EF230B">
        <w:rPr>
          <w:b/>
        </w:rPr>
        <w:t>, with a 51.2% chance of finishing bottom of the table</w:t>
      </w:r>
      <w:r>
        <w:rPr>
          <w:b/>
        </w:rPr>
        <w:t xml:space="preserve">. </w:t>
      </w:r>
      <w:r>
        <w:t>Redemption317 and Radical Shizzlam also need to be careful.</w:t>
      </w:r>
      <w:r w:rsidR="007838A1">
        <w:t xml:space="preserve"> </w:t>
      </w:r>
    </w:p>
    <w:p w14:paraId="3E27B49A" w14:textId="63B592EE" w:rsidR="00344A01" w:rsidRDefault="000F2144" w:rsidP="002E57B0">
      <w:pPr>
        <w:pStyle w:val="ListParagraph"/>
        <w:numPr>
          <w:ilvl w:val="0"/>
          <w:numId w:val="2"/>
        </w:numPr>
      </w:pPr>
      <w:r>
        <w:rPr>
          <w:b/>
        </w:rPr>
        <w:t xml:space="preserve">GOBias Industries </w:t>
      </w:r>
      <w:r w:rsidRPr="00436CCD">
        <w:t xml:space="preserve">currently </w:t>
      </w:r>
      <w:r w:rsidR="00057A13">
        <w:t xml:space="preserve">sits </w:t>
      </w:r>
      <w:r w:rsidRPr="00436CCD">
        <w:t xml:space="preserve">2 games back of a playoff spot, but </w:t>
      </w:r>
      <w:r w:rsidR="00B460BF" w:rsidRPr="00436CCD">
        <w:t>his playoff chances are still 50%.</w:t>
      </w:r>
      <w:r w:rsidR="00B460BF">
        <w:t xml:space="preserve"> Not surprising given </w:t>
      </w:r>
      <w:r w:rsidR="0008576B">
        <w:t>his</w:t>
      </w:r>
      <w:r w:rsidR="00B460BF">
        <w:t xml:space="preserve"> </w:t>
      </w:r>
      <w:r w:rsidR="00DA6A46">
        <w:t xml:space="preserve">obscene </w:t>
      </w:r>
      <w:r w:rsidR="00B460BF">
        <w:t xml:space="preserve">point totals. </w:t>
      </w:r>
    </w:p>
    <w:p w14:paraId="17FA0900" w14:textId="109D231B" w:rsidR="00406C74" w:rsidRDefault="0008576B" w:rsidP="002E57B0">
      <w:pPr>
        <w:pStyle w:val="ListParagraph"/>
        <w:numPr>
          <w:ilvl w:val="0"/>
          <w:numId w:val="2"/>
        </w:numPr>
      </w:pPr>
      <w:r>
        <w:t xml:space="preserve">Somehow, </w:t>
      </w:r>
      <w:r w:rsidR="00F22029">
        <w:t xml:space="preserve">GOBias Industries (124.7 ppg) and Radical Shizzlam (83.6 ppg) </w:t>
      </w:r>
      <w:r>
        <w:t xml:space="preserve">have the same </w:t>
      </w:r>
      <w:r w:rsidR="00F22029">
        <w:t>record</w:t>
      </w:r>
      <w:r>
        <w:t xml:space="preserve"> (3-4)</w:t>
      </w:r>
      <w:r w:rsidR="00F22029">
        <w:t>.</w:t>
      </w:r>
    </w:p>
    <w:p w14:paraId="05B5F0B0" w14:textId="1F07A195" w:rsidR="00F22029" w:rsidRDefault="00436CCD" w:rsidP="002E57B0">
      <w:pPr>
        <w:pStyle w:val="ListParagraph"/>
        <w:numPr>
          <w:ilvl w:val="0"/>
          <w:numId w:val="2"/>
        </w:numPr>
      </w:pPr>
      <w:r w:rsidRPr="00436CCD">
        <w:rPr>
          <w:b/>
        </w:rPr>
        <w:t>Burnett=Microdong</w:t>
      </w:r>
      <w:r w:rsidR="00F22029">
        <w:t xml:space="preserve"> is likely to end his playoff drought</w:t>
      </w:r>
      <w:r w:rsidR="007838A1">
        <w:t xml:space="preserve"> this season</w:t>
      </w:r>
      <w:r w:rsidR="00F22029">
        <w:t>, with a +80% chance of making the postseason.</w:t>
      </w:r>
    </w:p>
    <w:p w14:paraId="74E7F860" w14:textId="5538E2A3" w:rsidR="004B7871" w:rsidRDefault="007E310C" w:rsidP="00490C1A">
      <w:pPr>
        <w:pStyle w:val="ListParagraph"/>
        <w:numPr>
          <w:ilvl w:val="0"/>
          <w:numId w:val="2"/>
        </w:numPr>
      </w:pPr>
      <w:r w:rsidRPr="00436CCD">
        <w:rPr>
          <w:b/>
        </w:rPr>
        <w:t>Gee Whiz Darnell’s</w:t>
      </w:r>
      <w:r>
        <w:t xml:space="preserve"> playoff chances</w:t>
      </w:r>
      <w:r w:rsidR="0008576B">
        <w:t xml:space="preserve"> (13.2%)</w:t>
      </w:r>
      <w:r>
        <w:t xml:space="preserve"> are on life support – if I lose against Sackwash Lyfe this week I am essentially out.</w:t>
      </w:r>
    </w:p>
    <w:p w14:paraId="3A26491A" w14:textId="47D2AD3F" w:rsidR="006E0CE7" w:rsidRDefault="006E0CE7" w:rsidP="00490C1A">
      <w:pPr>
        <w:pStyle w:val="ListParagraph"/>
        <w:numPr>
          <w:ilvl w:val="0"/>
          <w:numId w:val="2"/>
        </w:numPr>
      </w:pPr>
      <w:r>
        <w:t xml:space="preserve">Yahoo’s projections for </w:t>
      </w:r>
      <w:r w:rsidRPr="00436CCD">
        <w:rPr>
          <w:b/>
        </w:rPr>
        <w:t>Schmop</w:t>
      </w:r>
      <w:r>
        <w:t xml:space="preserve"> </w:t>
      </w:r>
      <w:r w:rsidR="00436CCD">
        <w:t>are</w:t>
      </w:r>
      <w:r>
        <w:t xml:space="preserve"> very negative (Schmop is ranked 11</w:t>
      </w:r>
      <w:r w:rsidRPr="006E0CE7">
        <w:rPr>
          <w:vertAlign w:val="superscript"/>
        </w:rPr>
        <w:t>th</w:t>
      </w:r>
      <w:r>
        <w:t xml:space="preserve"> in Yahoo’s power rankings). </w:t>
      </w:r>
      <w:r w:rsidR="00DA6A46">
        <w:t>Unfortunately</w:t>
      </w:r>
      <w:r w:rsidRPr="00436CCD">
        <w:t>, Schmop still has a 61% chance of making the playoffs</w:t>
      </w:r>
      <w:r>
        <w:t xml:space="preserve"> because of his easy remaining </w:t>
      </w:r>
      <w:r w:rsidR="00436CCD">
        <w:t xml:space="preserve">schedule (5 of 7 </w:t>
      </w:r>
      <w:r w:rsidR="00057A13">
        <w:t xml:space="preserve">final </w:t>
      </w:r>
      <w:r w:rsidR="00436CCD">
        <w:t>games are against the bottom five in the league).</w:t>
      </w:r>
    </w:p>
    <w:p w14:paraId="45A7ED23" w14:textId="77777777" w:rsidR="00436CCD" w:rsidRDefault="00436CCD" w:rsidP="00436CCD"/>
    <w:p w14:paraId="46CD3CA4" w14:textId="77777777" w:rsidR="00436CCD" w:rsidRDefault="00436CCD" w:rsidP="00436CCD"/>
    <w:p w14:paraId="4A9C2B2E" w14:textId="77777777" w:rsidR="00436CCD" w:rsidRDefault="00436CCD" w:rsidP="00436CCD"/>
    <w:p w14:paraId="6431681D" w14:textId="77777777" w:rsidR="00436CCD" w:rsidRDefault="00436CCD" w:rsidP="00436CCD"/>
    <w:p w14:paraId="567409A9" w14:textId="77777777" w:rsidR="00436CCD" w:rsidRDefault="00436CCD" w:rsidP="00436CCD"/>
    <w:p w14:paraId="3CA36C2A" w14:textId="77777777" w:rsidR="00436CCD" w:rsidRDefault="00436CCD" w:rsidP="00436CCD"/>
    <w:p w14:paraId="22EBF65A" w14:textId="77777777" w:rsidR="00436CCD" w:rsidRDefault="00436CCD" w:rsidP="00436CCD"/>
    <w:p w14:paraId="515690CB" w14:textId="471C7FD8" w:rsidR="00436CCD" w:rsidRDefault="00A23EAF" w:rsidP="00A23EA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61613B" wp14:editId="570DAA23">
            <wp:simplePos x="0" y="0"/>
            <wp:positionH relativeFrom="column">
              <wp:posOffset>394335</wp:posOffset>
            </wp:positionH>
            <wp:positionV relativeFrom="paragraph">
              <wp:posOffset>0</wp:posOffset>
            </wp:positionV>
            <wp:extent cx="5944235" cy="43453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6 at 10.41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2306B0C" w14:textId="77777777" w:rsidR="004B7871" w:rsidRDefault="004B7871"/>
    <w:p w14:paraId="16875BB1" w14:textId="77777777" w:rsidR="004B7871" w:rsidRDefault="004B7871"/>
    <w:p w14:paraId="61D54ED9" w14:textId="77777777" w:rsidR="004B7871" w:rsidRDefault="004B7871"/>
    <w:p w14:paraId="4F3EB87E" w14:textId="77777777" w:rsidR="004B7871" w:rsidRDefault="004B7871"/>
    <w:p w14:paraId="34389590" w14:textId="77777777" w:rsidR="004B7871" w:rsidRDefault="004B7871"/>
    <w:p w14:paraId="79CE7C57" w14:textId="77777777" w:rsidR="004B7871" w:rsidRDefault="004B7871"/>
    <w:p w14:paraId="01851D4E" w14:textId="77777777" w:rsidR="004B7871" w:rsidRDefault="004B7871"/>
    <w:p w14:paraId="6AC1EB03" w14:textId="77777777" w:rsidR="004B7871" w:rsidRDefault="004B7871"/>
    <w:p w14:paraId="2C61BC57" w14:textId="77777777" w:rsidR="004B7871" w:rsidRDefault="004B7871"/>
    <w:p w14:paraId="3C832A46" w14:textId="77777777" w:rsidR="004B7871" w:rsidRDefault="004B7871"/>
    <w:p w14:paraId="0EF9A303" w14:textId="77777777" w:rsidR="004B7871" w:rsidRDefault="004B7871"/>
    <w:p w14:paraId="19EF6CEE" w14:textId="77777777" w:rsidR="004B7871" w:rsidRDefault="004B7871"/>
    <w:p w14:paraId="11329AD7" w14:textId="77777777" w:rsidR="004B7871" w:rsidRDefault="004B7871"/>
    <w:p w14:paraId="5D6ADC4E" w14:textId="77777777" w:rsidR="004B7871" w:rsidRDefault="004B7871"/>
    <w:p w14:paraId="679290FF" w14:textId="77777777" w:rsidR="004B7871" w:rsidRDefault="004B7871"/>
    <w:p w14:paraId="7CD17FB8" w14:textId="77777777" w:rsidR="004B7871" w:rsidRDefault="004B7871"/>
    <w:p w14:paraId="0C1DA411" w14:textId="77777777" w:rsidR="004B7871" w:rsidRDefault="004B7871"/>
    <w:p w14:paraId="682BDB24" w14:textId="77777777" w:rsidR="004B7871" w:rsidRDefault="004B7871"/>
    <w:p w14:paraId="7582F267" w14:textId="77777777" w:rsidR="004B7871" w:rsidRDefault="004B7871"/>
    <w:p w14:paraId="3B9A6310" w14:textId="77777777" w:rsidR="004B7871" w:rsidRDefault="004B7871"/>
    <w:p w14:paraId="2CD72A37" w14:textId="77777777" w:rsidR="004B7871" w:rsidRDefault="004B7871"/>
    <w:p w14:paraId="76181724" w14:textId="77777777" w:rsidR="004B7871" w:rsidRDefault="004B7871"/>
    <w:p w14:paraId="46757404" w14:textId="22F08D8E" w:rsidR="000F052C" w:rsidRPr="000F052C" w:rsidRDefault="000F052C" w:rsidP="000F052C">
      <w:pPr>
        <w:jc w:val="center"/>
        <w:rPr>
          <w:sz w:val="28"/>
          <w:szCs w:val="28"/>
        </w:rPr>
      </w:pPr>
      <w:r w:rsidRPr="000F052C">
        <w:rPr>
          <w:sz w:val="28"/>
          <w:szCs w:val="28"/>
        </w:rPr>
        <w:t>Scoring By Week</w:t>
      </w:r>
    </w:p>
    <w:p w14:paraId="24061FA8" w14:textId="738F4530" w:rsidR="000F052C" w:rsidRDefault="000F052C">
      <w:r w:rsidRPr="000F052C">
        <w:drawing>
          <wp:inline distT="0" distB="0" distL="0" distR="0" wp14:anchorId="5A5E42CA" wp14:editId="6B26B187">
            <wp:extent cx="6858000" cy="2035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7E45" w14:textId="77777777" w:rsidR="000F052C" w:rsidRDefault="000F052C"/>
    <w:p w14:paraId="153CC335" w14:textId="0577F58C" w:rsidR="004B7871" w:rsidRDefault="00A23EAF">
      <w:pPr>
        <w:rPr>
          <w:u w:val="single"/>
        </w:rPr>
      </w:pPr>
      <w:r>
        <w:rPr>
          <w:u w:val="single"/>
        </w:rPr>
        <w:t>Observations:</w:t>
      </w:r>
    </w:p>
    <w:p w14:paraId="1C65B907" w14:textId="4F359018" w:rsidR="00A23EAF" w:rsidRDefault="00D919EB" w:rsidP="00A23EAF">
      <w:pPr>
        <w:pStyle w:val="ListParagraph"/>
        <w:numPr>
          <w:ilvl w:val="0"/>
          <w:numId w:val="3"/>
        </w:numPr>
      </w:pPr>
      <w:r>
        <w:t xml:space="preserve">Once again, </w:t>
      </w:r>
      <w:r w:rsidR="004337B0" w:rsidRPr="00232CD1">
        <w:rPr>
          <w:b/>
        </w:rPr>
        <w:t>GOBias Industries</w:t>
      </w:r>
      <w:r w:rsidR="004337B0">
        <w:t xml:space="preserve"> is scoring points at a historic rate. Wolf </w:t>
      </w:r>
      <w:r w:rsidR="00C53C89">
        <w:t xml:space="preserve">has </w:t>
      </w:r>
      <w:r w:rsidR="00812C07">
        <w:t>recorded</w:t>
      </w:r>
      <w:r w:rsidR="004337B0">
        <w:t xml:space="preserve"> </w:t>
      </w:r>
      <w:r w:rsidR="00CF4AD3">
        <w:t>124.7</w:t>
      </w:r>
      <w:r w:rsidR="00C53C89">
        <w:t xml:space="preserve"> points per game and is on pace to score 1745.88 total points, which would obliterate the league’s single-season record of 1619.60 (set by GOBias Industries last year).</w:t>
      </w:r>
    </w:p>
    <w:p w14:paraId="08D1B853" w14:textId="2429716F" w:rsidR="00812C07" w:rsidRDefault="00812C07" w:rsidP="00A23EAF">
      <w:pPr>
        <w:pStyle w:val="ListParagraph"/>
        <w:numPr>
          <w:ilvl w:val="0"/>
          <w:numId w:val="3"/>
        </w:numPr>
      </w:pPr>
      <w:r>
        <w:rPr>
          <w:b/>
        </w:rPr>
        <w:t xml:space="preserve">GOBias Industries </w:t>
      </w:r>
      <w:r>
        <w:t xml:space="preserve">is also the first team in league history to score </w:t>
      </w:r>
      <w:r w:rsidR="00DA6A46">
        <w:t>above</w:t>
      </w:r>
      <w:r>
        <w:t xml:space="preserve"> 100 points in each of its first seven games.</w:t>
      </w:r>
    </w:p>
    <w:p w14:paraId="10613499" w14:textId="769557E0" w:rsidR="005F67B5" w:rsidRDefault="005F67B5" w:rsidP="00A23EAF">
      <w:pPr>
        <w:pStyle w:val="ListParagraph"/>
        <w:numPr>
          <w:ilvl w:val="0"/>
          <w:numId w:val="3"/>
        </w:numPr>
      </w:pPr>
      <w:r>
        <w:rPr>
          <w:b/>
        </w:rPr>
        <w:t>LeSean Hara</w:t>
      </w:r>
      <w:r>
        <w:t xml:space="preserve"> opened the season with six games over 100 points</w:t>
      </w:r>
      <w:r w:rsidR="00CF4AD3">
        <w:t xml:space="preserve">, becoming the third team to do so (along with Radical Shizzlam in </w:t>
      </w:r>
      <w:r w:rsidR="00DA6A46">
        <w:t>’16 and</w:t>
      </w:r>
      <w:r w:rsidR="00CF4AD3">
        <w:t xml:space="preserve"> GOBias Industries in ’18)</w:t>
      </w:r>
    </w:p>
    <w:p w14:paraId="539F5C7B" w14:textId="04DBFC56" w:rsidR="005F67B5" w:rsidRDefault="005F67B5" w:rsidP="00A23EAF">
      <w:pPr>
        <w:pStyle w:val="ListParagraph"/>
        <w:numPr>
          <w:ilvl w:val="0"/>
          <w:numId w:val="3"/>
        </w:numPr>
      </w:pPr>
      <w:r>
        <w:rPr>
          <w:b/>
        </w:rPr>
        <w:t>Burnett=Microdong</w:t>
      </w:r>
      <w:r>
        <w:t xml:space="preserve"> is lucky to be 6-1; Jacobson’s team has struggled the past three weeks</w:t>
      </w:r>
      <w:r w:rsidR="00162424">
        <w:t xml:space="preserve"> (87.6 ppg)</w:t>
      </w:r>
      <w:r>
        <w:t xml:space="preserve"> and his team ranks 7th of 12 in </w:t>
      </w:r>
      <w:r w:rsidR="00BD46CA">
        <w:t xml:space="preserve">total </w:t>
      </w:r>
      <w:r>
        <w:t>points scored.</w:t>
      </w:r>
    </w:p>
    <w:p w14:paraId="3B1DC0CE" w14:textId="0DE2E2B9" w:rsidR="00162424" w:rsidRDefault="00162424" w:rsidP="00A23EAF">
      <w:pPr>
        <w:pStyle w:val="ListParagraph"/>
        <w:numPr>
          <w:ilvl w:val="0"/>
          <w:numId w:val="3"/>
        </w:numPr>
      </w:pPr>
      <w:r>
        <w:rPr>
          <w:b/>
        </w:rPr>
        <w:t>Sackwash Lyfe</w:t>
      </w:r>
      <w:r>
        <w:t xml:space="preserve"> is on a tear, scoring </w:t>
      </w:r>
      <w:r w:rsidR="00BD46CA">
        <w:t>120.48 ppg in the past four games (4-0).</w:t>
      </w:r>
    </w:p>
    <w:p w14:paraId="79F85EE0" w14:textId="4140F52D" w:rsidR="00D919EB" w:rsidRDefault="00D919EB" w:rsidP="00A23EAF">
      <w:pPr>
        <w:pStyle w:val="ListParagraph"/>
        <w:numPr>
          <w:ilvl w:val="0"/>
          <w:numId w:val="3"/>
        </w:numPr>
      </w:pPr>
      <w:r>
        <w:t>From a stats perspective, the “most improved”</w:t>
      </w:r>
      <w:r w:rsidR="004166F2">
        <w:t xml:space="preserve"> </w:t>
      </w:r>
      <w:r w:rsidR="00057A13">
        <w:t>team</w:t>
      </w:r>
      <w:bookmarkStart w:id="0" w:name="_GoBack"/>
      <w:bookmarkEnd w:id="0"/>
      <w:r>
        <w:t xml:space="preserve"> award belongs to </w:t>
      </w:r>
      <w:r>
        <w:rPr>
          <w:b/>
        </w:rPr>
        <w:t>Peyton Teabag Party</w:t>
      </w:r>
      <w:r>
        <w:t xml:space="preserve">, who is averaging </w:t>
      </w:r>
      <w:r w:rsidR="004166F2">
        <w:t xml:space="preserve">111.1 ppg (up from 90.1 ppg in 2017). </w:t>
      </w:r>
    </w:p>
    <w:p w14:paraId="1F9A65A9" w14:textId="77777777" w:rsidR="00DA6A46" w:rsidRDefault="00DA6A46" w:rsidP="00CF4AD3"/>
    <w:p w14:paraId="013AD6BF" w14:textId="0ABBBF59" w:rsidR="00DA6A46" w:rsidRPr="00160B1B" w:rsidRDefault="00DA6A46" w:rsidP="00DA6A46">
      <w:r>
        <w:t xml:space="preserve">By and large, fantasy scoring has increased significantly this season, mirroring the NFL’s offensive explosion this year. </w:t>
      </w:r>
      <w:r>
        <w:rPr>
          <w:b/>
        </w:rPr>
        <w:t>Teams are averaging</w:t>
      </w:r>
      <w:r w:rsidRPr="00160B1B">
        <w:rPr>
          <w:b/>
        </w:rPr>
        <w:t xml:space="preserve"> 102.9</w:t>
      </w:r>
      <w:r>
        <w:rPr>
          <w:b/>
        </w:rPr>
        <w:t xml:space="preserve"> points per game in 2018, compared to just 90.8</w:t>
      </w:r>
      <w:r w:rsidRPr="00722004">
        <w:rPr>
          <w:b/>
        </w:rPr>
        <w:t xml:space="preserve"> </w:t>
      </w:r>
      <w:r w:rsidR="004166F2">
        <w:rPr>
          <w:b/>
        </w:rPr>
        <w:t xml:space="preserve">at this point </w:t>
      </w:r>
      <w:r w:rsidRPr="00722004">
        <w:rPr>
          <w:b/>
        </w:rPr>
        <w:t>in 2017</w:t>
      </w:r>
      <w:r>
        <w:t>.</w:t>
      </w:r>
    </w:p>
    <w:p w14:paraId="6A1EEB07" w14:textId="511BE45C" w:rsidR="00CF4AD3" w:rsidRDefault="00722004" w:rsidP="00CF4AD3">
      <w:r>
        <w:rPr>
          <w:noProof/>
        </w:rPr>
        <w:drawing>
          <wp:anchor distT="0" distB="0" distL="114300" distR="114300" simplePos="0" relativeHeight="251659264" behindDoc="0" locked="0" layoutInCell="1" allowOverlap="1" wp14:anchorId="0012E1E8" wp14:editId="135DA626">
            <wp:simplePos x="0" y="0"/>
            <wp:positionH relativeFrom="column">
              <wp:posOffset>850169</wp:posOffset>
            </wp:positionH>
            <wp:positionV relativeFrom="paragraph">
              <wp:posOffset>187960</wp:posOffset>
            </wp:positionV>
            <wp:extent cx="2900045" cy="2019300"/>
            <wp:effectExtent l="0" t="0" r="0" b="127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6 at 11.31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38B87" w14:textId="66ADE5C9" w:rsidR="00722004" w:rsidRDefault="00722004" w:rsidP="00CF4AD3"/>
    <w:p w14:paraId="768C9FCB" w14:textId="77777777" w:rsidR="00722004" w:rsidRDefault="00722004" w:rsidP="00CF4AD3"/>
    <w:p w14:paraId="0BDB2237" w14:textId="2435E8FE" w:rsidR="00722004" w:rsidRDefault="004166F2" w:rsidP="00CF4AD3">
      <w:r>
        <w:rPr>
          <w:noProof/>
        </w:rPr>
        <w:drawing>
          <wp:inline distT="0" distB="0" distL="0" distR="0" wp14:anchorId="433828D2" wp14:editId="685FEA37">
            <wp:extent cx="971850" cy="14739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7 at 10.16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625" cy="14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F21" w14:textId="60179D22" w:rsidR="00722004" w:rsidRPr="004166F2" w:rsidRDefault="00722004" w:rsidP="004166F2">
      <w:pPr>
        <w:tabs>
          <w:tab w:val="left" w:pos="8800"/>
        </w:tabs>
      </w:pPr>
    </w:p>
    <w:p w14:paraId="24FAE92E" w14:textId="419DB67D" w:rsidR="00DA6A46" w:rsidRDefault="00DA6A46">
      <w:pPr>
        <w:rPr>
          <w:u w:val="single"/>
        </w:rPr>
      </w:pPr>
    </w:p>
    <w:p w14:paraId="5E63B146" w14:textId="60160C33" w:rsidR="004B7871" w:rsidRPr="00F4096F" w:rsidRDefault="00A146A3">
      <w:pPr>
        <w:rPr>
          <w:u w:val="single"/>
        </w:rPr>
      </w:pPr>
      <w:r w:rsidRPr="00F4096F">
        <w:rPr>
          <w:u w:val="single"/>
        </w:rPr>
        <w:t>Miscellaneous:</w:t>
      </w:r>
    </w:p>
    <w:p w14:paraId="48D05BAF" w14:textId="371FA1FB" w:rsidR="00DA6A46" w:rsidRDefault="00F4096F" w:rsidP="00A146A3">
      <w:pPr>
        <w:pStyle w:val="ListParagraph"/>
        <w:numPr>
          <w:ilvl w:val="0"/>
          <w:numId w:val="4"/>
        </w:numPr>
      </w:pPr>
      <w:r>
        <w:t>The highest-scoring player in fantasy (Patrick Mahomes</w:t>
      </w:r>
      <w:r w:rsidR="007D6E01">
        <w:t>, 190.92 points) is on our league’s</w:t>
      </w:r>
      <w:r>
        <w:t xml:space="preserve"> lowest-scoring team (Radical Shizzlam)</w:t>
      </w:r>
      <w:r w:rsidR="007D6E01">
        <w:t xml:space="preserve">. </w:t>
      </w:r>
    </w:p>
    <w:p w14:paraId="227D3B7B" w14:textId="5A836763" w:rsidR="00F4096F" w:rsidRDefault="007D6E01" w:rsidP="00A146A3">
      <w:pPr>
        <w:pStyle w:val="ListParagraph"/>
        <w:numPr>
          <w:ilvl w:val="0"/>
          <w:numId w:val="4"/>
        </w:numPr>
      </w:pPr>
      <w:r>
        <w:t>Mahomes has scored almost 33% of Heintz’s points this year.</w:t>
      </w:r>
    </w:p>
    <w:p w14:paraId="0181159E" w14:textId="175040BB" w:rsidR="00A146A3" w:rsidRDefault="00A146A3" w:rsidP="007D6E01">
      <w:pPr>
        <w:pStyle w:val="ListParagraph"/>
        <w:numPr>
          <w:ilvl w:val="0"/>
          <w:numId w:val="4"/>
        </w:numPr>
      </w:pPr>
      <w:r>
        <w:t xml:space="preserve">Emmanuel Sanders is </w:t>
      </w:r>
      <w:r>
        <w:t xml:space="preserve">the </w:t>
      </w:r>
      <w:r w:rsidR="00F4096F">
        <w:t>#3</w:t>
      </w:r>
      <w:r>
        <w:t xml:space="preserve"> WR in fantasy</w:t>
      </w:r>
      <w:r w:rsidR="00F4096F">
        <w:t xml:space="preserve"> this year. (#5 in points per game). Baffling.</w:t>
      </w:r>
    </w:p>
    <w:p w14:paraId="52FBCCF7" w14:textId="70F85C16" w:rsidR="00722004" w:rsidRDefault="00722004">
      <w:pPr>
        <w:rPr>
          <w:u w:val="single"/>
        </w:rPr>
      </w:pPr>
    </w:p>
    <w:p w14:paraId="1CCF4EE6" w14:textId="073C28B5" w:rsidR="00F33E0C" w:rsidRPr="00722004" w:rsidRDefault="00722004">
      <w:pPr>
        <w:rPr>
          <w:u w:val="single"/>
        </w:rPr>
      </w:pPr>
      <w:r w:rsidRPr="00722004">
        <w:rPr>
          <w:u w:val="single"/>
        </w:rPr>
        <w:t>The Futility of Draft Day Projections</w:t>
      </w:r>
    </w:p>
    <w:p w14:paraId="5807B012" w14:textId="22877A2F" w:rsidR="008751C9" w:rsidRPr="008751C9" w:rsidRDefault="008751C9" w:rsidP="008751C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At the start of the season, Shiva Volodarskaya was projected go 14-0! His midseason </w:t>
      </w:r>
      <w:r w:rsidR="00722004">
        <w:t xml:space="preserve">record is 1-6. </w:t>
      </w:r>
      <w:r>
        <w:t>(Tough luck with Dalvin Cook</w:t>
      </w:r>
      <w:r w:rsidR="00722004">
        <w:t>, Jerrick McKinnon, etc</w:t>
      </w:r>
      <w:r>
        <w:t>…)</w:t>
      </w:r>
    </w:p>
    <w:p w14:paraId="555D8D2A" w14:textId="73E933BF" w:rsidR="008751C9" w:rsidRDefault="004166F2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18D14A8" wp14:editId="55A6C609">
            <wp:simplePos x="0" y="0"/>
            <wp:positionH relativeFrom="column">
              <wp:posOffset>1537335</wp:posOffset>
            </wp:positionH>
            <wp:positionV relativeFrom="paragraph">
              <wp:posOffset>87630</wp:posOffset>
            </wp:positionV>
            <wp:extent cx="3317875" cy="2774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4 at 12.11.1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2EC67" w14:textId="082E5114" w:rsidR="008751C9" w:rsidRDefault="008751C9">
      <w:pPr>
        <w:rPr>
          <w:u w:val="single"/>
        </w:rPr>
      </w:pPr>
    </w:p>
    <w:p w14:paraId="6217A296" w14:textId="1234F3D0" w:rsidR="008751C9" w:rsidRPr="00DB141C" w:rsidRDefault="008751C9">
      <w:pPr>
        <w:rPr>
          <w:u w:val="single"/>
        </w:rPr>
      </w:pPr>
    </w:p>
    <w:sectPr w:rsidR="008751C9" w:rsidRPr="00DB141C" w:rsidSect="00722004">
      <w:pgSz w:w="12240" w:h="15840"/>
      <w:pgMar w:top="144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639D7"/>
    <w:multiLevelType w:val="hybridMultilevel"/>
    <w:tmpl w:val="717E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6032F"/>
    <w:multiLevelType w:val="hybridMultilevel"/>
    <w:tmpl w:val="8E86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21C90"/>
    <w:multiLevelType w:val="hybridMultilevel"/>
    <w:tmpl w:val="DE4A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96163"/>
    <w:multiLevelType w:val="hybridMultilevel"/>
    <w:tmpl w:val="C910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61"/>
    <w:rsid w:val="00057A13"/>
    <w:rsid w:val="00071764"/>
    <w:rsid w:val="0008576B"/>
    <w:rsid w:val="000F052C"/>
    <w:rsid w:val="000F2144"/>
    <w:rsid w:val="00160B1B"/>
    <w:rsid w:val="00162424"/>
    <w:rsid w:val="00232CD1"/>
    <w:rsid w:val="002E2FFC"/>
    <w:rsid w:val="002E57B0"/>
    <w:rsid w:val="00344A01"/>
    <w:rsid w:val="003D60DA"/>
    <w:rsid w:val="00406C74"/>
    <w:rsid w:val="004166F2"/>
    <w:rsid w:val="004337B0"/>
    <w:rsid w:val="00436CCD"/>
    <w:rsid w:val="004B7871"/>
    <w:rsid w:val="004F10A2"/>
    <w:rsid w:val="005B0A5D"/>
    <w:rsid w:val="005F67B5"/>
    <w:rsid w:val="006E0CE7"/>
    <w:rsid w:val="00711B06"/>
    <w:rsid w:val="00722004"/>
    <w:rsid w:val="00733438"/>
    <w:rsid w:val="007838A1"/>
    <w:rsid w:val="007D6E01"/>
    <w:rsid w:val="007E310C"/>
    <w:rsid w:val="00812C07"/>
    <w:rsid w:val="00861061"/>
    <w:rsid w:val="008751C9"/>
    <w:rsid w:val="008B42B4"/>
    <w:rsid w:val="009439C0"/>
    <w:rsid w:val="00A146A3"/>
    <w:rsid w:val="00A23EAF"/>
    <w:rsid w:val="00A56EE4"/>
    <w:rsid w:val="00B460BF"/>
    <w:rsid w:val="00B95F6E"/>
    <w:rsid w:val="00BD46CA"/>
    <w:rsid w:val="00C53C89"/>
    <w:rsid w:val="00CE1D8A"/>
    <w:rsid w:val="00CF4AD3"/>
    <w:rsid w:val="00D919EB"/>
    <w:rsid w:val="00DA6A46"/>
    <w:rsid w:val="00DB141C"/>
    <w:rsid w:val="00E73E05"/>
    <w:rsid w:val="00EF230B"/>
    <w:rsid w:val="00F22029"/>
    <w:rsid w:val="00F33E0C"/>
    <w:rsid w:val="00F4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3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468</Words>
  <Characters>2671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Arnaboldi</dc:creator>
  <cp:keywords/>
  <dc:description/>
  <cp:lastModifiedBy>Brenton Arnaboldi</cp:lastModifiedBy>
  <cp:revision>17</cp:revision>
  <dcterms:created xsi:type="dcterms:W3CDTF">2018-10-24T04:03:00Z</dcterms:created>
  <dcterms:modified xsi:type="dcterms:W3CDTF">2018-10-27T14:37:00Z</dcterms:modified>
</cp:coreProperties>
</file>