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0854" w14:textId="101D0AD2" w:rsidR="003F16FD" w:rsidRDefault="003F16FD" w:rsidP="003F16FD">
      <w:pPr>
        <w:pStyle w:val="Heading1"/>
      </w:pPr>
      <w:r>
        <w:t>Office of Homeland Security Statistics Style Guide</w:t>
      </w:r>
    </w:p>
    <w:p w14:paraId="1648040F" w14:textId="77777777" w:rsidR="003F16FD" w:rsidRPr="003F16FD" w:rsidRDefault="003F16FD" w:rsidP="003F16FD"/>
    <w:p w14:paraId="08AAB570" w14:textId="109F7FFB" w:rsidR="00CC5A0A" w:rsidRDefault="00AD0C06" w:rsidP="00CC5A0A">
      <w:pPr>
        <w:pStyle w:val="Heading2"/>
      </w:pPr>
      <w:r>
        <w:t xml:space="preserve">Use the </w:t>
      </w:r>
      <w:r w:rsidR="00CC5A0A">
        <w:t>DHS Style Guide</w:t>
      </w:r>
    </w:p>
    <w:p w14:paraId="36B0CC6D" w14:textId="380DE8DA" w:rsidR="00C64D90" w:rsidRDefault="00CC5A0A">
      <w:r>
        <w:t xml:space="preserve">We follow the </w:t>
      </w:r>
      <w:hyperlink r:id="rId5" w:history="1">
        <w:r w:rsidRPr="00CC5A0A">
          <w:rPr>
            <w:rStyle w:val="Hyperlink"/>
          </w:rPr>
          <w:t>DHS Grammar and Style Guide</w:t>
        </w:r>
      </w:hyperlink>
      <w:r>
        <w:t>, with a two exceptions.</w:t>
      </w:r>
    </w:p>
    <w:p w14:paraId="3D6F74D6" w14:textId="27F268FF" w:rsidR="00CC5A0A" w:rsidRDefault="00231D08" w:rsidP="00CC5A0A">
      <w:pPr>
        <w:pStyle w:val="ListParagraph"/>
        <w:numPr>
          <w:ilvl w:val="0"/>
          <w:numId w:val="1"/>
        </w:numPr>
      </w:pPr>
      <w:r>
        <w:t xml:space="preserve">The DHS Style Guide does not use the serial (Oxford) comma. </w:t>
      </w:r>
      <w:r w:rsidR="00CC5A0A">
        <w:t xml:space="preserve">We </w:t>
      </w:r>
      <w:r>
        <w:t>do use it, to ensure</w:t>
      </w:r>
      <w:r w:rsidR="00CC5A0A">
        <w:t xml:space="preserve"> clarity.</w:t>
      </w:r>
    </w:p>
    <w:p w14:paraId="4519FAED" w14:textId="13382948" w:rsidR="00CC5A0A" w:rsidRDefault="00CC5A0A" w:rsidP="00CC5A0A">
      <w:pPr>
        <w:pStyle w:val="ListParagraph"/>
        <w:numPr>
          <w:ilvl w:val="0"/>
          <w:numId w:val="1"/>
        </w:numPr>
      </w:pPr>
      <w:r>
        <w:t>The DHS style guide uses lowercase for “website,” but capitalizes “Web” in the body of the guide. We use lowercase for both.</w:t>
      </w:r>
    </w:p>
    <w:p w14:paraId="1A3985DB" w14:textId="56F1230A" w:rsidR="00093C14" w:rsidRDefault="00093C14" w:rsidP="00093C14">
      <w:r>
        <w:t xml:space="preserve">As is the case with the DHS </w:t>
      </w:r>
      <w:r w:rsidR="00981E02">
        <w:t>Grammar and Style Guide, if we don’t directly address a style here, our fallback is to use AP style.</w:t>
      </w:r>
    </w:p>
    <w:p w14:paraId="340F4FC6" w14:textId="030EA2DC" w:rsidR="00247056" w:rsidRDefault="00247056" w:rsidP="00247056">
      <w:pPr>
        <w:pStyle w:val="Heading2"/>
      </w:pPr>
      <w:r>
        <w:t>Use Plain Language</w:t>
      </w:r>
    </w:p>
    <w:p w14:paraId="524F4132" w14:textId="24B515DA" w:rsidR="00247056" w:rsidRDefault="008635BD" w:rsidP="00093C14">
      <w:r>
        <w:t xml:space="preserve">Review the </w:t>
      </w:r>
      <w:hyperlink r:id="rId6" w:history="1">
        <w:r w:rsidRPr="003F2D50">
          <w:rPr>
            <w:rStyle w:val="Hyperlink"/>
          </w:rPr>
          <w:t>plain language training</w:t>
        </w:r>
      </w:hyperlink>
      <w:r>
        <w:t>.</w:t>
      </w:r>
    </w:p>
    <w:p w14:paraId="29724C06" w14:textId="7A75837A" w:rsidR="008635BD" w:rsidRDefault="008635BD" w:rsidP="00093C14">
      <w:r>
        <w:t xml:space="preserve">Use a tool like </w:t>
      </w:r>
      <w:hyperlink r:id="rId7" w:history="1">
        <w:r w:rsidRPr="005E7CFD">
          <w:rPr>
            <w:rStyle w:val="Hyperlink"/>
          </w:rPr>
          <w:t>Hemingway Editor</w:t>
        </w:r>
      </w:hyperlink>
      <w:r>
        <w:t xml:space="preserve"> to simplify your text.</w:t>
      </w:r>
      <w:r w:rsidR="005E7CFD">
        <w:t xml:space="preserve"> Don’t enter personally identifiable information </w:t>
      </w:r>
      <w:r w:rsidR="00D4324E">
        <w:t>(PII) or other sensitive information into a web-based tool like Hemingway Editor.</w:t>
      </w:r>
    </w:p>
    <w:p w14:paraId="3E001F25" w14:textId="72218F1F" w:rsidR="0069188D" w:rsidRDefault="0069188D" w:rsidP="00CC5A0A">
      <w:pPr>
        <w:pStyle w:val="Heading2"/>
      </w:pPr>
      <w:r>
        <w:t>Headings</w:t>
      </w:r>
    </w:p>
    <w:p w14:paraId="5A089F6D" w14:textId="77777777" w:rsidR="00E640F8" w:rsidRDefault="0069188D" w:rsidP="0069188D">
      <w:r>
        <w:t>Use</w:t>
      </w:r>
      <w:r w:rsidR="00557E2F">
        <w:t xml:space="preserve"> meaningful headings and structure. Only use one Heading 1</w:t>
      </w:r>
      <w:r w:rsidR="00CC385D">
        <w:t xml:space="preserve">. Make sure your headings are sequential. </w:t>
      </w:r>
    </w:p>
    <w:p w14:paraId="7B352933" w14:textId="757D1129" w:rsidR="00E640F8" w:rsidRDefault="00E640F8" w:rsidP="0069188D">
      <w:r>
        <w:t xml:space="preserve">When writing a report, </w:t>
      </w:r>
      <w:r w:rsidR="008F0963">
        <w:t>make sure to use meaningful headings in your Word document (or word processor of choice).</w:t>
      </w:r>
    </w:p>
    <w:p w14:paraId="238D17FF" w14:textId="4115E9AE" w:rsidR="0069188D" w:rsidRDefault="00CC385D" w:rsidP="0069188D">
      <w:r>
        <w:t xml:space="preserve">For example, </w:t>
      </w:r>
      <w:r w:rsidR="002E64E6">
        <w:t>here is</w:t>
      </w:r>
      <w:r w:rsidR="004D5C5C">
        <w:t xml:space="preserve"> a summary of</w:t>
      </w:r>
      <w:r w:rsidR="002E64E6">
        <w:t xml:space="preserve"> </w:t>
      </w:r>
      <w:r w:rsidR="00643EDE">
        <w:t xml:space="preserve">the heading structure for our </w:t>
      </w:r>
      <w:r w:rsidR="00223923">
        <w:t>website</w:t>
      </w:r>
      <w:r w:rsidR="004D5C5C">
        <w:t>’s</w:t>
      </w:r>
      <w:r w:rsidR="00223923">
        <w:t xml:space="preserve"> homepage</w:t>
      </w:r>
      <w:r w:rsidR="00643EDE">
        <w:t>:</w:t>
      </w:r>
    </w:p>
    <w:p w14:paraId="73EED365" w14:textId="7990608E" w:rsidR="00223923" w:rsidRDefault="00223923" w:rsidP="00205D9A">
      <w:pPr>
        <w:pStyle w:val="ListParagraph"/>
        <w:numPr>
          <w:ilvl w:val="0"/>
          <w:numId w:val="10"/>
        </w:numPr>
      </w:pPr>
      <w:r>
        <w:t>Heading 1: Office of Homeland Security Statistics</w:t>
      </w:r>
    </w:p>
    <w:p w14:paraId="75D5B02E" w14:textId="104E69B2" w:rsidR="00205D9A" w:rsidRDefault="00205D9A" w:rsidP="00205D9A">
      <w:pPr>
        <w:pStyle w:val="ListParagraph"/>
        <w:numPr>
          <w:ilvl w:val="1"/>
          <w:numId w:val="10"/>
        </w:numPr>
      </w:pPr>
      <w:r>
        <w:t>Heading 2: Data and Reports by Topic</w:t>
      </w:r>
    </w:p>
    <w:p w14:paraId="5C645D54" w14:textId="660CE3FF" w:rsidR="00205D9A" w:rsidRDefault="00205D9A" w:rsidP="00205D9A">
      <w:pPr>
        <w:pStyle w:val="ListParagraph"/>
        <w:numPr>
          <w:ilvl w:val="2"/>
          <w:numId w:val="10"/>
        </w:numPr>
      </w:pPr>
      <w:r>
        <w:t>Heading 3: Immigration</w:t>
      </w:r>
    </w:p>
    <w:p w14:paraId="16672F74" w14:textId="4DDC39A2" w:rsidR="00205D9A" w:rsidRDefault="00205D9A" w:rsidP="00205D9A">
      <w:pPr>
        <w:pStyle w:val="ListParagraph"/>
        <w:numPr>
          <w:ilvl w:val="2"/>
          <w:numId w:val="10"/>
        </w:numPr>
      </w:pPr>
      <w:r>
        <w:t>Heading 3: Law Enforcement</w:t>
      </w:r>
    </w:p>
    <w:p w14:paraId="3764EFDD" w14:textId="7D79F5D2" w:rsidR="00205D9A" w:rsidRDefault="004D5C5C" w:rsidP="00205D9A">
      <w:pPr>
        <w:pStyle w:val="ListParagraph"/>
        <w:numPr>
          <w:ilvl w:val="1"/>
          <w:numId w:val="10"/>
        </w:numPr>
      </w:pPr>
      <w:r>
        <w:t xml:space="preserve">Heading 2: </w:t>
      </w:r>
      <w:r w:rsidR="007543A7">
        <w:t>What’s New</w:t>
      </w:r>
    </w:p>
    <w:p w14:paraId="254C3E7D" w14:textId="20B554B6" w:rsidR="004D5C5C" w:rsidRDefault="004D5C5C" w:rsidP="004D5C5C">
      <w:pPr>
        <w:pStyle w:val="ListParagraph"/>
        <w:numPr>
          <w:ilvl w:val="2"/>
          <w:numId w:val="10"/>
        </w:numPr>
      </w:pPr>
      <w:r>
        <w:t xml:space="preserve">Heading 3: </w:t>
      </w:r>
      <w:r w:rsidR="007543A7">
        <w:t>New Products</w:t>
      </w:r>
    </w:p>
    <w:p w14:paraId="22AB6EC1" w14:textId="7AB635AE" w:rsidR="007543A7" w:rsidRDefault="007543A7" w:rsidP="00E769FB">
      <w:pPr>
        <w:pStyle w:val="ListParagraph"/>
        <w:numPr>
          <w:ilvl w:val="3"/>
          <w:numId w:val="10"/>
        </w:numPr>
      </w:pPr>
      <w:r>
        <w:t xml:space="preserve">Heading </w:t>
      </w:r>
      <w:r w:rsidR="00E769FB">
        <w:t>4: Interactive Map: Immigration by State</w:t>
      </w:r>
    </w:p>
    <w:p w14:paraId="2DF53C65" w14:textId="0372EC08" w:rsidR="00E769FB" w:rsidRDefault="00E769FB" w:rsidP="00E769FB">
      <w:pPr>
        <w:pStyle w:val="ListParagraph"/>
        <w:numPr>
          <w:ilvl w:val="3"/>
          <w:numId w:val="10"/>
        </w:numPr>
      </w:pPr>
      <w:r>
        <w:t>Heading 4: Coast Guard Maritime Response Activities</w:t>
      </w:r>
    </w:p>
    <w:p w14:paraId="21B7B048" w14:textId="695D4E8F" w:rsidR="00E769FB" w:rsidRDefault="00E769FB" w:rsidP="00E769FB">
      <w:pPr>
        <w:pStyle w:val="ListParagraph"/>
        <w:numPr>
          <w:ilvl w:val="2"/>
          <w:numId w:val="10"/>
        </w:numPr>
      </w:pPr>
      <w:r>
        <w:t xml:space="preserve">Heading </w:t>
      </w:r>
      <w:r w:rsidR="00973137">
        <w:t>3: Latest Report Releases</w:t>
      </w:r>
    </w:p>
    <w:p w14:paraId="5E542548" w14:textId="245E8200" w:rsidR="00973137" w:rsidRDefault="00973137" w:rsidP="00973137">
      <w:pPr>
        <w:pStyle w:val="ListParagraph"/>
        <w:numPr>
          <w:ilvl w:val="3"/>
          <w:numId w:val="10"/>
        </w:numPr>
      </w:pPr>
      <w:r>
        <w:t>Heading 4: FY 2024 Enforcement Lifecycle Report</w:t>
      </w:r>
    </w:p>
    <w:p w14:paraId="26958F4D" w14:textId="74D95BF2" w:rsidR="00973137" w:rsidRDefault="0062774F" w:rsidP="00973137">
      <w:pPr>
        <w:pStyle w:val="ListParagraph"/>
        <w:numPr>
          <w:ilvl w:val="3"/>
          <w:numId w:val="10"/>
        </w:numPr>
      </w:pPr>
      <w:r>
        <w:t xml:space="preserve">Heading 4: </w:t>
      </w:r>
      <w:r w:rsidR="00973137">
        <w:t>DHS Repatriations – November 2024</w:t>
      </w:r>
    </w:p>
    <w:p w14:paraId="670361C9" w14:textId="4EED1254" w:rsidR="0062774F" w:rsidRDefault="0062774F" w:rsidP="0062774F">
      <w:r>
        <w:t xml:space="preserve">Try to avoid </w:t>
      </w:r>
      <w:r w:rsidR="00390DDA">
        <w:t xml:space="preserve">going beyond Heading 5. </w:t>
      </w:r>
      <w:r w:rsidR="0045059C">
        <w:t xml:space="preserve">If you are using Heading 6 or beyond, consider reorganizing the structure of </w:t>
      </w:r>
      <w:r w:rsidR="00405521">
        <w:t>your text.</w:t>
      </w:r>
    </w:p>
    <w:p w14:paraId="145949DD" w14:textId="0E40C302" w:rsidR="00CC5A0A" w:rsidRDefault="00CC5A0A" w:rsidP="00CC5A0A">
      <w:pPr>
        <w:pStyle w:val="Heading2"/>
      </w:pPr>
      <w:r>
        <w:t>Casing</w:t>
      </w:r>
    </w:p>
    <w:p w14:paraId="5305EC97" w14:textId="4BD1708F" w:rsidR="00CC5A0A" w:rsidRDefault="00CC5A0A" w:rsidP="00CC5A0A">
      <w:r>
        <w:t>We use title case for headings.</w:t>
      </w:r>
    </w:p>
    <w:p w14:paraId="41FC8C91" w14:textId="5EDD84D9" w:rsidR="00CC5A0A" w:rsidRDefault="00CC5A0A" w:rsidP="00CC5A0A">
      <w:r>
        <w:t>Example:</w:t>
      </w:r>
    </w:p>
    <w:p w14:paraId="3B9FA382" w14:textId="3F9D5075" w:rsidR="00CC5A0A" w:rsidRDefault="00CC5A0A" w:rsidP="0003778E">
      <w:pPr>
        <w:pStyle w:val="ListParagraph"/>
        <w:numPr>
          <w:ilvl w:val="0"/>
          <w:numId w:val="3"/>
        </w:numPr>
      </w:pPr>
      <w:r>
        <w:lastRenderedPageBreak/>
        <w:t>State Immigration Data</w:t>
      </w:r>
    </w:p>
    <w:p w14:paraId="59AB9541" w14:textId="129610F2" w:rsidR="00CC5A0A" w:rsidRDefault="00CC5A0A" w:rsidP="00CC5A0A">
      <w:pPr>
        <w:pStyle w:val="Heading2"/>
      </w:pPr>
      <w:r>
        <w:t>Date Ranges</w:t>
      </w:r>
    </w:p>
    <w:p w14:paraId="62C3D34F" w14:textId="7473B389" w:rsidR="0003778E" w:rsidRDefault="00CC5A0A" w:rsidP="00CC5A0A">
      <w:r>
        <w:t>We use the word “to” or the en dash for date and year ranges.</w:t>
      </w:r>
      <w:r w:rsidR="00EE37EE">
        <w:t xml:space="preserve"> </w:t>
      </w:r>
      <w:r w:rsidR="0003778E">
        <w:t>On Windows, you can type the en dash using alt + 0150.</w:t>
      </w:r>
    </w:p>
    <w:p w14:paraId="52F24990" w14:textId="55F690A6" w:rsidR="00CC5A0A" w:rsidRDefault="00CC5A0A" w:rsidP="00CC5A0A">
      <w:r>
        <w:t>Example</w:t>
      </w:r>
      <w:r w:rsidR="0003778E">
        <w:t>s</w:t>
      </w:r>
      <w:r>
        <w:t>:</w:t>
      </w:r>
    </w:p>
    <w:p w14:paraId="5E14A77C" w14:textId="77777777" w:rsidR="0003778E" w:rsidRDefault="00CC5A0A" w:rsidP="00CC5A0A">
      <w:pPr>
        <w:pStyle w:val="ListParagraph"/>
        <w:numPr>
          <w:ilvl w:val="0"/>
          <w:numId w:val="2"/>
        </w:numPr>
      </w:pPr>
      <w:r w:rsidRPr="00CC5A0A">
        <w:t>Fiscal Years 1920 to 2023</w:t>
      </w:r>
    </w:p>
    <w:p w14:paraId="177272B8" w14:textId="0C3811EF" w:rsidR="00CC5A0A" w:rsidRDefault="0003778E" w:rsidP="00CC5A0A">
      <w:pPr>
        <w:pStyle w:val="ListParagraph"/>
        <w:numPr>
          <w:ilvl w:val="0"/>
          <w:numId w:val="2"/>
        </w:numPr>
      </w:pPr>
      <w:r>
        <w:t>2014–2023</w:t>
      </w:r>
    </w:p>
    <w:p w14:paraId="70AD5648" w14:textId="17C33A15" w:rsidR="0003778E" w:rsidRDefault="0003778E" w:rsidP="0003778E">
      <w:pPr>
        <w:pStyle w:val="Heading2"/>
      </w:pPr>
      <w:r>
        <w:t>Percent Symbol</w:t>
      </w:r>
    </w:p>
    <w:p w14:paraId="017729A8" w14:textId="41BF2DC5" w:rsidR="0003778E" w:rsidRDefault="0003778E" w:rsidP="0003778E">
      <w:r>
        <w:t>We use the % symbol when referring to percentages (instead of the word “percent”).</w:t>
      </w:r>
    </w:p>
    <w:p w14:paraId="173AF40A" w14:textId="01AC878F" w:rsidR="0003778E" w:rsidRDefault="0003778E" w:rsidP="0003778E">
      <w:r>
        <w:t>Example:</w:t>
      </w:r>
    </w:p>
    <w:p w14:paraId="71CEF4A8" w14:textId="0D8F59CB" w:rsidR="0003778E" w:rsidRDefault="0003778E" w:rsidP="0003778E">
      <w:pPr>
        <w:pStyle w:val="ListParagraph"/>
        <w:numPr>
          <w:ilvl w:val="0"/>
          <w:numId w:val="4"/>
        </w:numPr>
      </w:pPr>
      <w:r w:rsidRPr="0003778E">
        <w:t>LPR Type: 54% adjustment of status, 46% new arrivals</w:t>
      </w:r>
    </w:p>
    <w:p w14:paraId="7EB9E4EE" w14:textId="473EBFEA" w:rsidR="00057E0B" w:rsidRDefault="00057E0B" w:rsidP="0003778E">
      <w:pPr>
        <w:pStyle w:val="Heading2"/>
      </w:pPr>
      <w:r>
        <w:t>Offset Phrases</w:t>
      </w:r>
    </w:p>
    <w:p w14:paraId="5B0E8138" w14:textId="1DA6EA03" w:rsidR="00057E0B" w:rsidRPr="00057E0B" w:rsidRDefault="00057E0B" w:rsidP="00057E0B">
      <w:r>
        <w:t xml:space="preserve">When using dashes to </w:t>
      </w:r>
      <w:r w:rsidR="00766158">
        <w:t>offset phrases</w:t>
      </w:r>
      <w:r w:rsidR="006143A3">
        <w:t xml:space="preserve"> or parentheticals</w:t>
      </w:r>
      <w:r w:rsidR="00766158">
        <w:t xml:space="preserve">—such as </w:t>
      </w:r>
      <w:r w:rsidR="00DA4F66">
        <w:t>this</w:t>
      </w:r>
      <w:r w:rsidR="00766158">
        <w:t xml:space="preserve">—use </w:t>
      </w:r>
      <w:r w:rsidR="006143A3">
        <w:t>em dashes. You can use alt + 0151 to type an em dash.</w:t>
      </w:r>
    </w:p>
    <w:p w14:paraId="7DBA888A" w14:textId="0015A2E7" w:rsidR="00213D76" w:rsidRDefault="00C13366" w:rsidP="0003778E">
      <w:pPr>
        <w:pStyle w:val="Heading2"/>
      </w:pPr>
      <w:r>
        <w:t>Ampersands</w:t>
      </w:r>
    </w:p>
    <w:p w14:paraId="69DA0880" w14:textId="2BF41FAD" w:rsidR="00C13366" w:rsidRPr="00C13366" w:rsidRDefault="00C13366" w:rsidP="00C13366">
      <w:r>
        <w:t>Use the word “and” instead of an ampersand (&amp;), un</w:t>
      </w:r>
      <w:r w:rsidR="00B9363A">
        <w:t>less it’s part of an official title or name.</w:t>
      </w:r>
    </w:p>
    <w:p w14:paraId="3FC41597" w14:textId="20EB4B75" w:rsidR="0003778E" w:rsidRDefault="0003778E" w:rsidP="0003778E">
      <w:pPr>
        <w:pStyle w:val="Heading2"/>
      </w:pPr>
      <w:r>
        <w:t>Bulleted Lists</w:t>
      </w:r>
    </w:p>
    <w:p w14:paraId="5DFA5072" w14:textId="7ECD88D8" w:rsidR="0003778E" w:rsidRDefault="0003778E" w:rsidP="0003778E">
      <w:r>
        <w:t>We don’t punctuate bulleted items unless the bullet forms a complete sentence.</w:t>
      </w:r>
    </w:p>
    <w:p w14:paraId="78E26575" w14:textId="4703660B" w:rsidR="0003778E" w:rsidRDefault="0003778E" w:rsidP="0003778E">
      <w:pPr>
        <w:pStyle w:val="ListParagraph"/>
        <w:numPr>
          <w:ilvl w:val="0"/>
          <w:numId w:val="4"/>
        </w:numPr>
      </w:pPr>
      <w:r w:rsidRPr="0003778E">
        <w:t>Largest subcategory: 47% immediate relatives of U.S. citizens</w:t>
      </w:r>
    </w:p>
    <w:p w14:paraId="750D535C" w14:textId="39FC947F" w:rsidR="0003778E" w:rsidRDefault="0003778E" w:rsidP="0003778E">
      <w:pPr>
        <w:pStyle w:val="ListParagraph"/>
        <w:numPr>
          <w:ilvl w:val="0"/>
          <w:numId w:val="4"/>
        </w:numPr>
      </w:pPr>
      <w:r>
        <w:t>The largest subcategory is 47% immediate relatives of U.S. citizens.</w:t>
      </w:r>
    </w:p>
    <w:p w14:paraId="4CEC1792" w14:textId="13F50D2F" w:rsidR="00C04D65" w:rsidRDefault="00C04D65" w:rsidP="00C04D65">
      <w:r>
        <w:t xml:space="preserve">Use bulleted lists instead of separating several terms with commas in a sentence. </w:t>
      </w:r>
      <w:r w:rsidR="000C77F9">
        <w:t>Bulleted lists support readability compared to list items in a sentence.</w:t>
      </w:r>
    </w:p>
    <w:p w14:paraId="2269E3B4" w14:textId="7E521EF0" w:rsidR="00C576F8" w:rsidRDefault="00C576F8" w:rsidP="00EE37EE">
      <w:pPr>
        <w:pStyle w:val="Heading2"/>
      </w:pPr>
      <w:r>
        <w:t>Quotation</w:t>
      </w:r>
      <w:r w:rsidR="00DA1520">
        <w:t xml:space="preserve"> Marks</w:t>
      </w:r>
    </w:p>
    <w:p w14:paraId="72F542A3" w14:textId="7C7C6873" w:rsidR="00DA1520" w:rsidRDefault="00DA1520" w:rsidP="00DA1520">
      <w:r>
        <w:t>Use “smart”/curly quotes</w:t>
      </w:r>
      <w:r w:rsidR="00A561A6">
        <w:t xml:space="preserve"> instead of straight quotes</w:t>
      </w:r>
      <w:r>
        <w:t xml:space="preserve">. </w:t>
      </w:r>
      <w:r w:rsidR="00A561A6">
        <w:t>Microsoft Word and many other word processors will automatically apply curly quotes</w:t>
      </w:r>
      <w:r w:rsidR="00625540">
        <w:t>, but you may have to manually add them in some situations. You can do so using alt + 0147 (“) and alt + 01</w:t>
      </w:r>
      <w:r w:rsidR="00B14D00">
        <w:t xml:space="preserve">48 (”). You can apply single quotes with </w:t>
      </w:r>
      <w:r w:rsidR="000E7CB6">
        <w:t>alt + 0145 (‘) and alt + 0146 (’).</w:t>
      </w:r>
    </w:p>
    <w:p w14:paraId="4A444948" w14:textId="0CD1E902" w:rsidR="000E7CB6" w:rsidRDefault="00E57141" w:rsidP="00DA1520">
      <w:r>
        <w:t>Only use straight quotes (</w:t>
      </w:r>
      <w:r w:rsidRPr="00E57141">
        <w:t>"</w:t>
      </w:r>
      <w:r>
        <w:t xml:space="preserve">) </w:t>
      </w:r>
      <w:r w:rsidR="003E4504">
        <w:t>for code examples. For example:</w:t>
      </w:r>
    </w:p>
    <w:p w14:paraId="03BE9EDF" w14:textId="77777777" w:rsidR="000133EA" w:rsidRPr="000133EA" w:rsidRDefault="000133EA" w:rsidP="000133EA">
      <w:pPr>
        <w:rPr>
          <w:rFonts w:ascii="Courier New" w:hAnsi="Courier New" w:cs="Courier New"/>
        </w:rPr>
      </w:pPr>
      <w:r w:rsidRPr="000133EA">
        <w:rPr>
          <w:rFonts w:ascii="Courier New" w:hAnsi="Courier New" w:cs="Courier New"/>
        </w:rPr>
        <w:t>df3.loc[df3["Month"].isin(cy_months), "Calendar Year"] = df3["Fiscal Year"] - 1</w:t>
      </w:r>
    </w:p>
    <w:p w14:paraId="7798BC3E" w14:textId="3450FF96" w:rsidR="00EE37EE" w:rsidRDefault="00EE37EE" w:rsidP="00EE37EE">
      <w:pPr>
        <w:pStyle w:val="Heading2"/>
      </w:pPr>
      <w:r>
        <w:t>Spacing</w:t>
      </w:r>
    </w:p>
    <w:p w14:paraId="01A5D34C" w14:textId="17E9AFD4" w:rsidR="00EE37EE" w:rsidRDefault="00EE37EE" w:rsidP="00EE37EE">
      <w:r>
        <w:t>We use a single space between clauses.</w:t>
      </w:r>
    </w:p>
    <w:p w14:paraId="2A83C396" w14:textId="6B0E71F7" w:rsidR="00EE37EE" w:rsidRDefault="00EE37EE" w:rsidP="00EE37EE">
      <w:r>
        <w:t>We don’t use spacing or indentation alone to convey nesting or hierarchy.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1740"/>
        <w:gridCol w:w="1125"/>
        <w:gridCol w:w="1110"/>
        <w:gridCol w:w="1125"/>
        <w:gridCol w:w="1110"/>
        <w:gridCol w:w="1125"/>
        <w:gridCol w:w="1110"/>
      </w:tblGrid>
      <w:tr w:rsidR="00EE37EE" w:rsidRPr="00EE37EE" w14:paraId="2AD5A57C" w14:textId="77777777" w:rsidTr="00EE37EE">
        <w:trPr>
          <w:trHeight w:val="285"/>
        </w:trPr>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0BCC85B" w14:textId="77777777" w:rsidR="00EE37EE" w:rsidRPr="00EE37EE" w:rsidRDefault="00EE37EE" w:rsidP="00EE37EE">
            <w:r w:rsidRPr="00EE37EE">
              <w:lastRenderedPageBreak/>
              <w:t>3.0 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655EFE75" w14:textId="77777777" w:rsidR="00EE37EE" w:rsidRPr="00EE37EE" w:rsidRDefault="00EE37EE" w:rsidP="00EE37EE">
            <w:r w:rsidRPr="00EE37EE">
              <w:t>Europe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854BF93" w14:textId="77777777" w:rsidR="00EE37EE" w:rsidRPr="00EE37EE" w:rsidRDefault="00EE37EE" w:rsidP="00EE37EE">
            <w:r w:rsidRPr="00EE37EE">
              <w:t>   61,520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6462D04" w14:textId="77777777" w:rsidR="00EE37EE" w:rsidRPr="00EE37EE" w:rsidRDefault="00EE37EE" w:rsidP="00EE37EE">
            <w:r w:rsidRPr="00EE37EE">
              <w:t>8.3%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D39B849" w14:textId="77777777" w:rsidR="00EE37EE" w:rsidRPr="00EE37EE" w:rsidRDefault="00EE37EE" w:rsidP="00EE37EE">
            <w:r w:rsidRPr="00EE37EE">
              <w:t>75,610 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A5FAD72" w14:textId="77777777" w:rsidR="00EE37EE" w:rsidRPr="00EE37EE" w:rsidRDefault="00EE37EE" w:rsidP="00EE37EE">
            <w:r w:rsidRPr="00EE37EE">
              <w:t>7.4%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38DE1F3" w14:textId="77777777" w:rsidR="00EE37EE" w:rsidRPr="00EE37EE" w:rsidRDefault="00EE37EE" w:rsidP="00EE37EE">
            <w:r w:rsidRPr="00EE37EE">
              <w:t>80,280 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5222AEE" w14:textId="77777777" w:rsidR="00EE37EE" w:rsidRPr="00EE37EE" w:rsidRDefault="00EE37EE" w:rsidP="00EE37EE">
            <w:r w:rsidRPr="00EE37EE">
              <w:t>6.8% </w:t>
            </w:r>
          </w:p>
        </w:tc>
      </w:tr>
      <w:tr w:rsidR="00EE37EE" w:rsidRPr="00EE37EE" w14:paraId="7E8371EE" w14:textId="77777777" w:rsidTr="00EE37EE">
        <w:trPr>
          <w:trHeight w:val="285"/>
        </w:trPr>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13A424A" w14:textId="77777777" w:rsidR="00EE37EE" w:rsidRPr="00EE37EE" w:rsidRDefault="00EE37EE" w:rsidP="00EE37EE">
            <w:r w:rsidRPr="00EE37EE">
              <w:t>4.0 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130DEC39" w14:textId="77777777" w:rsidR="00EE37EE" w:rsidRPr="00EE37EE" w:rsidRDefault="00EE37EE" w:rsidP="00EE37EE">
            <w:r w:rsidRPr="00EE37EE">
              <w:t>North America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82C0A4C" w14:textId="77777777" w:rsidR="00EE37EE" w:rsidRPr="00EE37EE" w:rsidRDefault="00EE37EE" w:rsidP="00EE37EE">
            <w:r w:rsidRPr="00EE37EE">
              <w:t> 240,440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C93B2F0" w14:textId="77777777" w:rsidR="00EE37EE" w:rsidRPr="00EE37EE" w:rsidRDefault="00EE37EE" w:rsidP="00EE37EE">
            <w:r w:rsidRPr="00EE37EE">
              <w:t>32.5%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9449D44" w14:textId="77777777" w:rsidR="00EE37EE" w:rsidRPr="00EE37EE" w:rsidRDefault="00EE37EE" w:rsidP="00EE37EE">
            <w:r w:rsidRPr="00EE37EE">
              <w:t>332,670 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5852321D" w14:textId="77777777" w:rsidR="00EE37EE" w:rsidRPr="00EE37EE" w:rsidRDefault="00EE37EE" w:rsidP="00EE37EE">
            <w:r w:rsidRPr="00EE37EE">
              <w:t>32.7%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459587A" w14:textId="77777777" w:rsidR="00EE37EE" w:rsidRPr="00EE37EE" w:rsidRDefault="00EE37EE" w:rsidP="00EE37EE">
            <w:r w:rsidRPr="00EE37EE">
              <w:t>450,310 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52A42745" w14:textId="77777777" w:rsidR="00EE37EE" w:rsidRPr="00EE37EE" w:rsidRDefault="00EE37EE" w:rsidP="00EE37EE">
            <w:r w:rsidRPr="00EE37EE">
              <w:t>38.4% </w:t>
            </w:r>
          </w:p>
        </w:tc>
      </w:tr>
      <w:tr w:rsidR="00EE37EE" w:rsidRPr="00EE37EE" w14:paraId="187F329F" w14:textId="77777777" w:rsidTr="00EE37EE">
        <w:trPr>
          <w:trHeight w:val="285"/>
        </w:trPr>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13B6BEEF" w14:textId="77777777" w:rsidR="00EE37EE" w:rsidRPr="00EE37EE" w:rsidRDefault="00EE37EE" w:rsidP="00EE37EE">
            <w:r w:rsidRPr="00EE37EE">
              <w:t>4.1 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64C799E2" w14:textId="4078DBAF" w:rsidR="00EE37EE" w:rsidRPr="00EE37EE" w:rsidRDefault="003929F6" w:rsidP="00D67301">
            <w:r>
              <w:t xml:space="preserve">  </w:t>
            </w:r>
            <w:r w:rsidR="00EE37EE" w:rsidRPr="00EE37EE">
              <w:t>Caribbean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86762BE" w14:textId="77777777" w:rsidR="00EE37EE" w:rsidRPr="00EE37EE" w:rsidRDefault="00EE37EE" w:rsidP="00EE37EE">
            <w:r w:rsidRPr="00EE37EE">
              <w:t>   77,560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11440598" w14:textId="77777777" w:rsidR="00EE37EE" w:rsidRPr="00EE37EE" w:rsidRDefault="00EE37EE" w:rsidP="00EE37EE">
            <w:r w:rsidRPr="00EE37EE">
              <w:t>10.5%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9974147" w14:textId="77777777" w:rsidR="00EE37EE" w:rsidRPr="00EE37EE" w:rsidRDefault="00EE37EE" w:rsidP="00EE37EE">
            <w:r w:rsidRPr="00EE37EE">
              <w:t>109,870 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AB02F50" w14:textId="77777777" w:rsidR="00EE37EE" w:rsidRPr="00EE37EE" w:rsidRDefault="00EE37EE" w:rsidP="00EE37EE">
            <w:r w:rsidRPr="00EE37EE">
              <w:t>10.8%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413E6E8" w14:textId="77777777" w:rsidR="00EE37EE" w:rsidRPr="00EE37EE" w:rsidRDefault="00EE37EE" w:rsidP="00EE37EE">
            <w:r w:rsidRPr="00EE37EE">
              <w:t>193,580 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5A8E19C3" w14:textId="77777777" w:rsidR="00EE37EE" w:rsidRPr="00EE37EE" w:rsidRDefault="00EE37EE" w:rsidP="00EE37EE">
            <w:r w:rsidRPr="00EE37EE">
              <w:t>16.5% </w:t>
            </w:r>
          </w:p>
        </w:tc>
      </w:tr>
      <w:tr w:rsidR="00EE37EE" w:rsidRPr="00EE37EE" w14:paraId="4C18A20C" w14:textId="77777777" w:rsidTr="00EE37EE">
        <w:trPr>
          <w:trHeight w:val="285"/>
        </w:trPr>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2C5BD00" w14:textId="77777777" w:rsidR="00EE37EE" w:rsidRPr="00EE37EE" w:rsidRDefault="00EE37EE" w:rsidP="00EE37EE">
            <w:r w:rsidRPr="00EE37EE">
              <w:t>4.2 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56F08E87" w14:textId="20D08B5C" w:rsidR="00EE37EE" w:rsidRPr="00EE37EE" w:rsidRDefault="00EE37EE" w:rsidP="00EE37EE">
            <w:r>
              <w:t xml:space="preserve">  </w:t>
            </w:r>
            <w:r w:rsidRPr="00EE37EE">
              <w:t>Central America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598AF9A" w14:textId="77777777" w:rsidR="00EE37EE" w:rsidRPr="00EE37EE" w:rsidRDefault="00EE37EE" w:rsidP="00EE37EE">
            <w:r w:rsidRPr="00EE37EE">
              <w:t>   45,410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D9589A1" w14:textId="77777777" w:rsidR="00EE37EE" w:rsidRPr="00EE37EE" w:rsidRDefault="00EE37EE" w:rsidP="00EE37EE">
            <w:r w:rsidRPr="00EE37EE">
              <w:t>6.1%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CCDA16E" w14:textId="77777777" w:rsidR="00EE37EE" w:rsidRPr="00EE37EE" w:rsidRDefault="00EE37EE" w:rsidP="00EE37EE">
            <w:r w:rsidRPr="00EE37EE">
              <w:t>72,430 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57B6DECA" w14:textId="77777777" w:rsidR="00EE37EE" w:rsidRPr="00EE37EE" w:rsidRDefault="00EE37EE" w:rsidP="00EE37EE">
            <w:r w:rsidRPr="00EE37EE">
              <w:t>7.1%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D8DBF74" w14:textId="77777777" w:rsidR="00EE37EE" w:rsidRPr="00EE37EE" w:rsidRDefault="00EE37EE" w:rsidP="00EE37EE">
            <w:r w:rsidRPr="00EE37EE">
              <w:t>64,110 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1F69756" w14:textId="77777777" w:rsidR="00EE37EE" w:rsidRPr="00EE37EE" w:rsidRDefault="00EE37EE" w:rsidP="00EE37EE">
            <w:r w:rsidRPr="00EE37EE">
              <w:t>5.5% </w:t>
            </w:r>
          </w:p>
        </w:tc>
      </w:tr>
      <w:tr w:rsidR="00EE37EE" w:rsidRPr="00EE37EE" w14:paraId="57454A29" w14:textId="77777777" w:rsidTr="00EE37EE">
        <w:trPr>
          <w:trHeight w:val="285"/>
        </w:trPr>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80D7E19" w14:textId="77777777" w:rsidR="00EE37EE" w:rsidRPr="00EE37EE" w:rsidRDefault="00EE37EE" w:rsidP="00EE37EE">
            <w:r w:rsidRPr="00EE37EE">
              <w:t>4.3 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68AB79D1" w14:textId="7357A88F" w:rsidR="00EE37EE" w:rsidRPr="00EE37EE" w:rsidRDefault="00EE37EE" w:rsidP="00EE37EE">
            <w:r>
              <w:t xml:space="preserve">  </w:t>
            </w:r>
            <w:r w:rsidRPr="00EE37EE">
              <w:t xml:space="preserve">Other North </w:t>
            </w:r>
            <w:r w:rsidR="00D67301">
              <w:t xml:space="preserve">  </w:t>
            </w:r>
            <w:r w:rsidRPr="00EE37EE">
              <w:t>America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56D46FB" w14:textId="77777777" w:rsidR="00EE37EE" w:rsidRPr="00EE37EE" w:rsidRDefault="00EE37EE" w:rsidP="00EE37EE">
            <w:r w:rsidRPr="00EE37EE">
              <w:t> 117,460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1C48CEEC" w14:textId="77777777" w:rsidR="00EE37EE" w:rsidRPr="00EE37EE" w:rsidRDefault="00EE37EE" w:rsidP="00EE37EE">
            <w:r w:rsidRPr="00EE37EE">
              <w:t>15.9%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036EF01" w14:textId="77777777" w:rsidR="00EE37EE" w:rsidRPr="00EE37EE" w:rsidRDefault="00EE37EE" w:rsidP="00EE37EE">
            <w:r w:rsidRPr="00EE37EE">
              <w:t>150,380 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67BC6D7" w14:textId="77777777" w:rsidR="00EE37EE" w:rsidRPr="00EE37EE" w:rsidRDefault="00EE37EE" w:rsidP="00EE37EE">
            <w:r w:rsidRPr="00EE37EE">
              <w:t>14.8%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587F8E7" w14:textId="77777777" w:rsidR="00EE37EE" w:rsidRPr="00EE37EE" w:rsidRDefault="00EE37EE" w:rsidP="00EE37EE">
            <w:r w:rsidRPr="00EE37EE">
              <w:t>192,620 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1C6484BF" w14:textId="77777777" w:rsidR="00EE37EE" w:rsidRPr="00EE37EE" w:rsidRDefault="00EE37EE" w:rsidP="00EE37EE">
            <w:r w:rsidRPr="00EE37EE">
              <w:t>16.4% </w:t>
            </w:r>
          </w:p>
        </w:tc>
      </w:tr>
    </w:tbl>
    <w:p w14:paraId="6D3B8D78" w14:textId="03861C4C" w:rsidR="00EE37EE" w:rsidRPr="00EE37EE" w:rsidRDefault="00EE37EE" w:rsidP="00EE37EE">
      <w:r>
        <w:t xml:space="preserve">Note the use of </w:t>
      </w:r>
      <w:r w:rsidR="00414344">
        <w:t>a numerical outline</w:t>
      </w:r>
      <w:r>
        <w:t xml:space="preserve"> to convey subgrouping.</w:t>
      </w:r>
    </w:p>
    <w:p w14:paraId="3E70830F" w14:textId="133F809A" w:rsidR="00A323A9" w:rsidRDefault="00A323A9" w:rsidP="0003778E">
      <w:pPr>
        <w:pStyle w:val="Heading2"/>
      </w:pPr>
      <w:r>
        <w:t>Acronyms and Initialisms</w:t>
      </w:r>
    </w:p>
    <w:p w14:paraId="450D4B64" w14:textId="0685C72C" w:rsidR="00A323A9" w:rsidRDefault="00A323A9" w:rsidP="00A323A9">
      <w:r w:rsidRPr="00A323A9">
        <w:t>If an acronym is necessary for future reference, spell the full word and follow with the acronym in parentheses on the first reference. For example, </w:t>
      </w:r>
      <w:r w:rsidRPr="00A323A9">
        <w:rPr>
          <w:i/>
          <w:iCs/>
        </w:rPr>
        <w:t xml:space="preserve">The </w:t>
      </w:r>
      <w:r>
        <w:rPr>
          <w:i/>
          <w:iCs/>
        </w:rPr>
        <w:t>Department of Homeland Security</w:t>
      </w:r>
      <w:r w:rsidRPr="00A323A9">
        <w:rPr>
          <w:i/>
          <w:iCs/>
        </w:rPr>
        <w:t xml:space="preserve"> </w:t>
      </w:r>
      <w:r>
        <w:rPr>
          <w:i/>
          <w:iCs/>
        </w:rPr>
        <w:t>(DHS</w:t>
      </w:r>
      <w:r w:rsidRPr="00A323A9">
        <w:rPr>
          <w:i/>
          <w:iCs/>
        </w:rPr>
        <w:t>)</w:t>
      </w:r>
      <w:r w:rsidRPr="00A323A9">
        <w:t>.</w:t>
      </w:r>
    </w:p>
    <w:p w14:paraId="4C25C747" w14:textId="30E6B32C" w:rsidR="0030185B" w:rsidRDefault="0030185B" w:rsidP="00A323A9">
      <w:r w:rsidRPr="0030185B">
        <w:t>Some acronyms are more recognizable than their full spellings. For example, </w:t>
      </w:r>
      <w:r w:rsidRPr="0030185B">
        <w:rPr>
          <w:i/>
          <w:iCs/>
        </w:rPr>
        <w:t>NASA</w:t>
      </w:r>
      <w:r w:rsidRPr="0030185B">
        <w:t>, </w:t>
      </w:r>
      <w:r w:rsidRPr="0030185B">
        <w:rPr>
          <w:i/>
          <w:iCs/>
        </w:rPr>
        <w:t>NAACP</w:t>
      </w:r>
      <w:r w:rsidRPr="0030185B">
        <w:t>, </w:t>
      </w:r>
      <w:r w:rsidRPr="0030185B">
        <w:rPr>
          <w:i/>
          <w:iCs/>
        </w:rPr>
        <w:t>FBI</w:t>
      </w:r>
      <w:r w:rsidR="00667F2D">
        <w:rPr>
          <w:i/>
          <w:iCs/>
        </w:rPr>
        <w:t xml:space="preserve">, </w:t>
      </w:r>
      <w:r w:rsidR="00667F2D" w:rsidRPr="00667F2D">
        <w:t>and</w:t>
      </w:r>
      <w:r w:rsidR="00667F2D">
        <w:rPr>
          <w:i/>
          <w:iCs/>
        </w:rPr>
        <w:t xml:space="preserve"> FEMA</w:t>
      </w:r>
      <w:r w:rsidRPr="0030185B">
        <w:t>. In such instances, the acronym is acceptable, at the writer’s discretion.</w:t>
      </w:r>
    </w:p>
    <w:p w14:paraId="38D9BEE5" w14:textId="174A1F63" w:rsidR="001D33FE" w:rsidRDefault="00096C47" w:rsidP="00096C47">
      <w:pPr>
        <w:pStyle w:val="Heading2"/>
      </w:pPr>
      <w:r>
        <w:t>Possessive Apostrophes</w:t>
      </w:r>
    </w:p>
    <w:p w14:paraId="31836EF1" w14:textId="433CC972" w:rsidR="00096C47" w:rsidRPr="00F10A61" w:rsidRDefault="00096C47" w:rsidP="00A323A9">
      <w:r>
        <w:t>Use the</w:t>
      </w:r>
      <w:r w:rsidR="008D30C0">
        <w:t xml:space="preserve"> conventional</w:t>
      </w:r>
      <w:r>
        <w:t xml:space="preserve"> plural</w:t>
      </w:r>
      <w:r w:rsidR="008D30C0">
        <w:t>-</w:t>
      </w:r>
      <w:r>
        <w:t xml:space="preserve">possessive apostrophe </w:t>
      </w:r>
      <w:r w:rsidR="008D30C0">
        <w:t xml:space="preserve">(for example, </w:t>
      </w:r>
      <w:r w:rsidR="00A003B1">
        <w:rPr>
          <w:i/>
          <w:iCs/>
        </w:rPr>
        <w:t>two weeks’ holiday</w:t>
      </w:r>
      <w:r w:rsidR="00A003B1">
        <w:t xml:space="preserve">), but </w:t>
      </w:r>
      <w:r w:rsidR="00A003B1" w:rsidRPr="00C576F8">
        <w:rPr>
          <w:b/>
          <w:bCs/>
        </w:rPr>
        <w:t>don’t</w:t>
      </w:r>
      <w:r w:rsidR="00A003B1">
        <w:t xml:space="preserve"> use </w:t>
      </w:r>
      <w:r w:rsidR="00F10A61">
        <w:t xml:space="preserve">the </w:t>
      </w:r>
      <w:r w:rsidR="00A71DC3">
        <w:t>plural-possessive</w:t>
      </w:r>
      <w:r w:rsidR="00F10A61">
        <w:t xml:space="preserve"> apostrophe for acronyms or initialisms ending in S. For example, use </w:t>
      </w:r>
      <w:r w:rsidR="00F10A61" w:rsidRPr="00F10A61">
        <w:rPr>
          <w:i/>
          <w:iCs/>
        </w:rPr>
        <w:t>DHS’s</w:t>
      </w:r>
      <w:r w:rsidR="00F10A61">
        <w:t xml:space="preserve"> instead of </w:t>
      </w:r>
      <w:r w:rsidR="00F10A61">
        <w:rPr>
          <w:i/>
          <w:iCs/>
        </w:rPr>
        <w:t>DHS’</w:t>
      </w:r>
      <w:r w:rsidR="00F10A61">
        <w:t>, since the Department of Homeland Security</w:t>
      </w:r>
      <w:r w:rsidR="00C576F8">
        <w:t xml:space="preserve"> is singular.</w:t>
      </w:r>
    </w:p>
    <w:p w14:paraId="3D059FF1" w14:textId="58D96E77" w:rsidR="00C44170" w:rsidRDefault="00C44170" w:rsidP="00C44170">
      <w:pPr>
        <w:pStyle w:val="Heading2"/>
      </w:pPr>
      <w:r>
        <w:t>Footnotes</w:t>
      </w:r>
    </w:p>
    <w:p w14:paraId="03D62550" w14:textId="23604972" w:rsidR="00D56963" w:rsidRPr="00C44170" w:rsidRDefault="00D56963" w:rsidP="00D56963">
      <w:r>
        <w:t>Use</w:t>
      </w:r>
      <w:r>
        <w:t xml:space="preserve"> numerical footnotes (instead of * or Roman Numerals). If you only have one footnote, use an asterisk (*).</w:t>
      </w:r>
    </w:p>
    <w:p w14:paraId="0C113DA5" w14:textId="54CFC8B6" w:rsidR="00E04F87" w:rsidRDefault="00822A84" w:rsidP="00C44170">
      <w:r>
        <w:t>For website references and citations</w:t>
      </w:r>
      <w:r w:rsidR="00AF7C4E">
        <w:t xml:space="preserve">, link your </w:t>
      </w:r>
      <w:hyperlink r:id="rId8" w:history="1">
        <w:r w:rsidR="00AF7C4E" w:rsidRPr="00D43FFA">
          <w:rPr>
            <w:rStyle w:val="Hyperlink"/>
          </w:rPr>
          <w:t>text</w:t>
        </w:r>
        <w:r w:rsidRPr="00D43FFA">
          <w:rPr>
            <w:rStyle w:val="Hyperlink"/>
          </w:rPr>
          <w:t xml:space="preserve"> to </w:t>
        </w:r>
        <w:r w:rsidRPr="00D43FFA">
          <w:rPr>
            <w:rStyle w:val="Hyperlink"/>
          </w:rPr>
          <w:t>t</w:t>
        </w:r>
        <w:r w:rsidRPr="00D43FFA">
          <w:rPr>
            <w:rStyle w:val="Hyperlink"/>
          </w:rPr>
          <w:t>he source</w:t>
        </w:r>
      </w:hyperlink>
      <w:r w:rsidR="00AF7C4E">
        <w:t xml:space="preserve"> instead of using a footnote.</w:t>
      </w:r>
    </w:p>
    <w:p w14:paraId="5F0B4AE0" w14:textId="792E8983" w:rsidR="00EF09F7" w:rsidRDefault="00EF09F7" w:rsidP="00C44170">
      <w:r>
        <w:t xml:space="preserve">Use superscript for footnote references. On the website, we may use a different format to make the footnotes easier to </w:t>
      </w:r>
      <w:r w:rsidR="000F26DA">
        <w:t>click or tap, given we link the footnotes to their respective reference</w:t>
      </w:r>
      <w:r w:rsidR="00037DEF">
        <w:t>.</w:t>
      </w:r>
    </w:p>
    <w:p w14:paraId="062C6E6E" w14:textId="284B6674" w:rsidR="00672CC8" w:rsidRDefault="00672CC8" w:rsidP="00EE6620">
      <w:pPr>
        <w:pStyle w:val="Heading2"/>
      </w:pPr>
      <w:r>
        <w:t>Descriptive Link Text</w:t>
      </w:r>
    </w:p>
    <w:p w14:paraId="572C4DFA" w14:textId="5DC4C629" w:rsidR="00672CC8" w:rsidRDefault="00672CC8" w:rsidP="00672CC8">
      <w:r>
        <w:t xml:space="preserve">Use descriptive link text. Don’t use “click here,” “read more,” or </w:t>
      </w:r>
      <w:r w:rsidR="0006165F">
        <w:t xml:space="preserve">similar wording that, when read by itself, doesn’t describe where the user will </w:t>
      </w:r>
      <w:r w:rsidR="00992E74">
        <w:t xml:space="preserve">end up when they interact with the link. </w:t>
      </w:r>
    </w:p>
    <w:p w14:paraId="6719A44C" w14:textId="604FC3E0" w:rsidR="002E13AC" w:rsidRDefault="002E13AC" w:rsidP="00672CC8">
      <w:r>
        <w:t xml:space="preserve">For example, </w:t>
      </w:r>
      <w:r w:rsidR="007F4956">
        <w:t>instead of</w:t>
      </w:r>
      <w:r>
        <w:t>:</w:t>
      </w:r>
    </w:p>
    <w:p w14:paraId="1B6D318A" w14:textId="197E55B4" w:rsidR="002E13AC" w:rsidRDefault="00865F60" w:rsidP="00865F60">
      <w:pPr>
        <w:pStyle w:val="ListParagraph"/>
        <w:numPr>
          <w:ilvl w:val="0"/>
          <w:numId w:val="8"/>
        </w:numPr>
      </w:pPr>
      <w:hyperlink r:id="rId9" w:history="1">
        <w:r w:rsidR="007F4956" w:rsidRPr="00865F60">
          <w:rPr>
            <w:rStyle w:val="Hyperlink"/>
          </w:rPr>
          <w:t>Click here</w:t>
        </w:r>
      </w:hyperlink>
      <w:r w:rsidR="007F4956">
        <w:t xml:space="preserve"> to </w:t>
      </w:r>
      <w:r w:rsidR="003E2D67">
        <w:t>review our data and reports by topic.</w:t>
      </w:r>
    </w:p>
    <w:p w14:paraId="4F6EF2AD" w14:textId="31AA38C8" w:rsidR="003E2D67" w:rsidRDefault="00865F60" w:rsidP="00672CC8">
      <w:r>
        <w:t>use:</w:t>
      </w:r>
    </w:p>
    <w:p w14:paraId="445158E8" w14:textId="03CD596B" w:rsidR="00865F60" w:rsidRPr="00672CC8" w:rsidRDefault="00865F60" w:rsidP="00672CC8">
      <w:pPr>
        <w:pStyle w:val="ListParagraph"/>
        <w:numPr>
          <w:ilvl w:val="0"/>
          <w:numId w:val="8"/>
        </w:numPr>
      </w:pPr>
      <w:r>
        <w:t xml:space="preserve">Review our </w:t>
      </w:r>
      <w:hyperlink r:id="rId10" w:history="1">
        <w:r w:rsidRPr="00865F60">
          <w:rPr>
            <w:rStyle w:val="Hyperlink"/>
          </w:rPr>
          <w:t>data and reports by topic</w:t>
        </w:r>
      </w:hyperlink>
      <w:r>
        <w:t>.</w:t>
      </w:r>
    </w:p>
    <w:p w14:paraId="1B7044A1" w14:textId="23C636AE" w:rsidR="00C44170" w:rsidRDefault="00EE6620" w:rsidP="00EE6620">
      <w:pPr>
        <w:pStyle w:val="Heading2"/>
      </w:pPr>
      <w:r>
        <w:t>Don’t Repeat Yourself</w:t>
      </w:r>
    </w:p>
    <w:p w14:paraId="56DDDCAD" w14:textId="004D3E86" w:rsidR="00EE6620" w:rsidRDefault="00EE6620" w:rsidP="00EE6620">
      <w:r>
        <w:t>I</w:t>
      </w:r>
      <w:r w:rsidR="00093C15">
        <w:t>f a citation or definition already exists</w:t>
      </w:r>
      <w:r w:rsidR="00DE5B68">
        <w:t xml:space="preserve"> on our website </w:t>
      </w:r>
      <w:r w:rsidR="001D4ABC">
        <w:t>(</w:t>
      </w:r>
      <w:r w:rsidR="00DE5B68">
        <w:t xml:space="preserve">or </w:t>
      </w:r>
      <w:r w:rsidR="001D4ABC">
        <w:t>another DHS website)</w:t>
      </w:r>
      <w:r w:rsidR="00093C15">
        <w:t xml:space="preserve">, avoid </w:t>
      </w:r>
      <w:r w:rsidR="001D4ABC">
        <w:t>duplication</w:t>
      </w:r>
      <w:r w:rsidR="002D7C1B">
        <w:t xml:space="preserve">. For example, </w:t>
      </w:r>
      <w:r w:rsidR="001D4ABC">
        <w:t xml:space="preserve">you can link </w:t>
      </w:r>
      <w:r w:rsidR="00726E22">
        <w:t>t</w:t>
      </w:r>
      <w:r w:rsidR="005418BF">
        <w:t>o</w:t>
      </w:r>
      <w:r w:rsidR="00AD2D47">
        <w:t xml:space="preserve"> specific</w:t>
      </w:r>
      <w:r w:rsidR="00726E22">
        <w:t xml:space="preserve"> definition</w:t>
      </w:r>
      <w:r w:rsidR="005418BF">
        <w:t>s, such as</w:t>
      </w:r>
      <w:r w:rsidR="00726E22">
        <w:t xml:space="preserve"> </w:t>
      </w:r>
      <w:hyperlink r:id="rId11" w:anchor="LPR" w:history="1">
        <w:r w:rsidR="00726E22" w:rsidRPr="00726E22">
          <w:rPr>
            <w:rStyle w:val="Hyperlink"/>
          </w:rPr>
          <w:t>Lawful Permanent Resident (LPR)</w:t>
        </w:r>
      </w:hyperlink>
      <w:r w:rsidR="00230F2A">
        <w:t>,</w:t>
      </w:r>
      <w:r w:rsidR="00726E22">
        <w:t xml:space="preserve"> in our glossary instead of</w:t>
      </w:r>
      <w:r w:rsidR="00514172">
        <w:t xml:space="preserve"> repeating </w:t>
      </w:r>
      <w:r w:rsidR="00AE3146">
        <w:t>the definition in a report.</w:t>
      </w:r>
    </w:p>
    <w:p w14:paraId="46CA9D95" w14:textId="77777777" w:rsidR="004C2394" w:rsidRDefault="004C2394" w:rsidP="004C2394">
      <w:pPr>
        <w:pStyle w:val="Heading2"/>
      </w:pPr>
      <w:r>
        <w:lastRenderedPageBreak/>
        <w:t>Alt text</w:t>
      </w:r>
    </w:p>
    <w:p w14:paraId="660C25A8" w14:textId="77777777" w:rsidR="004C2394" w:rsidRDefault="004C2394" w:rsidP="004C2394">
      <w:r w:rsidRPr="00EB208B">
        <w:t>Alternative text, also known as alt text, is descriptive text that conveys the meaning of an image in digital content</w:t>
      </w:r>
      <w:r>
        <w:t>.</w:t>
      </w:r>
    </w:p>
    <w:p w14:paraId="7B0D97A3" w14:textId="77777777" w:rsidR="004C2394" w:rsidRPr="009D4C68" w:rsidRDefault="004C2394" w:rsidP="004C2394">
      <w:r w:rsidRPr="009D4C68">
        <w:t>Alt text should communicate the same information as the visual content.</w:t>
      </w:r>
      <w:r>
        <w:t xml:space="preserve"> When writing alt text, imagine how you would describe the image to someone over the phone, assuming they can’t see the image.</w:t>
      </w:r>
    </w:p>
    <w:p w14:paraId="537F40D9" w14:textId="77777777" w:rsidR="004C2394" w:rsidRDefault="004C2394" w:rsidP="004C2394">
      <w:r>
        <w:t>If you use a complicated chart or infographic, you need to convey in the alt text the meaningful characteristics of the image content.</w:t>
      </w:r>
    </w:p>
    <w:p w14:paraId="53E7AFC1" w14:textId="77777777" w:rsidR="004C2394" w:rsidRDefault="004C2394" w:rsidP="004C2394">
      <w:r>
        <w:t>For example, here is a report graph with its associated alt text.</w:t>
      </w:r>
    </w:p>
    <w:p w14:paraId="109888F3" w14:textId="11122746" w:rsidR="004C2394" w:rsidRPr="00EE6620" w:rsidRDefault="004C2394" w:rsidP="00EE6620">
      <w:r>
        <w:rPr>
          <w:noProof/>
        </w:rPr>
        <w:drawing>
          <wp:inline distT="0" distB="0" distL="0" distR="0" wp14:anchorId="2BDF6CFE" wp14:editId="35652344">
            <wp:extent cx="3665284" cy="2256990"/>
            <wp:effectExtent l="0" t="0" r="0" b="0"/>
            <wp:docPr id="1" name="Picture 1" descr="Figure showing a timeseries graph of persons obtaining Lawful Permanent Residence from 2020 to 2023 by month (both the total and broken out by new arrivals and adjustments of status). This shows monthly total counts generally remaining within 80,000 to 100,000 per month until March 2020, when they significantly drop off and remain low until they begin to rise to pre-pandemic levels in June 2021 and remained until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a timeseries graph of persons obtaining Lawful Permanent Residence from 2020 to 2023 by month (both the total and broken out by new arrivals and adjustments of status). This shows monthly total counts generally remaining within 80,000 to 100,000 per month until March 2020, when they significantly drop off and remain low until they begin to rise to pre-pandemic levels in June 2021 and remained until pres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8396" cy="2258906"/>
                    </a:xfrm>
                    <a:prstGeom prst="rect">
                      <a:avLst/>
                    </a:prstGeom>
                    <a:noFill/>
                    <a:ln>
                      <a:noFill/>
                    </a:ln>
                  </pic:spPr>
                </pic:pic>
              </a:graphicData>
            </a:graphic>
          </wp:inline>
        </w:drawing>
      </w:r>
      <w:r>
        <w:rPr>
          <w:rFonts w:ascii="Franklin Gothic Book" w:hAnsi="Franklin Gothic Book"/>
          <w:color w:val="000000"/>
          <w:shd w:val="clear" w:color="auto" w:fill="FFFFFF"/>
        </w:rPr>
        <w:br/>
      </w:r>
      <w:r w:rsidRPr="003C4F45">
        <w:rPr>
          <w:i/>
          <w:iCs/>
        </w:rPr>
        <w:t>Figure showing a timeseries graph of persons obtaining Lawful Permanent Residence from 2020 to 2023 by month</w:t>
      </w:r>
      <w:r>
        <w:rPr>
          <w:i/>
          <w:iCs/>
        </w:rPr>
        <w:t>, b</w:t>
      </w:r>
      <w:r w:rsidRPr="003C4F45">
        <w:rPr>
          <w:i/>
          <w:iCs/>
        </w:rPr>
        <w:t>oth the total and broken out by new arrivals and adjustments of status. This shows monthly total counts generally remaining within 80,000 to 100,000 per month until March 2020, when they significantly drop off and remain low until they begin to rise to pre-pandemic levels in June 2021 and remained until present.</w:t>
      </w:r>
    </w:p>
    <w:p w14:paraId="1C45CA91" w14:textId="3FEB3C2E" w:rsidR="0003778E" w:rsidRDefault="0003778E" w:rsidP="0003778E">
      <w:pPr>
        <w:pStyle w:val="Heading2"/>
      </w:pPr>
      <w:r>
        <w:t>Specific Words and Phrases</w:t>
      </w:r>
    </w:p>
    <w:p w14:paraId="46E76559" w14:textId="70A27810" w:rsidR="0003778E" w:rsidRDefault="008F2BCD" w:rsidP="008F2BCD">
      <w:pPr>
        <w:pStyle w:val="Heading3"/>
      </w:pPr>
      <w:r>
        <w:t>U.S. and United States</w:t>
      </w:r>
    </w:p>
    <w:p w14:paraId="46ABF6C6" w14:textId="4087EFF8" w:rsidR="008F2BCD" w:rsidRDefault="008F2BCD" w:rsidP="008F2BCD">
      <w:r>
        <w:t>Spell out United States when used as a noun. Abbreviate to U.S. when using as an adjective.</w:t>
      </w:r>
    </w:p>
    <w:p w14:paraId="3CF62349" w14:textId="5A1254C6" w:rsidR="008F2BCD" w:rsidRDefault="008F2BCD" w:rsidP="008F2BCD">
      <w:r>
        <w:t>Examples:</w:t>
      </w:r>
    </w:p>
    <w:p w14:paraId="245BFE8D" w14:textId="7BB8600A" w:rsidR="008F2BCD" w:rsidRDefault="008F2BCD" w:rsidP="008F2BCD">
      <w:pPr>
        <w:pStyle w:val="ListParagraph"/>
        <w:numPr>
          <w:ilvl w:val="0"/>
          <w:numId w:val="6"/>
        </w:numPr>
      </w:pPr>
      <w:r>
        <w:t>The United States granted LPR status to just over 10 million individuals in the past decade.</w:t>
      </w:r>
    </w:p>
    <w:p w14:paraId="69CCCB5C" w14:textId="6B72F97F" w:rsidR="008F2BCD" w:rsidRPr="0003778E" w:rsidRDefault="008F2BCD" w:rsidP="0003778E">
      <w:pPr>
        <w:pStyle w:val="ListParagraph"/>
        <w:numPr>
          <w:ilvl w:val="0"/>
          <w:numId w:val="6"/>
        </w:numPr>
      </w:pPr>
      <w:r>
        <w:t>Immediate relatives of U.S. citizens</w:t>
      </w:r>
    </w:p>
    <w:p w14:paraId="0ADC1492" w14:textId="4FEC601B" w:rsidR="00CC5A0A" w:rsidRDefault="009B729D" w:rsidP="009B729D">
      <w:pPr>
        <w:pStyle w:val="Heading3"/>
      </w:pPr>
      <w:r>
        <w:t>Component</w:t>
      </w:r>
      <w:r w:rsidR="00407431">
        <w:t>s</w:t>
      </w:r>
    </w:p>
    <w:p w14:paraId="3E3EC35E" w14:textId="3A47E778" w:rsidR="009B729D" w:rsidRDefault="007969DF" w:rsidP="00CC5A0A">
      <w:r>
        <w:t xml:space="preserve">Use </w:t>
      </w:r>
      <w:r w:rsidR="006C0E48">
        <w:t>“</w:t>
      </w:r>
      <w:r>
        <w:t>c</w:t>
      </w:r>
      <w:r w:rsidR="009B729D">
        <w:t>omponent agency</w:t>
      </w:r>
      <w:r w:rsidR="006C0E48">
        <w:t>”</w:t>
      </w:r>
      <w:r>
        <w:t xml:space="preserve"> when referring to components. </w:t>
      </w:r>
      <w:r w:rsidR="008D5839">
        <w:t xml:space="preserve">We use the term “components,” but it might not be </w:t>
      </w:r>
      <w:r w:rsidR="00503FF6">
        <w:t>clear to people outside DHS what we mean by that term.</w:t>
      </w:r>
    </w:p>
    <w:p w14:paraId="555310D4" w14:textId="47C0F170" w:rsidR="009819D4" w:rsidRDefault="00643C03" w:rsidP="00643C03">
      <w:pPr>
        <w:pStyle w:val="Heading3"/>
      </w:pPr>
      <w:r>
        <w:t>We, Us, and Our</w:t>
      </w:r>
    </w:p>
    <w:p w14:paraId="74724DEA" w14:textId="32B1DFAF" w:rsidR="00643C03" w:rsidRDefault="00643C03" w:rsidP="00643C03">
      <w:r>
        <w:t xml:space="preserve">When referring to </w:t>
      </w:r>
      <w:r w:rsidR="00163231">
        <w:t xml:space="preserve">OHSS, use “we,” “us,” and “our” instead of </w:t>
      </w:r>
      <w:r w:rsidR="00514172">
        <w:t>OHSS or Office of Homeland Security Statistics</w:t>
      </w:r>
      <w:r w:rsidR="00AD7AB3">
        <w:t xml:space="preserve">. </w:t>
      </w:r>
      <w:r w:rsidR="0014682D">
        <w:t>I</w:t>
      </w:r>
      <w:r w:rsidR="00AD7AB3">
        <w:t>f the reader is</w:t>
      </w:r>
      <w:r w:rsidR="0014682D">
        <w:t xml:space="preserve"> reading a report</w:t>
      </w:r>
      <w:r w:rsidR="00AD7AB3">
        <w:t xml:space="preserve"> on our website, it should be clear that the “we” is referring to OHSS.</w:t>
      </w:r>
    </w:p>
    <w:p w14:paraId="48261F60" w14:textId="6C3C20A2" w:rsidR="00CA6770" w:rsidRDefault="00A91104" w:rsidP="00643C03">
      <w:r>
        <w:lastRenderedPageBreak/>
        <w:t xml:space="preserve">Only refer to “OHSS” or “Office of Homeland Security” if </w:t>
      </w:r>
      <w:r w:rsidR="00CC5135">
        <w:t>you need to clearly distinguish</w:t>
      </w:r>
      <w:r w:rsidR="00B3007C">
        <w:t xml:space="preserve"> the office</w:t>
      </w:r>
      <w:r w:rsidR="00CC5135">
        <w:t xml:space="preserve"> from</w:t>
      </w:r>
      <w:r w:rsidR="00B3007C">
        <w:t xml:space="preserve"> the</w:t>
      </w:r>
      <w:r w:rsidR="00CC5135">
        <w:t xml:space="preserve"> Department of Homeland Security, a component agency, or </w:t>
      </w:r>
      <w:r w:rsidR="0000126B">
        <w:t>an</w:t>
      </w:r>
      <w:r w:rsidR="007969DF">
        <w:t>other group.</w:t>
      </w:r>
    </w:p>
    <w:sectPr w:rsidR="00CA6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23E0"/>
    <w:multiLevelType w:val="hybridMultilevel"/>
    <w:tmpl w:val="F112C50A"/>
    <w:lvl w:ilvl="0" w:tplc="5B34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6479"/>
    <w:multiLevelType w:val="hybridMultilevel"/>
    <w:tmpl w:val="6E506F6A"/>
    <w:lvl w:ilvl="0" w:tplc="5B34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0DE2"/>
    <w:multiLevelType w:val="hybridMultilevel"/>
    <w:tmpl w:val="9626B1B8"/>
    <w:lvl w:ilvl="0" w:tplc="5B34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B27E9"/>
    <w:multiLevelType w:val="hybridMultilevel"/>
    <w:tmpl w:val="E4068064"/>
    <w:lvl w:ilvl="0" w:tplc="5B3461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062A4"/>
    <w:multiLevelType w:val="hybridMultilevel"/>
    <w:tmpl w:val="CAA8419E"/>
    <w:lvl w:ilvl="0" w:tplc="5B34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D5F04"/>
    <w:multiLevelType w:val="multilevel"/>
    <w:tmpl w:val="E568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B1FE2"/>
    <w:multiLevelType w:val="hybridMultilevel"/>
    <w:tmpl w:val="1CF64DEA"/>
    <w:lvl w:ilvl="0" w:tplc="5B34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C2062"/>
    <w:multiLevelType w:val="hybridMultilevel"/>
    <w:tmpl w:val="51EA0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26D84"/>
    <w:multiLevelType w:val="hybridMultilevel"/>
    <w:tmpl w:val="3E18880A"/>
    <w:lvl w:ilvl="0" w:tplc="5B34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16388"/>
    <w:multiLevelType w:val="hybridMultilevel"/>
    <w:tmpl w:val="610A540E"/>
    <w:lvl w:ilvl="0" w:tplc="5B34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886288">
    <w:abstractNumId w:val="4"/>
  </w:num>
  <w:num w:numId="2" w16cid:durableId="598487195">
    <w:abstractNumId w:val="8"/>
  </w:num>
  <w:num w:numId="3" w16cid:durableId="733620553">
    <w:abstractNumId w:val="2"/>
  </w:num>
  <w:num w:numId="4" w16cid:durableId="800076399">
    <w:abstractNumId w:val="0"/>
  </w:num>
  <w:num w:numId="5" w16cid:durableId="144207956">
    <w:abstractNumId w:val="1"/>
  </w:num>
  <w:num w:numId="6" w16cid:durableId="1625774602">
    <w:abstractNumId w:val="9"/>
  </w:num>
  <w:num w:numId="7" w16cid:durableId="208424149">
    <w:abstractNumId w:val="5"/>
  </w:num>
  <w:num w:numId="8" w16cid:durableId="1417508198">
    <w:abstractNumId w:val="6"/>
  </w:num>
  <w:num w:numId="9" w16cid:durableId="741365402">
    <w:abstractNumId w:val="3"/>
  </w:num>
  <w:num w:numId="10" w16cid:durableId="1555699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0A"/>
    <w:rsid w:val="0000126B"/>
    <w:rsid w:val="000133EA"/>
    <w:rsid w:val="00031303"/>
    <w:rsid w:val="0003778E"/>
    <w:rsid w:val="00037DEF"/>
    <w:rsid w:val="00057E0B"/>
    <w:rsid w:val="0006165F"/>
    <w:rsid w:val="00093C14"/>
    <w:rsid w:val="00093C15"/>
    <w:rsid w:val="00096C47"/>
    <w:rsid w:val="000B23C7"/>
    <w:rsid w:val="000C3D0F"/>
    <w:rsid w:val="000C77F9"/>
    <w:rsid w:val="000E12BA"/>
    <w:rsid w:val="000E7CB6"/>
    <w:rsid w:val="000F26DA"/>
    <w:rsid w:val="0014682D"/>
    <w:rsid w:val="00152EDF"/>
    <w:rsid w:val="00163231"/>
    <w:rsid w:val="00187145"/>
    <w:rsid w:val="001D143E"/>
    <w:rsid w:val="001D33FE"/>
    <w:rsid w:val="001D4ABC"/>
    <w:rsid w:val="00205D9A"/>
    <w:rsid w:val="00213D76"/>
    <w:rsid w:val="00214047"/>
    <w:rsid w:val="00223923"/>
    <w:rsid w:val="00230F2A"/>
    <w:rsid w:val="00231D08"/>
    <w:rsid w:val="002366A6"/>
    <w:rsid w:val="00247056"/>
    <w:rsid w:val="002B0B09"/>
    <w:rsid w:val="002D7C1B"/>
    <w:rsid w:val="002E13AC"/>
    <w:rsid w:val="002E64E6"/>
    <w:rsid w:val="0030185B"/>
    <w:rsid w:val="00390DDA"/>
    <w:rsid w:val="003929F6"/>
    <w:rsid w:val="003C4F45"/>
    <w:rsid w:val="003E2D67"/>
    <w:rsid w:val="003E4504"/>
    <w:rsid w:val="003F16FD"/>
    <w:rsid w:val="003F2D50"/>
    <w:rsid w:val="00405521"/>
    <w:rsid w:val="00407431"/>
    <w:rsid w:val="00414344"/>
    <w:rsid w:val="0045059C"/>
    <w:rsid w:val="004745EB"/>
    <w:rsid w:val="004C2394"/>
    <w:rsid w:val="004D5C5C"/>
    <w:rsid w:val="00503FF6"/>
    <w:rsid w:val="00514172"/>
    <w:rsid w:val="0052271D"/>
    <w:rsid w:val="005418BF"/>
    <w:rsid w:val="00543EF6"/>
    <w:rsid w:val="00557E2F"/>
    <w:rsid w:val="005B3C47"/>
    <w:rsid w:val="005E7CFD"/>
    <w:rsid w:val="006143A3"/>
    <w:rsid w:val="00625540"/>
    <w:rsid w:val="0062774F"/>
    <w:rsid w:val="00643C03"/>
    <w:rsid w:val="00643EDE"/>
    <w:rsid w:val="00647959"/>
    <w:rsid w:val="00667F2D"/>
    <w:rsid w:val="00672CC8"/>
    <w:rsid w:val="00690EC0"/>
    <w:rsid w:val="0069188D"/>
    <w:rsid w:val="006B7622"/>
    <w:rsid w:val="006C0E48"/>
    <w:rsid w:val="006E77B7"/>
    <w:rsid w:val="00726E22"/>
    <w:rsid w:val="00731D1D"/>
    <w:rsid w:val="0073473B"/>
    <w:rsid w:val="007543A7"/>
    <w:rsid w:val="00766158"/>
    <w:rsid w:val="007969DF"/>
    <w:rsid w:val="00797DFF"/>
    <w:rsid w:val="007F4956"/>
    <w:rsid w:val="00822A84"/>
    <w:rsid w:val="00830257"/>
    <w:rsid w:val="008611FD"/>
    <w:rsid w:val="008635BD"/>
    <w:rsid w:val="00865F60"/>
    <w:rsid w:val="008B7031"/>
    <w:rsid w:val="008D30C0"/>
    <w:rsid w:val="008D5839"/>
    <w:rsid w:val="008F0963"/>
    <w:rsid w:val="008F2BCD"/>
    <w:rsid w:val="008F398B"/>
    <w:rsid w:val="008F63FA"/>
    <w:rsid w:val="00973137"/>
    <w:rsid w:val="009819D4"/>
    <w:rsid w:val="00981E02"/>
    <w:rsid w:val="00982E6A"/>
    <w:rsid w:val="00992E74"/>
    <w:rsid w:val="009959E6"/>
    <w:rsid w:val="009A79D3"/>
    <w:rsid w:val="009B729D"/>
    <w:rsid w:val="009D4C68"/>
    <w:rsid w:val="009D4D31"/>
    <w:rsid w:val="00A003B1"/>
    <w:rsid w:val="00A323A9"/>
    <w:rsid w:val="00A561A6"/>
    <w:rsid w:val="00A71DC3"/>
    <w:rsid w:val="00A91104"/>
    <w:rsid w:val="00AB29AC"/>
    <w:rsid w:val="00AD0C06"/>
    <w:rsid w:val="00AD2D47"/>
    <w:rsid w:val="00AD7A90"/>
    <w:rsid w:val="00AD7AB3"/>
    <w:rsid w:val="00AE3146"/>
    <w:rsid w:val="00AF7C4E"/>
    <w:rsid w:val="00B07D50"/>
    <w:rsid w:val="00B130CD"/>
    <w:rsid w:val="00B14D00"/>
    <w:rsid w:val="00B3007C"/>
    <w:rsid w:val="00B57DF8"/>
    <w:rsid w:val="00B9363A"/>
    <w:rsid w:val="00C04D65"/>
    <w:rsid w:val="00C10613"/>
    <w:rsid w:val="00C13366"/>
    <w:rsid w:val="00C37816"/>
    <w:rsid w:val="00C44170"/>
    <w:rsid w:val="00C576F8"/>
    <w:rsid w:val="00C64D90"/>
    <w:rsid w:val="00C80F55"/>
    <w:rsid w:val="00CA6770"/>
    <w:rsid w:val="00CB6AFC"/>
    <w:rsid w:val="00CC385D"/>
    <w:rsid w:val="00CC5135"/>
    <w:rsid w:val="00CC5A0A"/>
    <w:rsid w:val="00D03D40"/>
    <w:rsid w:val="00D07677"/>
    <w:rsid w:val="00D4324E"/>
    <w:rsid w:val="00D43FFA"/>
    <w:rsid w:val="00D56963"/>
    <w:rsid w:val="00D67301"/>
    <w:rsid w:val="00DA1520"/>
    <w:rsid w:val="00DA4F66"/>
    <w:rsid w:val="00DC786B"/>
    <w:rsid w:val="00DE5B68"/>
    <w:rsid w:val="00E04D1D"/>
    <w:rsid w:val="00E04F87"/>
    <w:rsid w:val="00E57141"/>
    <w:rsid w:val="00E640F8"/>
    <w:rsid w:val="00E769FB"/>
    <w:rsid w:val="00E912DD"/>
    <w:rsid w:val="00EB208B"/>
    <w:rsid w:val="00EE37EE"/>
    <w:rsid w:val="00EE6620"/>
    <w:rsid w:val="00EF09F7"/>
    <w:rsid w:val="00EF3588"/>
    <w:rsid w:val="00F10A61"/>
    <w:rsid w:val="00FA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F96E"/>
  <w15:chartTrackingRefBased/>
  <w15:docId w15:val="{0D72553B-080E-407F-BB0B-F1C380D7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A0A"/>
    <w:rPr>
      <w:color w:val="0563C1" w:themeColor="hyperlink"/>
      <w:u w:val="single"/>
    </w:rPr>
  </w:style>
  <w:style w:type="character" w:styleId="UnresolvedMention">
    <w:name w:val="Unresolved Mention"/>
    <w:basedOn w:val="DefaultParagraphFont"/>
    <w:uiPriority w:val="99"/>
    <w:semiHidden/>
    <w:unhideWhenUsed/>
    <w:rsid w:val="00CC5A0A"/>
    <w:rPr>
      <w:color w:val="605E5C"/>
      <w:shd w:val="clear" w:color="auto" w:fill="E1DFDD"/>
    </w:rPr>
  </w:style>
  <w:style w:type="paragraph" w:styleId="ListParagraph">
    <w:name w:val="List Paragraph"/>
    <w:basedOn w:val="Normal"/>
    <w:uiPriority w:val="34"/>
    <w:qFormat/>
    <w:rsid w:val="00CC5A0A"/>
    <w:pPr>
      <w:ind w:left="720"/>
      <w:contextualSpacing/>
    </w:pPr>
  </w:style>
  <w:style w:type="character" w:customStyle="1" w:styleId="Heading2Char">
    <w:name w:val="Heading 2 Char"/>
    <w:basedOn w:val="DefaultParagraphFont"/>
    <w:link w:val="Heading2"/>
    <w:uiPriority w:val="9"/>
    <w:rsid w:val="00CC5A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2BC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F16F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43F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749">
      <w:bodyDiv w:val="1"/>
      <w:marLeft w:val="0"/>
      <w:marRight w:val="0"/>
      <w:marTop w:val="0"/>
      <w:marBottom w:val="0"/>
      <w:divBdr>
        <w:top w:val="none" w:sz="0" w:space="0" w:color="auto"/>
        <w:left w:val="none" w:sz="0" w:space="0" w:color="auto"/>
        <w:bottom w:val="none" w:sz="0" w:space="0" w:color="auto"/>
        <w:right w:val="none" w:sz="0" w:space="0" w:color="auto"/>
      </w:divBdr>
      <w:divsChild>
        <w:div w:id="1453401364">
          <w:marLeft w:val="0"/>
          <w:marRight w:val="0"/>
          <w:marTop w:val="0"/>
          <w:marBottom w:val="0"/>
          <w:divBdr>
            <w:top w:val="none" w:sz="0" w:space="0" w:color="auto"/>
            <w:left w:val="none" w:sz="0" w:space="0" w:color="auto"/>
            <w:bottom w:val="none" w:sz="0" w:space="0" w:color="auto"/>
            <w:right w:val="none" w:sz="0" w:space="0" w:color="auto"/>
          </w:divBdr>
          <w:divsChild>
            <w:div w:id="1041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498">
      <w:bodyDiv w:val="1"/>
      <w:marLeft w:val="0"/>
      <w:marRight w:val="0"/>
      <w:marTop w:val="0"/>
      <w:marBottom w:val="0"/>
      <w:divBdr>
        <w:top w:val="none" w:sz="0" w:space="0" w:color="auto"/>
        <w:left w:val="none" w:sz="0" w:space="0" w:color="auto"/>
        <w:bottom w:val="none" w:sz="0" w:space="0" w:color="auto"/>
        <w:right w:val="none" w:sz="0" w:space="0" w:color="auto"/>
      </w:divBdr>
      <w:divsChild>
        <w:div w:id="1654525269">
          <w:marLeft w:val="0"/>
          <w:marRight w:val="0"/>
          <w:marTop w:val="0"/>
          <w:marBottom w:val="0"/>
          <w:divBdr>
            <w:top w:val="none" w:sz="0" w:space="0" w:color="auto"/>
            <w:left w:val="none" w:sz="0" w:space="0" w:color="auto"/>
            <w:bottom w:val="none" w:sz="0" w:space="0" w:color="auto"/>
            <w:right w:val="none" w:sz="0" w:space="0" w:color="auto"/>
          </w:divBdr>
          <w:divsChild>
            <w:div w:id="7919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6015">
      <w:bodyDiv w:val="1"/>
      <w:marLeft w:val="0"/>
      <w:marRight w:val="0"/>
      <w:marTop w:val="0"/>
      <w:marBottom w:val="0"/>
      <w:divBdr>
        <w:top w:val="none" w:sz="0" w:space="0" w:color="auto"/>
        <w:left w:val="none" w:sz="0" w:space="0" w:color="auto"/>
        <w:bottom w:val="none" w:sz="0" w:space="0" w:color="auto"/>
        <w:right w:val="none" w:sz="0" w:space="0" w:color="auto"/>
      </w:divBdr>
      <w:divsChild>
        <w:div w:id="485122616">
          <w:marLeft w:val="0"/>
          <w:marRight w:val="0"/>
          <w:marTop w:val="0"/>
          <w:marBottom w:val="0"/>
          <w:divBdr>
            <w:top w:val="none" w:sz="0" w:space="0" w:color="auto"/>
            <w:left w:val="none" w:sz="0" w:space="0" w:color="auto"/>
            <w:bottom w:val="none" w:sz="0" w:space="0" w:color="auto"/>
            <w:right w:val="none" w:sz="0" w:space="0" w:color="auto"/>
          </w:divBdr>
          <w:divsChild>
            <w:div w:id="1750543490">
              <w:marLeft w:val="0"/>
              <w:marRight w:val="0"/>
              <w:marTop w:val="0"/>
              <w:marBottom w:val="0"/>
              <w:divBdr>
                <w:top w:val="none" w:sz="0" w:space="0" w:color="auto"/>
                <w:left w:val="none" w:sz="0" w:space="0" w:color="auto"/>
                <w:bottom w:val="none" w:sz="0" w:space="0" w:color="auto"/>
                <w:right w:val="none" w:sz="0" w:space="0" w:color="auto"/>
              </w:divBdr>
            </w:div>
          </w:divsChild>
        </w:div>
        <w:div w:id="1257592698">
          <w:marLeft w:val="0"/>
          <w:marRight w:val="0"/>
          <w:marTop w:val="0"/>
          <w:marBottom w:val="0"/>
          <w:divBdr>
            <w:top w:val="none" w:sz="0" w:space="0" w:color="auto"/>
            <w:left w:val="none" w:sz="0" w:space="0" w:color="auto"/>
            <w:bottom w:val="none" w:sz="0" w:space="0" w:color="auto"/>
            <w:right w:val="none" w:sz="0" w:space="0" w:color="auto"/>
          </w:divBdr>
          <w:divsChild>
            <w:div w:id="519666101">
              <w:marLeft w:val="0"/>
              <w:marRight w:val="0"/>
              <w:marTop w:val="0"/>
              <w:marBottom w:val="0"/>
              <w:divBdr>
                <w:top w:val="none" w:sz="0" w:space="0" w:color="auto"/>
                <w:left w:val="none" w:sz="0" w:space="0" w:color="auto"/>
                <w:bottom w:val="none" w:sz="0" w:space="0" w:color="auto"/>
                <w:right w:val="none" w:sz="0" w:space="0" w:color="auto"/>
              </w:divBdr>
            </w:div>
          </w:divsChild>
        </w:div>
        <w:div w:id="847335217">
          <w:marLeft w:val="0"/>
          <w:marRight w:val="0"/>
          <w:marTop w:val="0"/>
          <w:marBottom w:val="0"/>
          <w:divBdr>
            <w:top w:val="none" w:sz="0" w:space="0" w:color="auto"/>
            <w:left w:val="none" w:sz="0" w:space="0" w:color="auto"/>
            <w:bottom w:val="none" w:sz="0" w:space="0" w:color="auto"/>
            <w:right w:val="none" w:sz="0" w:space="0" w:color="auto"/>
          </w:divBdr>
          <w:divsChild>
            <w:div w:id="2120566850">
              <w:marLeft w:val="0"/>
              <w:marRight w:val="0"/>
              <w:marTop w:val="0"/>
              <w:marBottom w:val="0"/>
              <w:divBdr>
                <w:top w:val="none" w:sz="0" w:space="0" w:color="auto"/>
                <w:left w:val="none" w:sz="0" w:space="0" w:color="auto"/>
                <w:bottom w:val="none" w:sz="0" w:space="0" w:color="auto"/>
                <w:right w:val="none" w:sz="0" w:space="0" w:color="auto"/>
              </w:divBdr>
            </w:div>
          </w:divsChild>
        </w:div>
        <w:div w:id="770853098">
          <w:marLeft w:val="0"/>
          <w:marRight w:val="0"/>
          <w:marTop w:val="0"/>
          <w:marBottom w:val="0"/>
          <w:divBdr>
            <w:top w:val="none" w:sz="0" w:space="0" w:color="auto"/>
            <w:left w:val="none" w:sz="0" w:space="0" w:color="auto"/>
            <w:bottom w:val="none" w:sz="0" w:space="0" w:color="auto"/>
            <w:right w:val="none" w:sz="0" w:space="0" w:color="auto"/>
          </w:divBdr>
          <w:divsChild>
            <w:div w:id="629633867">
              <w:marLeft w:val="0"/>
              <w:marRight w:val="0"/>
              <w:marTop w:val="0"/>
              <w:marBottom w:val="0"/>
              <w:divBdr>
                <w:top w:val="none" w:sz="0" w:space="0" w:color="auto"/>
                <w:left w:val="none" w:sz="0" w:space="0" w:color="auto"/>
                <w:bottom w:val="none" w:sz="0" w:space="0" w:color="auto"/>
                <w:right w:val="none" w:sz="0" w:space="0" w:color="auto"/>
              </w:divBdr>
            </w:div>
          </w:divsChild>
        </w:div>
        <w:div w:id="1299798081">
          <w:marLeft w:val="0"/>
          <w:marRight w:val="0"/>
          <w:marTop w:val="0"/>
          <w:marBottom w:val="0"/>
          <w:divBdr>
            <w:top w:val="none" w:sz="0" w:space="0" w:color="auto"/>
            <w:left w:val="none" w:sz="0" w:space="0" w:color="auto"/>
            <w:bottom w:val="none" w:sz="0" w:space="0" w:color="auto"/>
            <w:right w:val="none" w:sz="0" w:space="0" w:color="auto"/>
          </w:divBdr>
          <w:divsChild>
            <w:div w:id="1164512205">
              <w:marLeft w:val="0"/>
              <w:marRight w:val="0"/>
              <w:marTop w:val="0"/>
              <w:marBottom w:val="0"/>
              <w:divBdr>
                <w:top w:val="none" w:sz="0" w:space="0" w:color="auto"/>
                <w:left w:val="none" w:sz="0" w:space="0" w:color="auto"/>
                <w:bottom w:val="none" w:sz="0" w:space="0" w:color="auto"/>
                <w:right w:val="none" w:sz="0" w:space="0" w:color="auto"/>
              </w:divBdr>
            </w:div>
          </w:divsChild>
        </w:div>
        <w:div w:id="1225751299">
          <w:marLeft w:val="0"/>
          <w:marRight w:val="0"/>
          <w:marTop w:val="0"/>
          <w:marBottom w:val="0"/>
          <w:divBdr>
            <w:top w:val="none" w:sz="0" w:space="0" w:color="auto"/>
            <w:left w:val="none" w:sz="0" w:space="0" w:color="auto"/>
            <w:bottom w:val="none" w:sz="0" w:space="0" w:color="auto"/>
            <w:right w:val="none" w:sz="0" w:space="0" w:color="auto"/>
          </w:divBdr>
          <w:divsChild>
            <w:div w:id="1294752459">
              <w:marLeft w:val="0"/>
              <w:marRight w:val="0"/>
              <w:marTop w:val="0"/>
              <w:marBottom w:val="0"/>
              <w:divBdr>
                <w:top w:val="none" w:sz="0" w:space="0" w:color="auto"/>
                <w:left w:val="none" w:sz="0" w:space="0" w:color="auto"/>
                <w:bottom w:val="none" w:sz="0" w:space="0" w:color="auto"/>
                <w:right w:val="none" w:sz="0" w:space="0" w:color="auto"/>
              </w:divBdr>
            </w:div>
          </w:divsChild>
        </w:div>
        <w:div w:id="738285364">
          <w:marLeft w:val="0"/>
          <w:marRight w:val="0"/>
          <w:marTop w:val="0"/>
          <w:marBottom w:val="0"/>
          <w:divBdr>
            <w:top w:val="none" w:sz="0" w:space="0" w:color="auto"/>
            <w:left w:val="none" w:sz="0" w:space="0" w:color="auto"/>
            <w:bottom w:val="none" w:sz="0" w:space="0" w:color="auto"/>
            <w:right w:val="none" w:sz="0" w:space="0" w:color="auto"/>
          </w:divBdr>
          <w:divsChild>
            <w:div w:id="1464346274">
              <w:marLeft w:val="0"/>
              <w:marRight w:val="0"/>
              <w:marTop w:val="0"/>
              <w:marBottom w:val="0"/>
              <w:divBdr>
                <w:top w:val="none" w:sz="0" w:space="0" w:color="auto"/>
                <w:left w:val="none" w:sz="0" w:space="0" w:color="auto"/>
                <w:bottom w:val="none" w:sz="0" w:space="0" w:color="auto"/>
                <w:right w:val="none" w:sz="0" w:space="0" w:color="auto"/>
              </w:divBdr>
            </w:div>
          </w:divsChild>
        </w:div>
        <w:div w:id="1124037109">
          <w:marLeft w:val="0"/>
          <w:marRight w:val="0"/>
          <w:marTop w:val="0"/>
          <w:marBottom w:val="0"/>
          <w:divBdr>
            <w:top w:val="none" w:sz="0" w:space="0" w:color="auto"/>
            <w:left w:val="none" w:sz="0" w:space="0" w:color="auto"/>
            <w:bottom w:val="none" w:sz="0" w:space="0" w:color="auto"/>
            <w:right w:val="none" w:sz="0" w:space="0" w:color="auto"/>
          </w:divBdr>
          <w:divsChild>
            <w:div w:id="93598235">
              <w:marLeft w:val="0"/>
              <w:marRight w:val="0"/>
              <w:marTop w:val="0"/>
              <w:marBottom w:val="0"/>
              <w:divBdr>
                <w:top w:val="none" w:sz="0" w:space="0" w:color="auto"/>
                <w:left w:val="none" w:sz="0" w:space="0" w:color="auto"/>
                <w:bottom w:val="none" w:sz="0" w:space="0" w:color="auto"/>
                <w:right w:val="none" w:sz="0" w:space="0" w:color="auto"/>
              </w:divBdr>
            </w:div>
          </w:divsChild>
        </w:div>
        <w:div w:id="534663711">
          <w:marLeft w:val="0"/>
          <w:marRight w:val="0"/>
          <w:marTop w:val="0"/>
          <w:marBottom w:val="0"/>
          <w:divBdr>
            <w:top w:val="none" w:sz="0" w:space="0" w:color="auto"/>
            <w:left w:val="none" w:sz="0" w:space="0" w:color="auto"/>
            <w:bottom w:val="none" w:sz="0" w:space="0" w:color="auto"/>
            <w:right w:val="none" w:sz="0" w:space="0" w:color="auto"/>
          </w:divBdr>
          <w:divsChild>
            <w:div w:id="1641962593">
              <w:marLeft w:val="0"/>
              <w:marRight w:val="0"/>
              <w:marTop w:val="0"/>
              <w:marBottom w:val="0"/>
              <w:divBdr>
                <w:top w:val="none" w:sz="0" w:space="0" w:color="auto"/>
                <w:left w:val="none" w:sz="0" w:space="0" w:color="auto"/>
                <w:bottom w:val="none" w:sz="0" w:space="0" w:color="auto"/>
                <w:right w:val="none" w:sz="0" w:space="0" w:color="auto"/>
              </w:divBdr>
            </w:div>
          </w:divsChild>
        </w:div>
        <w:div w:id="1716587753">
          <w:marLeft w:val="0"/>
          <w:marRight w:val="0"/>
          <w:marTop w:val="0"/>
          <w:marBottom w:val="0"/>
          <w:divBdr>
            <w:top w:val="none" w:sz="0" w:space="0" w:color="auto"/>
            <w:left w:val="none" w:sz="0" w:space="0" w:color="auto"/>
            <w:bottom w:val="none" w:sz="0" w:space="0" w:color="auto"/>
            <w:right w:val="none" w:sz="0" w:space="0" w:color="auto"/>
          </w:divBdr>
          <w:divsChild>
            <w:div w:id="388576733">
              <w:marLeft w:val="0"/>
              <w:marRight w:val="0"/>
              <w:marTop w:val="0"/>
              <w:marBottom w:val="0"/>
              <w:divBdr>
                <w:top w:val="none" w:sz="0" w:space="0" w:color="auto"/>
                <w:left w:val="none" w:sz="0" w:space="0" w:color="auto"/>
                <w:bottom w:val="none" w:sz="0" w:space="0" w:color="auto"/>
                <w:right w:val="none" w:sz="0" w:space="0" w:color="auto"/>
              </w:divBdr>
            </w:div>
          </w:divsChild>
        </w:div>
        <w:div w:id="872494649">
          <w:marLeft w:val="0"/>
          <w:marRight w:val="0"/>
          <w:marTop w:val="0"/>
          <w:marBottom w:val="0"/>
          <w:divBdr>
            <w:top w:val="none" w:sz="0" w:space="0" w:color="auto"/>
            <w:left w:val="none" w:sz="0" w:space="0" w:color="auto"/>
            <w:bottom w:val="none" w:sz="0" w:space="0" w:color="auto"/>
            <w:right w:val="none" w:sz="0" w:space="0" w:color="auto"/>
          </w:divBdr>
          <w:divsChild>
            <w:div w:id="1680809697">
              <w:marLeft w:val="0"/>
              <w:marRight w:val="0"/>
              <w:marTop w:val="0"/>
              <w:marBottom w:val="0"/>
              <w:divBdr>
                <w:top w:val="none" w:sz="0" w:space="0" w:color="auto"/>
                <w:left w:val="none" w:sz="0" w:space="0" w:color="auto"/>
                <w:bottom w:val="none" w:sz="0" w:space="0" w:color="auto"/>
                <w:right w:val="none" w:sz="0" w:space="0" w:color="auto"/>
              </w:divBdr>
            </w:div>
          </w:divsChild>
        </w:div>
        <w:div w:id="1408725345">
          <w:marLeft w:val="0"/>
          <w:marRight w:val="0"/>
          <w:marTop w:val="0"/>
          <w:marBottom w:val="0"/>
          <w:divBdr>
            <w:top w:val="none" w:sz="0" w:space="0" w:color="auto"/>
            <w:left w:val="none" w:sz="0" w:space="0" w:color="auto"/>
            <w:bottom w:val="none" w:sz="0" w:space="0" w:color="auto"/>
            <w:right w:val="none" w:sz="0" w:space="0" w:color="auto"/>
          </w:divBdr>
          <w:divsChild>
            <w:div w:id="1346444332">
              <w:marLeft w:val="0"/>
              <w:marRight w:val="0"/>
              <w:marTop w:val="0"/>
              <w:marBottom w:val="0"/>
              <w:divBdr>
                <w:top w:val="none" w:sz="0" w:space="0" w:color="auto"/>
                <w:left w:val="none" w:sz="0" w:space="0" w:color="auto"/>
                <w:bottom w:val="none" w:sz="0" w:space="0" w:color="auto"/>
                <w:right w:val="none" w:sz="0" w:space="0" w:color="auto"/>
              </w:divBdr>
            </w:div>
          </w:divsChild>
        </w:div>
        <w:div w:id="1024986137">
          <w:marLeft w:val="0"/>
          <w:marRight w:val="0"/>
          <w:marTop w:val="0"/>
          <w:marBottom w:val="0"/>
          <w:divBdr>
            <w:top w:val="none" w:sz="0" w:space="0" w:color="auto"/>
            <w:left w:val="none" w:sz="0" w:space="0" w:color="auto"/>
            <w:bottom w:val="none" w:sz="0" w:space="0" w:color="auto"/>
            <w:right w:val="none" w:sz="0" w:space="0" w:color="auto"/>
          </w:divBdr>
          <w:divsChild>
            <w:div w:id="1307664682">
              <w:marLeft w:val="0"/>
              <w:marRight w:val="0"/>
              <w:marTop w:val="0"/>
              <w:marBottom w:val="0"/>
              <w:divBdr>
                <w:top w:val="none" w:sz="0" w:space="0" w:color="auto"/>
                <w:left w:val="none" w:sz="0" w:space="0" w:color="auto"/>
                <w:bottom w:val="none" w:sz="0" w:space="0" w:color="auto"/>
                <w:right w:val="none" w:sz="0" w:space="0" w:color="auto"/>
              </w:divBdr>
            </w:div>
          </w:divsChild>
        </w:div>
        <w:div w:id="1020085419">
          <w:marLeft w:val="0"/>
          <w:marRight w:val="0"/>
          <w:marTop w:val="0"/>
          <w:marBottom w:val="0"/>
          <w:divBdr>
            <w:top w:val="none" w:sz="0" w:space="0" w:color="auto"/>
            <w:left w:val="none" w:sz="0" w:space="0" w:color="auto"/>
            <w:bottom w:val="none" w:sz="0" w:space="0" w:color="auto"/>
            <w:right w:val="none" w:sz="0" w:space="0" w:color="auto"/>
          </w:divBdr>
          <w:divsChild>
            <w:div w:id="466361918">
              <w:marLeft w:val="0"/>
              <w:marRight w:val="0"/>
              <w:marTop w:val="0"/>
              <w:marBottom w:val="0"/>
              <w:divBdr>
                <w:top w:val="none" w:sz="0" w:space="0" w:color="auto"/>
                <w:left w:val="none" w:sz="0" w:space="0" w:color="auto"/>
                <w:bottom w:val="none" w:sz="0" w:space="0" w:color="auto"/>
                <w:right w:val="none" w:sz="0" w:space="0" w:color="auto"/>
              </w:divBdr>
            </w:div>
          </w:divsChild>
        </w:div>
        <w:div w:id="1121533324">
          <w:marLeft w:val="0"/>
          <w:marRight w:val="0"/>
          <w:marTop w:val="0"/>
          <w:marBottom w:val="0"/>
          <w:divBdr>
            <w:top w:val="none" w:sz="0" w:space="0" w:color="auto"/>
            <w:left w:val="none" w:sz="0" w:space="0" w:color="auto"/>
            <w:bottom w:val="none" w:sz="0" w:space="0" w:color="auto"/>
            <w:right w:val="none" w:sz="0" w:space="0" w:color="auto"/>
          </w:divBdr>
          <w:divsChild>
            <w:div w:id="2045905212">
              <w:marLeft w:val="0"/>
              <w:marRight w:val="0"/>
              <w:marTop w:val="0"/>
              <w:marBottom w:val="0"/>
              <w:divBdr>
                <w:top w:val="none" w:sz="0" w:space="0" w:color="auto"/>
                <w:left w:val="none" w:sz="0" w:space="0" w:color="auto"/>
                <w:bottom w:val="none" w:sz="0" w:space="0" w:color="auto"/>
                <w:right w:val="none" w:sz="0" w:space="0" w:color="auto"/>
              </w:divBdr>
            </w:div>
          </w:divsChild>
        </w:div>
        <w:div w:id="796070846">
          <w:marLeft w:val="0"/>
          <w:marRight w:val="0"/>
          <w:marTop w:val="0"/>
          <w:marBottom w:val="0"/>
          <w:divBdr>
            <w:top w:val="none" w:sz="0" w:space="0" w:color="auto"/>
            <w:left w:val="none" w:sz="0" w:space="0" w:color="auto"/>
            <w:bottom w:val="none" w:sz="0" w:space="0" w:color="auto"/>
            <w:right w:val="none" w:sz="0" w:space="0" w:color="auto"/>
          </w:divBdr>
          <w:divsChild>
            <w:div w:id="1112046575">
              <w:marLeft w:val="0"/>
              <w:marRight w:val="0"/>
              <w:marTop w:val="0"/>
              <w:marBottom w:val="0"/>
              <w:divBdr>
                <w:top w:val="none" w:sz="0" w:space="0" w:color="auto"/>
                <w:left w:val="none" w:sz="0" w:space="0" w:color="auto"/>
                <w:bottom w:val="none" w:sz="0" w:space="0" w:color="auto"/>
                <w:right w:val="none" w:sz="0" w:space="0" w:color="auto"/>
              </w:divBdr>
            </w:div>
          </w:divsChild>
        </w:div>
        <w:div w:id="1124731500">
          <w:marLeft w:val="0"/>
          <w:marRight w:val="0"/>
          <w:marTop w:val="0"/>
          <w:marBottom w:val="0"/>
          <w:divBdr>
            <w:top w:val="none" w:sz="0" w:space="0" w:color="auto"/>
            <w:left w:val="none" w:sz="0" w:space="0" w:color="auto"/>
            <w:bottom w:val="none" w:sz="0" w:space="0" w:color="auto"/>
            <w:right w:val="none" w:sz="0" w:space="0" w:color="auto"/>
          </w:divBdr>
          <w:divsChild>
            <w:div w:id="1685135197">
              <w:marLeft w:val="0"/>
              <w:marRight w:val="0"/>
              <w:marTop w:val="0"/>
              <w:marBottom w:val="0"/>
              <w:divBdr>
                <w:top w:val="none" w:sz="0" w:space="0" w:color="auto"/>
                <w:left w:val="none" w:sz="0" w:space="0" w:color="auto"/>
                <w:bottom w:val="none" w:sz="0" w:space="0" w:color="auto"/>
                <w:right w:val="none" w:sz="0" w:space="0" w:color="auto"/>
              </w:divBdr>
            </w:div>
          </w:divsChild>
        </w:div>
        <w:div w:id="2362384">
          <w:marLeft w:val="0"/>
          <w:marRight w:val="0"/>
          <w:marTop w:val="0"/>
          <w:marBottom w:val="0"/>
          <w:divBdr>
            <w:top w:val="none" w:sz="0" w:space="0" w:color="auto"/>
            <w:left w:val="none" w:sz="0" w:space="0" w:color="auto"/>
            <w:bottom w:val="none" w:sz="0" w:space="0" w:color="auto"/>
            <w:right w:val="none" w:sz="0" w:space="0" w:color="auto"/>
          </w:divBdr>
          <w:divsChild>
            <w:div w:id="1511602757">
              <w:marLeft w:val="0"/>
              <w:marRight w:val="0"/>
              <w:marTop w:val="0"/>
              <w:marBottom w:val="0"/>
              <w:divBdr>
                <w:top w:val="none" w:sz="0" w:space="0" w:color="auto"/>
                <w:left w:val="none" w:sz="0" w:space="0" w:color="auto"/>
                <w:bottom w:val="none" w:sz="0" w:space="0" w:color="auto"/>
                <w:right w:val="none" w:sz="0" w:space="0" w:color="auto"/>
              </w:divBdr>
            </w:div>
          </w:divsChild>
        </w:div>
        <w:div w:id="2008053548">
          <w:marLeft w:val="0"/>
          <w:marRight w:val="0"/>
          <w:marTop w:val="0"/>
          <w:marBottom w:val="0"/>
          <w:divBdr>
            <w:top w:val="none" w:sz="0" w:space="0" w:color="auto"/>
            <w:left w:val="none" w:sz="0" w:space="0" w:color="auto"/>
            <w:bottom w:val="none" w:sz="0" w:space="0" w:color="auto"/>
            <w:right w:val="none" w:sz="0" w:space="0" w:color="auto"/>
          </w:divBdr>
          <w:divsChild>
            <w:div w:id="1567036324">
              <w:marLeft w:val="0"/>
              <w:marRight w:val="0"/>
              <w:marTop w:val="0"/>
              <w:marBottom w:val="0"/>
              <w:divBdr>
                <w:top w:val="none" w:sz="0" w:space="0" w:color="auto"/>
                <w:left w:val="none" w:sz="0" w:space="0" w:color="auto"/>
                <w:bottom w:val="none" w:sz="0" w:space="0" w:color="auto"/>
                <w:right w:val="none" w:sz="0" w:space="0" w:color="auto"/>
              </w:divBdr>
            </w:div>
          </w:divsChild>
        </w:div>
        <w:div w:id="28460288">
          <w:marLeft w:val="0"/>
          <w:marRight w:val="0"/>
          <w:marTop w:val="0"/>
          <w:marBottom w:val="0"/>
          <w:divBdr>
            <w:top w:val="none" w:sz="0" w:space="0" w:color="auto"/>
            <w:left w:val="none" w:sz="0" w:space="0" w:color="auto"/>
            <w:bottom w:val="none" w:sz="0" w:space="0" w:color="auto"/>
            <w:right w:val="none" w:sz="0" w:space="0" w:color="auto"/>
          </w:divBdr>
          <w:divsChild>
            <w:div w:id="2045056712">
              <w:marLeft w:val="0"/>
              <w:marRight w:val="0"/>
              <w:marTop w:val="0"/>
              <w:marBottom w:val="0"/>
              <w:divBdr>
                <w:top w:val="none" w:sz="0" w:space="0" w:color="auto"/>
                <w:left w:val="none" w:sz="0" w:space="0" w:color="auto"/>
                <w:bottom w:val="none" w:sz="0" w:space="0" w:color="auto"/>
                <w:right w:val="none" w:sz="0" w:space="0" w:color="auto"/>
              </w:divBdr>
            </w:div>
          </w:divsChild>
        </w:div>
        <w:div w:id="587546179">
          <w:marLeft w:val="0"/>
          <w:marRight w:val="0"/>
          <w:marTop w:val="0"/>
          <w:marBottom w:val="0"/>
          <w:divBdr>
            <w:top w:val="none" w:sz="0" w:space="0" w:color="auto"/>
            <w:left w:val="none" w:sz="0" w:space="0" w:color="auto"/>
            <w:bottom w:val="none" w:sz="0" w:space="0" w:color="auto"/>
            <w:right w:val="none" w:sz="0" w:space="0" w:color="auto"/>
          </w:divBdr>
          <w:divsChild>
            <w:div w:id="1070470743">
              <w:marLeft w:val="0"/>
              <w:marRight w:val="0"/>
              <w:marTop w:val="0"/>
              <w:marBottom w:val="0"/>
              <w:divBdr>
                <w:top w:val="none" w:sz="0" w:space="0" w:color="auto"/>
                <w:left w:val="none" w:sz="0" w:space="0" w:color="auto"/>
                <w:bottom w:val="none" w:sz="0" w:space="0" w:color="auto"/>
                <w:right w:val="none" w:sz="0" w:space="0" w:color="auto"/>
              </w:divBdr>
            </w:div>
          </w:divsChild>
        </w:div>
        <w:div w:id="1117674024">
          <w:marLeft w:val="0"/>
          <w:marRight w:val="0"/>
          <w:marTop w:val="0"/>
          <w:marBottom w:val="0"/>
          <w:divBdr>
            <w:top w:val="none" w:sz="0" w:space="0" w:color="auto"/>
            <w:left w:val="none" w:sz="0" w:space="0" w:color="auto"/>
            <w:bottom w:val="none" w:sz="0" w:space="0" w:color="auto"/>
            <w:right w:val="none" w:sz="0" w:space="0" w:color="auto"/>
          </w:divBdr>
          <w:divsChild>
            <w:div w:id="871453790">
              <w:marLeft w:val="0"/>
              <w:marRight w:val="0"/>
              <w:marTop w:val="0"/>
              <w:marBottom w:val="0"/>
              <w:divBdr>
                <w:top w:val="none" w:sz="0" w:space="0" w:color="auto"/>
                <w:left w:val="none" w:sz="0" w:space="0" w:color="auto"/>
                <w:bottom w:val="none" w:sz="0" w:space="0" w:color="auto"/>
                <w:right w:val="none" w:sz="0" w:space="0" w:color="auto"/>
              </w:divBdr>
            </w:div>
          </w:divsChild>
        </w:div>
        <w:div w:id="1092042810">
          <w:marLeft w:val="0"/>
          <w:marRight w:val="0"/>
          <w:marTop w:val="0"/>
          <w:marBottom w:val="0"/>
          <w:divBdr>
            <w:top w:val="none" w:sz="0" w:space="0" w:color="auto"/>
            <w:left w:val="none" w:sz="0" w:space="0" w:color="auto"/>
            <w:bottom w:val="none" w:sz="0" w:space="0" w:color="auto"/>
            <w:right w:val="none" w:sz="0" w:space="0" w:color="auto"/>
          </w:divBdr>
          <w:divsChild>
            <w:div w:id="1510833900">
              <w:marLeft w:val="0"/>
              <w:marRight w:val="0"/>
              <w:marTop w:val="0"/>
              <w:marBottom w:val="0"/>
              <w:divBdr>
                <w:top w:val="none" w:sz="0" w:space="0" w:color="auto"/>
                <w:left w:val="none" w:sz="0" w:space="0" w:color="auto"/>
                <w:bottom w:val="none" w:sz="0" w:space="0" w:color="auto"/>
                <w:right w:val="none" w:sz="0" w:space="0" w:color="auto"/>
              </w:divBdr>
            </w:div>
          </w:divsChild>
        </w:div>
        <w:div w:id="1976330088">
          <w:marLeft w:val="0"/>
          <w:marRight w:val="0"/>
          <w:marTop w:val="0"/>
          <w:marBottom w:val="0"/>
          <w:divBdr>
            <w:top w:val="none" w:sz="0" w:space="0" w:color="auto"/>
            <w:left w:val="none" w:sz="0" w:space="0" w:color="auto"/>
            <w:bottom w:val="none" w:sz="0" w:space="0" w:color="auto"/>
            <w:right w:val="none" w:sz="0" w:space="0" w:color="auto"/>
          </w:divBdr>
          <w:divsChild>
            <w:div w:id="473329932">
              <w:marLeft w:val="0"/>
              <w:marRight w:val="0"/>
              <w:marTop w:val="0"/>
              <w:marBottom w:val="0"/>
              <w:divBdr>
                <w:top w:val="none" w:sz="0" w:space="0" w:color="auto"/>
                <w:left w:val="none" w:sz="0" w:space="0" w:color="auto"/>
                <w:bottom w:val="none" w:sz="0" w:space="0" w:color="auto"/>
                <w:right w:val="none" w:sz="0" w:space="0" w:color="auto"/>
              </w:divBdr>
            </w:div>
          </w:divsChild>
        </w:div>
        <w:div w:id="866912591">
          <w:marLeft w:val="0"/>
          <w:marRight w:val="0"/>
          <w:marTop w:val="0"/>
          <w:marBottom w:val="0"/>
          <w:divBdr>
            <w:top w:val="none" w:sz="0" w:space="0" w:color="auto"/>
            <w:left w:val="none" w:sz="0" w:space="0" w:color="auto"/>
            <w:bottom w:val="none" w:sz="0" w:space="0" w:color="auto"/>
            <w:right w:val="none" w:sz="0" w:space="0" w:color="auto"/>
          </w:divBdr>
          <w:divsChild>
            <w:div w:id="907106128">
              <w:marLeft w:val="0"/>
              <w:marRight w:val="0"/>
              <w:marTop w:val="0"/>
              <w:marBottom w:val="0"/>
              <w:divBdr>
                <w:top w:val="none" w:sz="0" w:space="0" w:color="auto"/>
                <w:left w:val="none" w:sz="0" w:space="0" w:color="auto"/>
                <w:bottom w:val="none" w:sz="0" w:space="0" w:color="auto"/>
                <w:right w:val="none" w:sz="0" w:space="0" w:color="auto"/>
              </w:divBdr>
            </w:div>
          </w:divsChild>
        </w:div>
        <w:div w:id="251743364">
          <w:marLeft w:val="0"/>
          <w:marRight w:val="0"/>
          <w:marTop w:val="0"/>
          <w:marBottom w:val="0"/>
          <w:divBdr>
            <w:top w:val="none" w:sz="0" w:space="0" w:color="auto"/>
            <w:left w:val="none" w:sz="0" w:space="0" w:color="auto"/>
            <w:bottom w:val="none" w:sz="0" w:space="0" w:color="auto"/>
            <w:right w:val="none" w:sz="0" w:space="0" w:color="auto"/>
          </w:divBdr>
          <w:divsChild>
            <w:div w:id="964235095">
              <w:marLeft w:val="0"/>
              <w:marRight w:val="0"/>
              <w:marTop w:val="0"/>
              <w:marBottom w:val="0"/>
              <w:divBdr>
                <w:top w:val="none" w:sz="0" w:space="0" w:color="auto"/>
                <w:left w:val="none" w:sz="0" w:space="0" w:color="auto"/>
                <w:bottom w:val="none" w:sz="0" w:space="0" w:color="auto"/>
                <w:right w:val="none" w:sz="0" w:space="0" w:color="auto"/>
              </w:divBdr>
            </w:div>
          </w:divsChild>
        </w:div>
        <w:div w:id="1243636343">
          <w:marLeft w:val="0"/>
          <w:marRight w:val="0"/>
          <w:marTop w:val="0"/>
          <w:marBottom w:val="0"/>
          <w:divBdr>
            <w:top w:val="none" w:sz="0" w:space="0" w:color="auto"/>
            <w:left w:val="none" w:sz="0" w:space="0" w:color="auto"/>
            <w:bottom w:val="none" w:sz="0" w:space="0" w:color="auto"/>
            <w:right w:val="none" w:sz="0" w:space="0" w:color="auto"/>
          </w:divBdr>
          <w:divsChild>
            <w:div w:id="2039427447">
              <w:marLeft w:val="0"/>
              <w:marRight w:val="0"/>
              <w:marTop w:val="0"/>
              <w:marBottom w:val="0"/>
              <w:divBdr>
                <w:top w:val="none" w:sz="0" w:space="0" w:color="auto"/>
                <w:left w:val="none" w:sz="0" w:space="0" w:color="auto"/>
                <w:bottom w:val="none" w:sz="0" w:space="0" w:color="auto"/>
                <w:right w:val="none" w:sz="0" w:space="0" w:color="auto"/>
              </w:divBdr>
            </w:div>
          </w:divsChild>
        </w:div>
        <w:div w:id="955795860">
          <w:marLeft w:val="0"/>
          <w:marRight w:val="0"/>
          <w:marTop w:val="0"/>
          <w:marBottom w:val="0"/>
          <w:divBdr>
            <w:top w:val="none" w:sz="0" w:space="0" w:color="auto"/>
            <w:left w:val="none" w:sz="0" w:space="0" w:color="auto"/>
            <w:bottom w:val="none" w:sz="0" w:space="0" w:color="auto"/>
            <w:right w:val="none" w:sz="0" w:space="0" w:color="auto"/>
          </w:divBdr>
          <w:divsChild>
            <w:div w:id="95255639">
              <w:marLeft w:val="0"/>
              <w:marRight w:val="0"/>
              <w:marTop w:val="0"/>
              <w:marBottom w:val="0"/>
              <w:divBdr>
                <w:top w:val="none" w:sz="0" w:space="0" w:color="auto"/>
                <w:left w:val="none" w:sz="0" w:space="0" w:color="auto"/>
                <w:bottom w:val="none" w:sz="0" w:space="0" w:color="auto"/>
                <w:right w:val="none" w:sz="0" w:space="0" w:color="auto"/>
              </w:divBdr>
            </w:div>
          </w:divsChild>
        </w:div>
        <w:div w:id="1833182013">
          <w:marLeft w:val="0"/>
          <w:marRight w:val="0"/>
          <w:marTop w:val="0"/>
          <w:marBottom w:val="0"/>
          <w:divBdr>
            <w:top w:val="none" w:sz="0" w:space="0" w:color="auto"/>
            <w:left w:val="none" w:sz="0" w:space="0" w:color="auto"/>
            <w:bottom w:val="none" w:sz="0" w:space="0" w:color="auto"/>
            <w:right w:val="none" w:sz="0" w:space="0" w:color="auto"/>
          </w:divBdr>
          <w:divsChild>
            <w:div w:id="1109861501">
              <w:marLeft w:val="0"/>
              <w:marRight w:val="0"/>
              <w:marTop w:val="0"/>
              <w:marBottom w:val="0"/>
              <w:divBdr>
                <w:top w:val="none" w:sz="0" w:space="0" w:color="auto"/>
                <w:left w:val="none" w:sz="0" w:space="0" w:color="auto"/>
                <w:bottom w:val="none" w:sz="0" w:space="0" w:color="auto"/>
                <w:right w:val="none" w:sz="0" w:space="0" w:color="auto"/>
              </w:divBdr>
            </w:div>
          </w:divsChild>
        </w:div>
        <w:div w:id="2097706035">
          <w:marLeft w:val="0"/>
          <w:marRight w:val="0"/>
          <w:marTop w:val="0"/>
          <w:marBottom w:val="0"/>
          <w:divBdr>
            <w:top w:val="none" w:sz="0" w:space="0" w:color="auto"/>
            <w:left w:val="none" w:sz="0" w:space="0" w:color="auto"/>
            <w:bottom w:val="none" w:sz="0" w:space="0" w:color="auto"/>
            <w:right w:val="none" w:sz="0" w:space="0" w:color="auto"/>
          </w:divBdr>
          <w:divsChild>
            <w:div w:id="1604805212">
              <w:marLeft w:val="0"/>
              <w:marRight w:val="0"/>
              <w:marTop w:val="0"/>
              <w:marBottom w:val="0"/>
              <w:divBdr>
                <w:top w:val="none" w:sz="0" w:space="0" w:color="auto"/>
                <w:left w:val="none" w:sz="0" w:space="0" w:color="auto"/>
                <w:bottom w:val="none" w:sz="0" w:space="0" w:color="auto"/>
                <w:right w:val="none" w:sz="0" w:space="0" w:color="auto"/>
              </w:divBdr>
            </w:div>
          </w:divsChild>
        </w:div>
        <w:div w:id="1430851428">
          <w:marLeft w:val="0"/>
          <w:marRight w:val="0"/>
          <w:marTop w:val="0"/>
          <w:marBottom w:val="0"/>
          <w:divBdr>
            <w:top w:val="none" w:sz="0" w:space="0" w:color="auto"/>
            <w:left w:val="none" w:sz="0" w:space="0" w:color="auto"/>
            <w:bottom w:val="none" w:sz="0" w:space="0" w:color="auto"/>
            <w:right w:val="none" w:sz="0" w:space="0" w:color="auto"/>
          </w:divBdr>
          <w:divsChild>
            <w:div w:id="1670479843">
              <w:marLeft w:val="0"/>
              <w:marRight w:val="0"/>
              <w:marTop w:val="0"/>
              <w:marBottom w:val="0"/>
              <w:divBdr>
                <w:top w:val="none" w:sz="0" w:space="0" w:color="auto"/>
                <w:left w:val="none" w:sz="0" w:space="0" w:color="auto"/>
                <w:bottom w:val="none" w:sz="0" w:space="0" w:color="auto"/>
                <w:right w:val="none" w:sz="0" w:space="0" w:color="auto"/>
              </w:divBdr>
            </w:div>
          </w:divsChild>
        </w:div>
        <w:div w:id="1908345524">
          <w:marLeft w:val="0"/>
          <w:marRight w:val="0"/>
          <w:marTop w:val="0"/>
          <w:marBottom w:val="0"/>
          <w:divBdr>
            <w:top w:val="none" w:sz="0" w:space="0" w:color="auto"/>
            <w:left w:val="none" w:sz="0" w:space="0" w:color="auto"/>
            <w:bottom w:val="none" w:sz="0" w:space="0" w:color="auto"/>
            <w:right w:val="none" w:sz="0" w:space="0" w:color="auto"/>
          </w:divBdr>
          <w:divsChild>
            <w:div w:id="22484156">
              <w:marLeft w:val="0"/>
              <w:marRight w:val="0"/>
              <w:marTop w:val="0"/>
              <w:marBottom w:val="0"/>
              <w:divBdr>
                <w:top w:val="none" w:sz="0" w:space="0" w:color="auto"/>
                <w:left w:val="none" w:sz="0" w:space="0" w:color="auto"/>
                <w:bottom w:val="none" w:sz="0" w:space="0" w:color="auto"/>
                <w:right w:val="none" w:sz="0" w:space="0" w:color="auto"/>
              </w:divBdr>
            </w:div>
          </w:divsChild>
        </w:div>
        <w:div w:id="1586647159">
          <w:marLeft w:val="0"/>
          <w:marRight w:val="0"/>
          <w:marTop w:val="0"/>
          <w:marBottom w:val="0"/>
          <w:divBdr>
            <w:top w:val="none" w:sz="0" w:space="0" w:color="auto"/>
            <w:left w:val="none" w:sz="0" w:space="0" w:color="auto"/>
            <w:bottom w:val="none" w:sz="0" w:space="0" w:color="auto"/>
            <w:right w:val="none" w:sz="0" w:space="0" w:color="auto"/>
          </w:divBdr>
          <w:divsChild>
            <w:div w:id="385564155">
              <w:marLeft w:val="0"/>
              <w:marRight w:val="0"/>
              <w:marTop w:val="0"/>
              <w:marBottom w:val="0"/>
              <w:divBdr>
                <w:top w:val="none" w:sz="0" w:space="0" w:color="auto"/>
                <w:left w:val="none" w:sz="0" w:space="0" w:color="auto"/>
                <w:bottom w:val="none" w:sz="0" w:space="0" w:color="auto"/>
                <w:right w:val="none" w:sz="0" w:space="0" w:color="auto"/>
              </w:divBdr>
            </w:div>
          </w:divsChild>
        </w:div>
        <w:div w:id="483133326">
          <w:marLeft w:val="0"/>
          <w:marRight w:val="0"/>
          <w:marTop w:val="0"/>
          <w:marBottom w:val="0"/>
          <w:divBdr>
            <w:top w:val="none" w:sz="0" w:space="0" w:color="auto"/>
            <w:left w:val="none" w:sz="0" w:space="0" w:color="auto"/>
            <w:bottom w:val="none" w:sz="0" w:space="0" w:color="auto"/>
            <w:right w:val="none" w:sz="0" w:space="0" w:color="auto"/>
          </w:divBdr>
          <w:divsChild>
            <w:div w:id="2091153754">
              <w:marLeft w:val="0"/>
              <w:marRight w:val="0"/>
              <w:marTop w:val="0"/>
              <w:marBottom w:val="0"/>
              <w:divBdr>
                <w:top w:val="none" w:sz="0" w:space="0" w:color="auto"/>
                <w:left w:val="none" w:sz="0" w:space="0" w:color="auto"/>
                <w:bottom w:val="none" w:sz="0" w:space="0" w:color="auto"/>
                <w:right w:val="none" w:sz="0" w:space="0" w:color="auto"/>
              </w:divBdr>
            </w:div>
          </w:divsChild>
        </w:div>
        <w:div w:id="394858191">
          <w:marLeft w:val="0"/>
          <w:marRight w:val="0"/>
          <w:marTop w:val="0"/>
          <w:marBottom w:val="0"/>
          <w:divBdr>
            <w:top w:val="none" w:sz="0" w:space="0" w:color="auto"/>
            <w:left w:val="none" w:sz="0" w:space="0" w:color="auto"/>
            <w:bottom w:val="none" w:sz="0" w:space="0" w:color="auto"/>
            <w:right w:val="none" w:sz="0" w:space="0" w:color="auto"/>
          </w:divBdr>
          <w:divsChild>
            <w:div w:id="1782141625">
              <w:marLeft w:val="0"/>
              <w:marRight w:val="0"/>
              <w:marTop w:val="0"/>
              <w:marBottom w:val="0"/>
              <w:divBdr>
                <w:top w:val="none" w:sz="0" w:space="0" w:color="auto"/>
                <w:left w:val="none" w:sz="0" w:space="0" w:color="auto"/>
                <w:bottom w:val="none" w:sz="0" w:space="0" w:color="auto"/>
                <w:right w:val="none" w:sz="0" w:space="0" w:color="auto"/>
              </w:divBdr>
            </w:div>
          </w:divsChild>
        </w:div>
        <w:div w:id="1438019599">
          <w:marLeft w:val="0"/>
          <w:marRight w:val="0"/>
          <w:marTop w:val="0"/>
          <w:marBottom w:val="0"/>
          <w:divBdr>
            <w:top w:val="none" w:sz="0" w:space="0" w:color="auto"/>
            <w:left w:val="none" w:sz="0" w:space="0" w:color="auto"/>
            <w:bottom w:val="none" w:sz="0" w:space="0" w:color="auto"/>
            <w:right w:val="none" w:sz="0" w:space="0" w:color="auto"/>
          </w:divBdr>
          <w:divsChild>
            <w:div w:id="692338157">
              <w:marLeft w:val="0"/>
              <w:marRight w:val="0"/>
              <w:marTop w:val="0"/>
              <w:marBottom w:val="0"/>
              <w:divBdr>
                <w:top w:val="none" w:sz="0" w:space="0" w:color="auto"/>
                <w:left w:val="none" w:sz="0" w:space="0" w:color="auto"/>
                <w:bottom w:val="none" w:sz="0" w:space="0" w:color="auto"/>
                <w:right w:val="none" w:sz="0" w:space="0" w:color="auto"/>
              </w:divBdr>
            </w:div>
          </w:divsChild>
        </w:div>
        <w:div w:id="1009525302">
          <w:marLeft w:val="0"/>
          <w:marRight w:val="0"/>
          <w:marTop w:val="0"/>
          <w:marBottom w:val="0"/>
          <w:divBdr>
            <w:top w:val="none" w:sz="0" w:space="0" w:color="auto"/>
            <w:left w:val="none" w:sz="0" w:space="0" w:color="auto"/>
            <w:bottom w:val="none" w:sz="0" w:space="0" w:color="auto"/>
            <w:right w:val="none" w:sz="0" w:space="0" w:color="auto"/>
          </w:divBdr>
          <w:divsChild>
            <w:div w:id="669993107">
              <w:marLeft w:val="0"/>
              <w:marRight w:val="0"/>
              <w:marTop w:val="0"/>
              <w:marBottom w:val="0"/>
              <w:divBdr>
                <w:top w:val="none" w:sz="0" w:space="0" w:color="auto"/>
                <w:left w:val="none" w:sz="0" w:space="0" w:color="auto"/>
                <w:bottom w:val="none" w:sz="0" w:space="0" w:color="auto"/>
                <w:right w:val="none" w:sz="0" w:space="0" w:color="auto"/>
              </w:divBdr>
            </w:div>
          </w:divsChild>
        </w:div>
        <w:div w:id="19744050">
          <w:marLeft w:val="0"/>
          <w:marRight w:val="0"/>
          <w:marTop w:val="0"/>
          <w:marBottom w:val="0"/>
          <w:divBdr>
            <w:top w:val="none" w:sz="0" w:space="0" w:color="auto"/>
            <w:left w:val="none" w:sz="0" w:space="0" w:color="auto"/>
            <w:bottom w:val="none" w:sz="0" w:space="0" w:color="auto"/>
            <w:right w:val="none" w:sz="0" w:space="0" w:color="auto"/>
          </w:divBdr>
          <w:divsChild>
            <w:div w:id="1970086991">
              <w:marLeft w:val="0"/>
              <w:marRight w:val="0"/>
              <w:marTop w:val="0"/>
              <w:marBottom w:val="0"/>
              <w:divBdr>
                <w:top w:val="none" w:sz="0" w:space="0" w:color="auto"/>
                <w:left w:val="none" w:sz="0" w:space="0" w:color="auto"/>
                <w:bottom w:val="none" w:sz="0" w:space="0" w:color="auto"/>
                <w:right w:val="none" w:sz="0" w:space="0" w:color="auto"/>
              </w:divBdr>
            </w:div>
          </w:divsChild>
        </w:div>
        <w:div w:id="1851524143">
          <w:marLeft w:val="0"/>
          <w:marRight w:val="0"/>
          <w:marTop w:val="0"/>
          <w:marBottom w:val="0"/>
          <w:divBdr>
            <w:top w:val="none" w:sz="0" w:space="0" w:color="auto"/>
            <w:left w:val="none" w:sz="0" w:space="0" w:color="auto"/>
            <w:bottom w:val="none" w:sz="0" w:space="0" w:color="auto"/>
            <w:right w:val="none" w:sz="0" w:space="0" w:color="auto"/>
          </w:divBdr>
          <w:divsChild>
            <w:div w:id="442918055">
              <w:marLeft w:val="0"/>
              <w:marRight w:val="0"/>
              <w:marTop w:val="0"/>
              <w:marBottom w:val="0"/>
              <w:divBdr>
                <w:top w:val="none" w:sz="0" w:space="0" w:color="auto"/>
                <w:left w:val="none" w:sz="0" w:space="0" w:color="auto"/>
                <w:bottom w:val="none" w:sz="0" w:space="0" w:color="auto"/>
                <w:right w:val="none" w:sz="0" w:space="0" w:color="auto"/>
              </w:divBdr>
            </w:div>
          </w:divsChild>
        </w:div>
        <w:div w:id="1684670061">
          <w:marLeft w:val="0"/>
          <w:marRight w:val="0"/>
          <w:marTop w:val="0"/>
          <w:marBottom w:val="0"/>
          <w:divBdr>
            <w:top w:val="none" w:sz="0" w:space="0" w:color="auto"/>
            <w:left w:val="none" w:sz="0" w:space="0" w:color="auto"/>
            <w:bottom w:val="none" w:sz="0" w:space="0" w:color="auto"/>
            <w:right w:val="none" w:sz="0" w:space="0" w:color="auto"/>
          </w:divBdr>
          <w:divsChild>
            <w:div w:id="3651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3469">
      <w:bodyDiv w:val="1"/>
      <w:marLeft w:val="0"/>
      <w:marRight w:val="0"/>
      <w:marTop w:val="0"/>
      <w:marBottom w:val="0"/>
      <w:divBdr>
        <w:top w:val="none" w:sz="0" w:space="0" w:color="auto"/>
        <w:left w:val="none" w:sz="0" w:space="0" w:color="auto"/>
        <w:bottom w:val="none" w:sz="0" w:space="0" w:color="auto"/>
        <w:right w:val="none" w:sz="0" w:space="0" w:color="auto"/>
      </w:divBdr>
      <w:divsChild>
        <w:div w:id="1952931214">
          <w:marLeft w:val="0"/>
          <w:marRight w:val="0"/>
          <w:marTop w:val="0"/>
          <w:marBottom w:val="0"/>
          <w:divBdr>
            <w:top w:val="none" w:sz="0" w:space="0" w:color="auto"/>
            <w:left w:val="none" w:sz="0" w:space="0" w:color="auto"/>
            <w:bottom w:val="none" w:sz="0" w:space="0" w:color="auto"/>
            <w:right w:val="none" w:sz="0" w:space="0" w:color="auto"/>
          </w:divBdr>
          <w:divsChild>
            <w:div w:id="17642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444">
      <w:bodyDiv w:val="1"/>
      <w:marLeft w:val="0"/>
      <w:marRight w:val="0"/>
      <w:marTop w:val="0"/>
      <w:marBottom w:val="0"/>
      <w:divBdr>
        <w:top w:val="none" w:sz="0" w:space="0" w:color="auto"/>
        <w:left w:val="none" w:sz="0" w:space="0" w:color="auto"/>
        <w:bottom w:val="none" w:sz="0" w:space="0" w:color="auto"/>
        <w:right w:val="none" w:sz="0" w:space="0" w:color="auto"/>
      </w:divBdr>
    </w:div>
    <w:div w:id="1693529243">
      <w:bodyDiv w:val="1"/>
      <w:marLeft w:val="0"/>
      <w:marRight w:val="0"/>
      <w:marTop w:val="0"/>
      <w:marBottom w:val="0"/>
      <w:divBdr>
        <w:top w:val="none" w:sz="0" w:space="0" w:color="auto"/>
        <w:left w:val="none" w:sz="0" w:space="0" w:color="auto"/>
        <w:bottom w:val="none" w:sz="0" w:space="0" w:color="auto"/>
        <w:right w:val="none" w:sz="0" w:space="0" w:color="auto"/>
      </w:divBdr>
      <w:divsChild>
        <w:div w:id="139277742">
          <w:marLeft w:val="0"/>
          <w:marRight w:val="0"/>
          <w:marTop w:val="0"/>
          <w:marBottom w:val="0"/>
          <w:divBdr>
            <w:top w:val="none" w:sz="0" w:space="0" w:color="auto"/>
            <w:left w:val="none" w:sz="0" w:space="0" w:color="auto"/>
            <w:bottom w:val="none" w:sz="0" w:space="0" w:color="auto"/>
            <w:right w:val="none" w:sz="0" w:space="0" w:color="auto"/>
          </w:divBdr>
          <w:divsChild>
            <w:div w:id="19883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197">
      <w:bodyDiv w:val="1"/>
      <w:marLeft w:val="0"/>
      <w:marRight w:val="0"/>
      <w:marTop w:val="0"/>
      <w:marBottom w:val="0"/>
      <w:divBdr>
        <w:top w:val="none" w:sz="0" w:space="0" w:color="auto"/>
        <w:left w:val="none" w:sz="0" w:space="0" w:color="auto"/>
        <w:bottom w:val="none" w:sz="0" w:space="0" w:color="auto"/>
        <w:right w:val="none" w:sz="0" w:space="0" w:color="auto"/>
      </w:divBdr>
    </w:div>
    <w:div w:id="1880244911">
      <w:bodyDiv w:val="1"/>
      <w:marLeft w:val="0"/>
      <w:marRight w:val="0"/>
      <w:marTop w:val="0"/>
      <w:marBottom w:val="0"/>
      <w:divBdr>
        <w:top w:val="none" w:sz="0" w:space="0" w:color="auto"/>
        <w:left w:val="none" w:sz="0" w:space="0" w:color="auto"/>
        <w:bottom w:val="none" w:sz="0" w:space="0" w:color="auto"/>
        <w:right w:val="none" w:sz="0" w:space="0" w:color="auto"/>
      </w:divBdr>
      <w:divsChild>
        <w:div w:id="21591896">
          <w:marLeft w:val="0"/>
          <w:marRight w:val="0"/>
          <w:marTop w:val="0"/>
          <w:marBottom w:val="0"/>
          <w:divBdr>
            <w:top w:val="none" w:sz="0" w:space="0" w:color="auto"/>
            <w:left w:val="none" w:sz="0" w:space="0" w:color="auto"/>
            <w:bottom w:val="none" w:sz="0" w:space="0" w:color="auto"/>
            <w:right w:val="none" w:sz="0" w:space="0" w:color="auto"/>
          </w:divBdr>
          <w:divsChild>
            <w:div w:id="1998263888">
              <w:marLeft w:val="0"/>
              <w:marRight w:val="0"/>
              <w:marTop w:val="0"/>
              <w:marBottom w:val="0"/>
              <w:divBdr>
                <w:top w:val="none" w:sz="0" w:space="0" w:color="auto"/>
                <w:left w:val="none" w:sz="0" w:space="0" w:color="auto"/>
                <w:bottom w:val="none" w:sz="0" w:space="0" w:color="auto"/>
                <w:right w:val="none" w:sz="0" w:space="0" w:color="auto"/>
              </w:divBdr>
            </w:div>
          </w:divsChild>
        </w:div>
        <w:div w:id="1554073578">
          <w:marLeft w:val="0"/>
          <w:marRight w:val="0"/>
          <w:marTop w:val="0"/>
          <w:marBottom w:val="0"/>
          <w:divBdr>
            <w:top w:val="none" w:sz="0" w:space="0" w:color="auto"/>
            <w:left w:val="none" w:sz="0" w:space="0" w:color="auto"/>
            <w:bottom w:val="none" w:sz="0" w:space="0" w:color="auto"/>
            <w:right w:val="none" w:sz="0" w:space="0" w:color="auto"/>
          </w:divBdr>
          <w:divsChild>
            <w:div w:id="72167443">
              <w:marLeft w:val="0"/>
              <w:marRight w:val="0"/>
              <w:marTop w:val="0"/>
              <w:marBottom w:val="0"/>
              <w:divBdr>
                <w:top w:val="none" w:sz="0" w:space="0" w:color="auto"/>
                <w:left w:val="none" w:sz="0" w:space="0" w:color="auto"/>
                <w:bottom w:val="none" w:sz="0" w:space="0" w:color="auto"/>
                <w:right w:val="none" w:sz="0" w:space="0" w:color="auto"/>
              </w:divBdr>
            </w:div>
          </w:divsChild>
        </w:div>
        <w:div w:id="976371630">
          <w:marLeft w:val="0"/>
          <w:marRight w:val="0"/>
          <w:marTop w:val="0"/>
          <w:marBottom w:val="0"/>
          <w:divBdr>
            <w:top w:val="none" w:sz="0" w:space="0" w:color="auto"/>
            <w:left w:val="none" w:sz="0" w:space="0" w:color="auto"/>
            <w:bottom w:val="none" w:sz="0" w:space="0" w:color="auto"/>
            <w:right w:val="none" w:sz="0" w:space="0" w:color="auto"/>
          </w:divBdr>
          <w:divsChild>
            <w:div w:id="2011905620">
              <w:marLeft w:val="0"/>
              <w:marRight w:val="0"/>
              <w:marTop w:val="0"/>
              <w:marBottom w:val="0"/>
              <w:divBdr>
                <w:top w:val="none" w:sz="0" w:space="0" w:color="auto"/>
                <w:left w:val="none" w:sz="0" w:space="0" w:color="auto"/>
                <w:bottom w:val="none" w:sz="0" w:space="0" w:color="auto"/>
                <w:right w:val="none" w:sz="0" w:space="0" w:color="auto"/>
              </w:divBdr>
            </w:div>
          </w:divsChild>
        </w:div>
        <w:div w:id="882909336">
          <w:marLeft w:val="0"/>
          <w:marRight w:val="0"/>
          <w:marTop w:val="0"/>
          <w:marBottom w:val="0"/>
          <w:divBdr>
            <w:top w:val="none" w:sz="0" w:space="0" w:color="auto"/>
            <w:left w:val="none" w:sz="0" w:space="0" w:color="auto"/>
            <w:bottom w:val="none" w:sz="0" w:space="0" w:color="auto"/>
            <w:right w:val="none" w:sz="0" w:space="0" w:color="auto"/>
          </w:divBdr>
          <w:divsChild>
            <w:div w:id="352191896">
              <w:marLeft w:val="0"/>
              <w:marRight w:val="0"/>
              <w:marTop w:val="0"/>
              <w:marBottom w:val="0"/>
              <w:divBdr>
                <w:top w:val="none" w:sz="0" w:space="0" w:color="auto"/>
                <w:left w:val="none" w:sz="0" w:space="0" w:color="auto"/>
                <w:bottom w:val="none" w:sz="0" w:space="0" w:color="auto"/>
                <w:right w:val="none" w:sz="0" w:space="0" w:color="auto"/>
              </w:divBdr>
            </w:div>
          </w:divsChild>
        </w:div>
        <w:div w:id="1247223538">
          <w:marLeft w:val="0"/>
          <w:marRight w:val="0"/>
          <w:marTop w:val="0"/>
          <w:marBottom w:val="0"/>
          <w:divBdr>
            <w:top w:val="none" w:sz="0" w:space="0" w:color="auto"/>
            <w:left w:val="none" w:sz="0" w:space="0" w:color="auto"/>
            <w:bottom w:val="none" w:sz="0" w:space="0" w:color="auto"/>
            <w:right w:val="none" w:sz="0" w:space="0" w:color="auto"/>
          </w:divBdr>
          <w:divsChild>
            <w:div w:id="1811634504">
              <w:marLeft w:val="0"/>
              <w:marRight w:val="0"/>
              <w:marTop w:val="0"/>
              <w:marBottom w:val="0"/>
              <w:divBdr>
                <w:top w:val="none" w:sz="0" w:space="0" w:color="auto"/>
                <w:left w:val="none" w:sz="0" w:space="0" w:color="auto"/>
                <w:bottom w:val="none" w:sz="0" w:space="0" w:color="auto"/>
                <w:right w:val="none" w:sz="0" w:space="0" w:color="auto"/>
              </w:divBdr>
            </w:div>
          </w:divsChild>
        </w:div>
        <w:div w:id="1701005473">
          <w:marLeft w:val="0"/>
          <w:marRight w:val="0"/>
          <w:marTop w:val="0"/>
          <w:marBottom w:val="0"/>
          <w:divBdr>
            <w:top w:val="none" w:sz="0" w:space="0" w:color="auto"/>
            <w:left w:val="none" w:sz="0" w:space="0" w:color="auto"/>
            <w:bottom w:val="none" w:sz="0" w:space="0" w:color="auto"/>
            <w:right w:val="none" w:sz="0" w:space="0" w:color="auto"/>
          </w:divBdr>
          <w:divsChild>
            <w:div w:id="1259631894">
              <w:marLeft w:val="0"/>
              <w:marRight w:val="0"/>
              <w:marTop w:val="0"/>
              <w:marBottom w:val="0"/>
              <w:divBdr>
                <w:top w:val="none" w:sz="0" w:space="0" w:color="auto"/>
                <w:left w:val="none" w:sz="0" w:space="0" w:color="auto"/>
                <w:bottom w:val="none" w:sz="0" w:space="0" w:color="auto"/>
                <w:right w:val="none" w:sz="0" w:space="0" w:color="auto"/>
              </w:divBdr>
            </w:div>
          </w:divsChild>
        </w:div>
        <w:div w:id="2131125573">
          <w:marLeft w:val="0"/>
          <w:marRight w:val="0"/>
          <w:marTop w:val="0"/>
          <w:marBottom w:val="0"/>
          <w:divBdr>
            <w:top w:val="none" w:sz="0" w:space="0" w:color="auto"/>
            <w:left w:val="none" w:sz="0" w:space="0" w:color="auto"/>
            <w:bottom w:val="none" w:sz="0" w:space="0" w:color="auto"/>
            <w:right w:val="none" w:sz="0" w:space="0" w:color="auto"/>
          </w:divBdr>
          <w:divsChild>
            <w:div w:id="1703895704">
              <w:marLeft w:val="0"/>
              <w:marRight w:val="0"/>
              <w:marTop w:val="0"/>
              <w:marBottom w:val="0"/>
              <w:divBdr>
                <w:top w:val="none" w:sz="0" w:space="0" w:color="auto"/>
                <w:left w:val="none" w:sz="0" w:space="0" w:color="auto"/>
                <w:bottom w:val="none" w:sz="0" w:space="0" w:color="auto"/>
                <w:right w:val="none" w:sz="0" w:space="0" w:color="auto"/>
              </w:divBdr>
            </w:div>
          </w:divsChild>
        </w:div>
        <w:div w:id="894509458">
          <w:marLeft w:val="0"/>
          <w:marRight w:val="0"/>
          <w:marTop w:val="0"/>
          <w:marBottom w:val="0"/>
          <w:divBdr>
            <w:top w:val="none" w:sz="0" w:space="0" w:color="auto"/>
            <w:left w:val="none" w:sz="0" w:space="0" w:color="auto"/>
            <w:bottom w:val="none" w:sz="0" w:space="0" w:color="auto"/>
            <w:right w:val="none" w:sz="0" w:space="0" w:color="auto"/>
          </w:divBdr>
          <w:divsChild>
            <w:div w:id="740371203">
              <w:marLeft w:val="0"/>
              <w:marRight w:val="0"/>
              <w:marTop w:val="0"/>
              <w:marBottom w:val="0"/>
              <w:divBdr>
                <w:top w:val="none" w:sz="0" w:space="0" w:color="auto"/>
                <w:left w:val="none" w:sz="0" w:space="0" w:color="auto"/>
                <w:bottom w:val="none" w:sz="0" w:space="0" w:color="auto"/>
                <w:right w:val="none" w:sz="0" w:space="0" w:color="auto"/>
              </w:divBdr>
            </w:div>
          </w:divsChild>
        </w:div>
        <w:div w:id="1836266462">
          <w:marLeft w:val="0"/>
          <w:marRight w:val="0"/>
          <w:marTop w:val="0"/>
          <w:marBottom w:val="0"/>
          <w:divBdr>
            <w:top w:val="none" w:sz="0" w:space="0" w:color="auto"/>
            <w:left w:val="none" w:sz="0" w:space="0" w:color="auto"/>
            <w:bottom w:val="none" w:sz="0" w:space="0" w:color="auto"/>
            <w:right w:val="none" w:sz="0" w:space="0" w:color="auto"/>
          </w:divBdr>
          <w:divsChild>
            <w:div w:id="1594364195">
              <w:marLeft w:val="0"/>
              <w:marRight w:val="0"/>
              <w:marTop w:val="0"/>
              <w:marBottom w:val="0"/>
              <w:divBdr>
                <w:top w:val="none" w:sz="0" w:space="0" w:color="auto"/>
                <w:left w:val="none" w:sz="0" w:space="0" w:color="auto"/>
                <w:bottom w:val="none" w:sz="0" w:space="0" w:color="auto"/>
                <w:right w:val="none" w:sz="0" w:space="0" w:color="auto"/>
              </w:divBdr>
            </w:div>
          </w:divsChild>
        </w:div>
        <w:div w:id="1304312171">
          <w:marLeft w:val="0"/>
          <w:marRight w:val="0"/>
          <w:marTop w:val="0"/>
          <w:marBottom w:val="0"/>
          <w:divBdr>
            <w:top w:val="none" w:sz="0" w:space="0" w:color="auto"/>
            <w:left w:val="none" w:sz="0" w:space="0" w:color="auto"/>
            <w:bottom w:val="none" w:sz="0" w:space="0" w:color="auto"/>
            <w:right w:val="none" w:sz="0" w:space="0" w:color="auto"/>
          </w:divBdr>
          <w:divsChild>
            <w:div w:id="1708408018">
              <w:marLeft w:val="0"/>
              <w:marRight w:val="0"/>
              <w:marTop w:val="0"/>
              <w:marBottom w:val="0"/>
              <w:divBdr>
                <w:top w:val="none" w:sz="0" w:space="0" w:color="auto"/>
                <w:left w:val="none" w:sz="0" w:space="0" w:color="auto"/>
                <w:bottom w:val="none" w:sz="0" w:space="0" w:color="auto"/>
                <w:right w:val="none" w:sz="0" w:space="0" w:color="auto"/>
              </w:divBdr>
            </w:div>
          </w:divsChild>
        </w:div>
        <w:div w:id="77101843">
          <w:marLeft w:val="0"/>
          <w:marRight w:val="0"/>
          <w:marTop w:val="0"/>
          <w:marBottom w:val="0"/>
          <w:divBdr>
            <w:top w:val="none" w:sz="0" w:space="0" w:color="auto"/>
            <w:left w:val="none" w:sz="0" w:space="0" w:color="auto"/>
            <w:bottom w:val="none" w:sz="0" w:space="0" w:color="auto"/>
            <w:right w:val="none" w:sz="0" w:space="0" w:color="auto"/>
          </w:divBdr>
          <w:divsChild>
            <w:div w:id="1476801510">
              <w:marLeft w:val="0"/>
              <w:marRight w:val="0"/>
              <w:marTop w:val="0"/>
              <w:marBottom w:val="0"/>
              <w:divBdr>
                <w:top w:val="none" w:sz="0" w:space="0" w:color="auto"/>
                <w:left w:val="none" w:sz="0" w:space="0" w:color="auto"/>
                <w:bottom w:val="none" w:sz="0" w:space="0" w:color="auto"/>
                <w:right w:val="none" w:sz="0" w:space="0" w:color="auto"/>
              </w:divBdr>
            </w:div>
          </w:divsChild>
        </w:div>
        <w:div w:id="21128169">
          <w:marLeft w:val="0"/>
          <w:marRight w:val="0"/>
          <w:marTop w:val="0"/>
          <w:marBottom w:val="0"/>
          <w:divBdr>
            <w:top w:val="none" w:sz="0" w:space="0" w:color="auto"/>
            <w:left w:val="none" w:sz="0" w:space="0" w:color="auto"/>
            <w:bottom w:val="none" w:sz="0" w:space="0" w:color="auto"/>
            <w:right w:val="none" w:sz="0" w:space="0" w:color="auto"/>
          </w:divBdr>
          <w:divsChild>
            <w:div w:id="802500531">
              <w:marLeft w:val="0"/>
              <w:marRight w:val="0"/>
              <w:marTop w:val="0"/>
              <w:marBottom w:val="0"/>
              <w:divBdr>
                <w:top w:val="none" w:sz="0" w:space="0" w:color="auto"/>
                <w:left w:val="none" w:sz="0" w:space="0" w:color="auto"/>
                <w:bottom w:val="none" w:sz="0" w:space="0" w:color="auto"/>
                <w:right w:val="none" w:sz="0" w:space="0" w:color="auto"/>
              </w:divBdr>
            </w:div>
          </w:divsChild>
        </w:div>
        <w:div w:id="1763448872">
          <w:marLeft w:val="0"/>
          <w:marRight w:val="0"/>
          <w:marTop w:val="0"/>
          <w:marBottom w:val="0"/>
          <w:divBdr>
            <w:top w:val="none" w:sz="0" w:space="0" w:color="auto"/>
            <w:left w:val="none" w:sz="0" w:space="0" w:color="auto"/>
            <w:bottom w:val="none" w:sz="0" w:space="0" w:color="auto"/>
            <w:right w:val="none" w:sz="0" w:space="0" w:color="auto"/>
          </w:divBdr>
          <w:divsChild>
            <w:div w:id="2083872347">
              <w:marLeft w:val="0"/>
              <w:marRight w:val="0"/>
              <w:marTop w:val="0"/>
              <w:marBottom w:val="0"/>
              <w:divBdr>
                <w:top w:val="none" w:sz="0" w:space="0" w:color="auto"/>
                <w:left w:val="none" w:sz="0" w:space="0" w:color="auto"/>
                <w:bottom w:val="none" w:sz="0" w:space="0" w:color="auto"/>
                <w:right w:val="none" w:sz="0" w:space="0" w:color="auto"/>
              </w:divBdr>
            </w:div>
          </w:divsChild>
        </w:div>
        <w:div w:id="210381324">
          <w:marLeft w:val="0"/>
          <w:marRight w:val="0"/>
          <w:marTop w:val="0"/>
          <w:marBottom w:val="0"/>
          <w:divBdr>
            <w:top w:val="none" w:sz="0" w:space="0" w:color="auto"/>
            <w:left w:val="none" w:sz="0" w:space="0" w:color="auto"/>
            <w:bottom w:val="none" w:sz="0" w:space="0" w:color="auto"/>
            <w:right w:val="none" w:sz="0" w:space="0" w:color="auto"/>
          </w:divBdr>
          <w:divsChild>
            <w:div w:id="1132015640">
              <w:marLeft w:val="0"/>
              <w:marRight w:val="0"/>
              <w:marTop w:val="0"/>
              <w:marBottom w:val="0"/>
              <w:divBdr>
                <w:top w:val="none" w:sz="0" w:space="0" w:color="auto"/>
                <w:left w:val="none" w:sz="0" w:space="0" w:color="auto"/>
                <w:bottom w:val="none" w:sz="0" w:space="0" w:color="auto"/>
                <w:right w:val="none" w:sz="0" w:space="0" w:color="auto"/>
              </w:divBdr>
            </w:div>
          </w:divsChild>
        </w:div>
        <w:div w:id="1166022012">
          <w:marLeft w:val="0"/>
          <w:marRight w:val="0"/>
          <w:marTop w:val="0"/>
          <w:marBottom w:val="0"/>
          <w:divBdr>
            <w:top w:val="none" w:sz="0" w:space="0" w:color="auto"/>
            <w:left w:val="none" w:sz="0" w:space="0" w:color="auto"/>
            <w:bottom w:val="none" w:sz="0" w:space="0" w:color="auto"/>
            <w:right w:val="none" w:sz="0" w:space="0" w:color="auto"/>
          </w:divBdr>
          <w:divsChild>
            <w:div w:id="301009218">
              <w:marLeft w:val="0"/>
              <w:marRight w:val="0"/>
              <w:marTop w:val="0"/>
              <w:marBottom w:val="0"/>
              <w:divBdr>
                <w:top w:val="none" w:sz="0" w:space="0" w:color="auto"/>
                <w:left w:val="none" w:sz="0" w:space="0" w:color="auto"/>
                <w:bottom w:val="none" w:sz="0" w:space="0" w:color="auto"/>
                <w:right w:val="none" w:sz="0" w:space="0" w:color="auto"/>
              </w:divBdr>
            </w:div>
          </w:divsChild>
        </w:div>
        <w:div w:id="1623531647">
          <w:marLeft w:val="0"/>
          <w:marRight w:val="0"/>
          <w:marTop w:val="0"/>
          <w:marBottom w:val="0"/>
          <w:divBdr>
            <w:top w:val="none" w:sz="0" w:space="0" w:color="auto"/>
            <w:left w:val="none" w:sz="0" w:space="0" w:color="auto"/>
            <w:bottom w:val="none" w:sz="0" w:space="0" w:color="auto"/>
            <w:right w:val="none" w:sz="0" w:space="0" w:color="auto"/>
          </w:divBdr>
          <w:divsChild>
            <w:div w:id="885137843">
              <w:marLeft w:val="0"/>
              <w:marRight w:val="0"/>
              <w:marTop w:val="0"/>
              <w:marBottom w:val="0"/>
              <w:divBdr>
                <w:top w:val="none" w:sz="0" w:space="0" w:color="auto"/>
                <w:left w:val="none" w:sz="0" w:space="0" w:color="auto"/>
                <w:bottom w:val="none" w:sz="0" w:space="0" w:color="auto"/>
                <w:right w:val="none" w:sz="0" w:space="0" w:color="auto"/>
              </w:divBdr>
            </w:div>
          </w:divsChild>
        </w:div>
        <w:div w:id="11879224">
          <w:marLeft w:val="0"/>
          <w:marRight w:val="0"/>
          <w:marTop w:val="0"/>
          <w:marBottom w:val="0"/>
          <w:divBdr>
            <w:top w:val="none" w:sz="0" w:space="0" w:color="auto"/>
            <w:left w:val="none" w:sz="0" w:space="0" w:color="auto"/>
            <w:bottom w:val="none" w:sz="0" w:space="0" w:color="auto"/>
            <w:right w:val="none" w:sz="0" w:space="0" w:color="auto"/>
          </w:divBdr>
          <w:divsChild>
            <w:div w:id="857081246">
              <w:marLeft w:val="0"/>
              <w:marRight w:val="0"/>
              <w:marTop w:val="0"/>
              <w:marBottom w:val="0"/>
              <w:divBdr>
                <w:top w:val="none" w:sz="0" w:space="0" w:color="auto"/>
                <w:left w:val="none" w:sz="0" w:space="0" w:color="auto"/>
                <w:bottom w:val="none" w:sz="0" w:space="0" w:color="auto"/>
                <w:right w:val="none" w:sz="0" w:space="0" w:color="auto"/>
              </w:divBdr>
            </w:div>
          </w:divsChild>
        </w:div>
        <w:div w:id="1537304673">
          <w:marLeft w:val="0"/>
          <w:marRight w:val="0"/>
          <w:marTop w:val="0"/>
          <w:marBottom w:val="0"/>
          <w:divBdr>
            <w:top w:val="none" w:sz="0" w:space="0" w:color="auto"/>
            <w:left w:val="none" w:sz="0" w:space="0" w:color="auto"/>
            <w:bottom w:val="none" w:sz="0" w:space="0" w:color="auto"/>
            <w:right w:val="none" w:sz="0" w:space="0" w:color="auto"/>
          </w:divBdr>
          <w:divsChild>
            <w:div w:id="1249074809">
              <w:marLeft w:val="0"/>
              <w:marRight w:val="0"/>
              <w:marTop w:val="0"/>
              <w:marBottom w:val="0"/>
              <w:divBdr>
                <w:top w:val="none" w:sz="0" w:space="0" w:color="auto"/>
                <w:left w:val="none" w:sz="0" w:space="0" w:color="auto"/>
                <w:bottom w:val="none" w:sz="0" w:space="0" w:color="auto"/>
                <w:right w:val="none" w:sz="0" w:space="0" w:color="auto"/>
              </w:divBdr>
            </w:div>
          </w:divsChild>
        </w:div>
        <w:div w:id="1215388277">
          <w:marLeft w:val="0"/>
          <w:marRight w:val="0"/>
          <w:marTop w:val="0"/>
          <w:marBottom w:val="0"/>
          <w:divBdr>
            <w:top w:val="none" w:sz="0" w:space="0" w:color="auto"/>
            <w:left w:val="none" w:sz="0" w:space="0" w:color="auto"/>
            <w:bottom w:val="none" w:sz="0" w:space="0" w:color="auto"/>
            <w:right w:val="none" w:sz="0" w:space="0" w:color="auto"/>
          </w:divBdr>
          <w:divsChild>
            <w:div w:id="23528850">
              <w:marLeft w:val="0"/>
              <w:marRight w:val="0"/>
              <w:marTop w:val="0"/>
              <w:marBottom w:val="0"/>
              <w:divBdr>
                <w:top w:val="none" w:sz="0" w:space="0" w:color="auto"/>
                <w:left w:val="none" w:sz="0" w:space="0" w:color="auto"/>
                <w:bottom w:val="none" w:sz="0" w:space="0" w:color="auto"/>
                <w:right w:val="none" w:sz="0" w:space="0" w:color="auto"/>
              </w:divBdr>
            </w:div>
          </w:divsChild>
        </w:div>
        <w:div w:id="1257596934">
          <w:marLeft w:val="0"/>
          <w:marRight w:val="0"/>
          <w:marTop w:val="0"/>
          <w:marBottom w:val="0"/>
          <w:divBdr>
            <w:top w:val="none" w:sz="0" w:space="0" w:color="auto"/>
            <w:left w:val="none" w:sz="0" w:space="0" w:color="auto"/>
            <w:bottom w:val="none" w:sz="0" w:space="0" w:color="auto"/>
            <w:right w:val="none" w:sz="0" w:space="0" w:color="auto"/>
          </w:divBdr>
          <w:divsChild>
            <w:div w:id="1532910610">
              <w:marLeft w:val="0"/>
              <w:marRight w:val="0"/>
              <w:marTop w:val="0"/>
              <w:marBottom w:val="0"/>
              <w:divBdr>
                <w:top w:val="none" w:sz="0" w:space="0" w:color="auto"/>
                <w:left w:val="none" w:sz="0" w:space="0" w:color="auto"/>
                <w:bottom w:val="none" w:sz="0" w:space="0" w:color="auto"/>
                <w:right w:val="none" w:sz="0" w:space="0" w:color="auto"/>
              </w:divBdr>
            </w:div>
          </w:divsChild>
        </w:div>
        <w:div w:id="266430642">
          <w:marLeft w:val="0"/>
          <w:marRight w:val="0"/>
          <w:marTop w:val="0"/>
          <w:marBottom w:val="0"/>
          <w:divBdr>
            <w:top w:val="none" w:sz="0" w:space="0" w:color="auto"/>
            <w:left w:val="none" w:sz="0" w:space="0" w:color="auto"/>
            <w:bottom w:val="none" w:sz="0" w:space="0" w:color="auto"/>
            <w:right w:val="none" w:sz="0" w:space="0" w:color="auto"/>
          </w:divBdr>
          <w:divsChild>
            <w:div w:id="1630473981">
              <w:marLeft w:val="0"/>
              <w:marRight w:val="0"/>
              <w:marTop w:val="0"/>
              <w:marBottom w:val="0"/>
              <w:divBdr>
                <w:top w:val="none" w:sz="0" w:space="0" w:color="auto"/>
                <w:left w:val="none" w:sz="0" w:space="0" w:color="auto"/>
                <w:bottom w:val="none" w:sz="0" w:space="0" w:color="auto"/>
                <w:right w:val="none" w:sz="0" w:space="0" w:color="auto"/>
              </w:divBdr>
            </w:div>
          </w:divsChild>
        </w:div>
        <w:div w:id="375086816">
          <w:marLeft w:val="0"/>
          <w:marRight w:val="0"/>
          <w:marTop w:val="0"/>
          <w:marBottom w:val="0"/>
          <w:divBdr>
            <w:top w:val="none" w:sz="0" w:space="0" w:color="auto"/>
            <w:left w:val="none" w:sz="0" w:space="0" w:color="auto"/>
            <w:bottom w:val="none" w:sz="0" w:space="0" w:color="auto"/>
            <w:right w:val="none" w:sz="0" w:space="0" w:color="auto"/>
          </w:divBdr>
          <w:divsChild>
            <w:div w:id="467086990">
              <w:marLeft w:val="0"/>
              <w:marRight w:val="0"/>
              <w:marTop w:val="0"/>
              <w:marBottom w:val="0"/>
              <w:divBdr>
                <w:top w:val="none" w:sz="0" w:space="0" w:color="auto"/>
                <w:left w:val="none" w:sz="0" w:space="0" w:color="auto"/>
                <w:bottom w:val="none" w:sz="0" w:space="0" w:color="auto"/>
                <w:right w:val="none" w:sz="0" w:space="0" w:color="auto"/>
              </w:divBdr>
            </w:div>
          </w:divsChild>
        </w:div>
        <w:div w:id="1148327503">
          <w:marLeft w:val="0"/>
          <w:marRight w:val="0"/>
          <w:marTop w:val="0"/>
          <w:marBottom w:val="0"/>
          <w:divBdr>
            <w:top w:val="none" w:sz="0" w:space="0" w:color="auto"/>
            <w:left w:val="none" w:sz="0" w:space="0" w:color="auto"/>
            <w:bottom w:val="none" w:sz="0" w:space="0" w:color="auto"/>
            <w:right w:val="none" w:sz="0" w:space="0" w:color="auto"/>
          </w:divBdr>
          <w:divsChild>
            <w:div w:id="1482578088">
              <w:marLeft w:val="0"/>
              <w:marRight w:val="0"/>
              <w:marTop w:val="0"/>
              <w:marBottom w:val="0"/>
              <w:divBdr>
                <w:top w:val="none" w:sz="0" w:space="0" w:color="auto"/>
                <w:left w:val="none" w:sz="0" w:space="0" w:color="auto"/>
                <w:bottom w:val="none" w:sz="0" w:space="0" w:color="auto"/>
                <w:right w:val="none" w:sz="0" w:space="0" w:color="auto"/>
              </w:divBdr>
            </w:div>
          </w:divsChild>
        </w:div>
        <w:div w:id="101346973">
          <w:marLeft w:val="0"/>
          <w:marRight w:val="0"/>
          <w:marTop w:val="0"/>
          <w:marBottom w:val="0"/>
          <w:divBdr>
            <w:top w:val="none" w:sz="0" w:space="0" w:color="auto"/>
            <w:left w:val="none" w:sz="0" w:space="0" w:color="auto"/>
            <w:bottom w:val="none" w:sz="0" w:space="0" w:color="auto"/>
            <w:right w:val="none" w:sz="0" w:space="0" w:color="auto"/>
          </w:divBdr>
          <w:divsChild>
            <w:div w:id="1912501306">
              <w:marLeft w:val="0"/>
              <w:marRight w:val="0"/>
              <w:marTop w:val="0"/>
              <w:marBottom w:val="0"/>
              <w:divBdr>
                <w:top w:val="none" w:sz="0" w:space="0" w:color="auto"/>
                <w:left w:val="none" w:sz="0" w:space="0" w:color="auto"/>
                <w:bottom w:val="none" w:sz="0" w:space="0" w:color="auto"/>
                <w:right w:val="none" w:sz="0" w:space="0" w:color="auto"/>
              </w:divBdr>
            </w:div>
          </w:divsChild>
        </w:div>
        <w:div w:id="1563908186">
          <w:marLeft w:val="0"/>
          <w:marRight w:val="0"/>
          <w:marTop w:val="0"/>
          <w:marBottom w:val="0"/>
          <w:divBdr>
            <w:top w:val="none" w:sz="0" w:space="0" w:color="auto"/>
            <w:left w:val="none" w:sz="0" w:space="0" w:color="auto"/>
            <w:bottom w:val="none" w:sz="0" w:space="0" w:color="auto"/>
            <w:right w:val="none" w:sz="0" w:space="0" w:color="auto"/>
          </w:divBdr>
          <w:divsChild>
            <w:div w:id="627323536">
              <w:marLeft w:val="0"/>
              <w:marRight w:val="0"/>
              <w:marTop w:val="0"/>
              <w:marBottom w:val="0"/>
              <w:divBdr>
                <w:top w:val="none" w:sz="0" w:space="0" w:color="auto"/>
                <w:left w:val="none" w:sz="0" w:space="0" w:color="auto"/>
                <w:bottom w:val="none" w:sz="0" w:space="0" w:color="auto"/>
                <w:right w:val="none" w:sz="0" w:space="0" w:color="auto"/>
              </w:divBdr>
            </w:div>
          </w:divsChild>
        </w:div>
        <w:div w:id="2001154572">
          <w:marLeft w:val="0"/>
          <w:marRight w:val="0"/>
          <w:marTop w:val="0"/>
          <w:marBottom w:val="0"/>
          <w:divBdr>
            <w:top w:val="none" w:sz="0" w:space="0" w:color="auto"/>
            <w:left w:val="none" w:sz="0" w:space="0" w:color="auto"/>
            <w:bottom w:val="none" w:sz="0" w:space="0" w:color="auto"/>
            <w:right w:val="none" w:sz="0" w:space="0" w:color="auto"/>
          </w:divBdr>
          <w:divsChild>
            <w:div w:id="240067586">
              <w:marLeft w:val="0"/>
              <w:marRight w:val="0"/>
              <w:marTop w:val="0"/>
              <w:marBottom w:val="0"/>
              <w:divBdr>
                <w:top w:val="none" w:sz="0" w:space="0" w:color="auto"/>
                <w:left w:val="none" w:sz="0" w:space="0" w:color="auto"/>
                <w:bottom w:val="none" w:sz="0" w:space="0" w:color="auto"/>
                <w:right w:val="none" w:sz="0" w:space="0" w:color="auto"/>
              </w:divBdr>
            </w:div>
          </w:divsChild>
        </w:div>
        <w:div w:id="1207184365">
          <w:marLeft w:val="0"/>
          <w:marRight w:val="0"/>
          <w:marTop w:val="0"/>
          <w:marBottom w:val="0"/>
          <w:divBdr>
            <w:top w:val="none" w:sz="0" w:space="0" w:color="auto"/>
            <w:left w:val="none" w:sz="0" w:space="0" w:color="auto"/>
            <w:bottom w:val="none" w:sz="0" w:space="0" w:color="auto"/>
            <w:right w:val="none" w:sz="0" w:space="0" w:color="auto"/>
          </w:divBdr>
          <w:divsChild>
            <w:div w:id="6323781">
              <w:marLeft w:val="0"/>
              <w:marRight w:val="0"/>
              <w:marTop w:val="0"/>
              <w:marBottom w:val="0"/>
              <w:divBdr>
                <w:top w:val="none" w:sz="0" w:space="0" w:color="auto"/>
                <w:left w:val="none" w:sz="0" w:space="0" w:color="auto"/>
                <w:bottom w:val="none" w:sz="0" w:space="0" w:color="auto"/>
                <w:right w:val="none" w:sz="0" w:space="0" w:color="auto"/>
              </w:divBdr>
            </w:div>
          </w:divsChild>
        </w:div>
        <w:div w:id="298610234">
          <w:marLeft w:val="0"/>
          <w:marRight w:val="0"/>
          <w:marTop w:val="0"/>
          <w:marBottom w:val="0"/>
          <w:divBdr>
            <w:top w:val="none" w:sz="0" w:space="0" w:color="auto"/>
            <w:left w:val="none" w:sz="0" w:space="0" w:color="auto"/>
            <w:bottom w:val="none" w:sz="0" w:space="0" w:color="auto"/>
            <w:right w:val="none" w:sz="0" w:space="0" w:color="auto"/>
          </w:divBdr>
          <w:divsChild>
            <w:div w:id="778372427">
              <w:marLeft w:val="0"/>
              <w:marRight w:val="0"/>
              <w:marTop w:val="0"/>
              <w:marBottom w:val="0"/>
              <w:divBdr>
                <w:top w:val="none" w:sz="0" w:space="0" w:color="auto"/>
                <w:left w:val="none" w:sz="0" w:space="0" w:color="auto"/>
                <w:bottom w:val="none" w:sz="0" w:space="0" w:color="auto"/>
                <w:right w:val="none" w:sz="0" w:space="0" w:color="auto"/>
              </w:divBdr>
            </w:div>
          </w:divsChild>
        </w:div>
        <w:div w:id="1327005326">
          <w:marLeft w:val="0"/>
          <w:marRight w:val="0"/>
          <w:marTop w:val="0"/>
          <w:marBottom w:val="0"/>
          <w:divBdr>
            <w:top w:val="none" w:sz="0" w:space="0" w:color="auto"/>
            <w:left w:val="none" w:sz="0" w:space="0" w:color="auto"/>
            <w:bottom w:val="none" w:sz="0" w:space="0" w:color="auto"/>
            <w:right w:val="none" w:sz="0" w:space="0" w:color="auto"/>
          </w:divBdr>
          <w:divsChild>
            <w:div w:id="1542285368">
              <w:marLeft w:val="0"/>
              <w:marRight w:val="0"/>
              <w:marTop w:val="0"/>
              <w:marBottom w:val="0"/>
              <w:divBdr>
                <w:top w:val="none" w:sz="0" w:space="0" w:color="auto"/>
                <w:left w:val="none" w:sz="0" w:space="0" w:color="auto"/>
                <w:bottom w:val="none" w:sz="0" w:space="0" w:color="auto"/>
                <w:right w:val="none" w:sz="0" w:space="0" w:color="auto"/>
              </w:divBdr>
            </w:div>
          </w:divsChild>
        </w:div>
        <w:div w:id="1800613655">
          <w:marLeft w:val="0"/>
          <w:marRight w:val="0"/>
          <w:marTop w:val="0"/>
          <w:marBottom w:val="0"/>
          <w:divBdr>
            <w:top w:val="none" w:sz="0" w:space="0" w:color="auto"/>
            <w:left w:val="none" w:sz="0" w:space="0" w:color="auto"/>
            <w:bottom w:val="none" w:sz="0" w:space="0" w:color="auto"/>
            <w:right w:val="none" w:sz="0" w:space="0" w:color="auto"/>
          </w:divBdr>
          <w:divsChild>
            <w:div w:id="830373559">
              <w:marLeft w:val="0"/>
              <w:marRight w:val="0"/>
              <w:marTop w:val="0"/>
              <w:marBottom w:val="0"/>
              <w:divBdr>
                <w:top w:val="none" w:sz="0" w:space="0" w:color="auto"/>
                <w:left w:val="none" w:sz="0" w:space="0" w:color="auto"/>
                <w:bottom w:val="none" w:sz="0" w:space="0" w:color="auto"/>
                <w:right w:val="none" w:sz="0" w:space="0" w:color="auto"/>
              </w:divBdr>
            </w:div>
          </w:divsChild>
        </w:div>
        <w:div w:id="240212288">
          <w:marLeft w:val="0"/>
          <w:marRight w:val="0"/>
          <w:marTop w:val="0"/>
          <w:marBottom w:val="0"/>
          <w:divBdr>
            <w:top w:val="none" w:sz="0" w:space="0" w:color="auto"/>
            <w:left w:val="none" w:sz="0" w:space="0" w:color="auto"/>
            <w:bottom w:val="none" w:sz="0" w:space="0" w:color="auto"/>
            <w:right w:val="none" w:sz="0" w:space="0" w:color="auto"/>
          </w:divBdr>
          <w:divsChild>
            <w:div w:id="204488532">
              <w:marLeft w:val="0"/>
              <w:marRight w:val="0"/>
              <w:marTop w:val="0"/>
              <w:marBottom w:val="0"/>
              <w:divBdr>
                <w:top w:val="none" w:sz="0" w:space="0" w:color="auto"/>
                <w:left w:val="none" w:sz="0" w:space="0" w:color="auto"/>
                <w:bottom w:val="none" w:sz="0" w:space="0" w:color="auto"/>
                <w:right w:val="none" w:sz="0" w:space="0" w:color="auto"/>
              </w:divBdr>
            </w:div>
          </w:divsChild>
        </w:div>
        <w:div w:id="1792287818">
          <w:marLeft w:val="0"/>
          <w:marRight w:val="0"/>
          <w:marTop w:val="0"/>
          <w:marBottom w:val="0"/>
          <w:divBdr>
            <w:top w:val="none" w:sz="0" w:space="0" w:color="auto"/>
            <w:left w:val="none" w:sz="0" w:space="0" w:color="auto"/>
            <w:bottom w:val="none" w:sz="0" w:space="0" w:color="auto"/>
            <w:right w:val="none" w:sz="0" w:space="0" w:color="auto"/>
          </w:divBdr>
          <w:divsChild>
            <w:div w:id="277301469">
              <w:marLeft w:val="0"/>
              <w:marRight w:val="0"/>
              <w:marTop w:val="0"/>
              <w:marBottom w:val="0"/>
              <w:divBdr>
                <w:top w:val="none" w:sz="0" w:space="0" w:color="auto"/>
                <w:left w:val="none" w:sz="0" w:space="0" w:color="auto"/>
                <w:bottom w:val="none" w:sz="0" w:space="0" w:color="auto"/>
                <w:right w:val="none" w:sz="0" w:space="0" w:color="auto"/>
              </w:divBdr>
            </w:div>
          </w:divsChild>
        </w:div>
        <w:div w:id="1534612332">
          <w:marLeft w:val="0"/>
          <w:marRight w:val="0"/>
          <w:marTop w:val="0"/>
          <w:marBottom w:val="0"/>
          <w:divBdr>
            <w:top w:val="none" w:sz="0" w:space="0" w:color="auto"/>
            <w:left w:val="none" w:sz="0" w:space="0" w:color="auto"/>
            <w:bottom w:val="none" w:sz="0" w:space="0" w:color="auto"/>
            <w:right w:val="none" w:sz="0" w:space="0" w:color="auto"/>
          </w:divBdr>
          <w:divsChild>
            <w:div w:id="1311516784">
              <w:marLeft w:val="0"/>
              <w:marRight w:val="0"/>
              <w:marTop w:val="0"/>
              <w:marBottom w:val="0"/>
              <w:divBdr>
                <w:top w:val="none" w:sz="0" w:space="0" w:color="auto"/>
                <w:left w:val="none" w:sz="0" w:space="0" w:color="auto"/>
                <w:bottom w:val="none" w:sz="0" w:space="0" w:color="auto"/>
                <w:right w:val="none" w:sz="0" w:space="0" w:color="auto"/>
              </w:divBdr>
            </w:div>
          </w:divsChild>
        </w:div>
        <w:div w:id="2067991835">
          <w:marLeft w:val="0"/>
          <w:marRight w:val="0"/>
          <w:marTop w:val="0"/>
          <w:marBottom w:val="0"/>
          <w:divBdr>
            <w:top w:val="none" w:sz="0" w:space="0" w:color="auto"/>
            <w:left w:val="none" w:sz="0" w:space="0" w:color="auto"/>
            <w:bottom w:val="none" w:sz="0" w:space="0" w:color="auto"/>
            <w:right w:val="none" w:sz="0" w:space="0" w:color="auto"/>
          </w:divBdr>
          <w:divsChild>
            <w:div w:id="122386617">
              <w:marLeft w:val="0"/>
              <w:marRight w:val="0"/>
              <w:marTop w:val="0"/>
              <w:marBottom w:val="0"/>
              <w:divBdr>
                <w:top w:val="none" w:sz="0" w:space="0" w:color="auto"/>
                <w:left w:val="none" w:sz="0" w:space="0" w:color="auto"/>
                <w:bottom w:val="none" w:sz="0" w:space="0" w:color="auto"/>
                <w:right w:val="none" w:sz="0" w:space="0" w:color="auto"/>
              </w:divBdr>
            </w:div>
          </w:divsChild>
        </w:div>
        <w:div w:id="1081413067">
          <w:marLeft w:val="0"/>
          <w:marRight w:val="0"/>
          <w:marTop w:val="0"/>
          <w:marBottom w:val="0"/>
          <w:divBdr>
            <w:top w:val="none" w:sz="0" w:space="0" w:color="auto"/>
            <w:left w:val="none" w:sz="0" w:space="0" w:color="auto"/>
            <w:bottom w:val="none" w:sz="0" w:space="0" w:color="auto"/>
            <w:right w:val="none" w:sz="0" w:space="0" w:color="auto"/>
          </w:divBdr>
          <w:divsChild>
            <w:div w:id="1134256737">
              <w:marLeft w:val="0"/>
              <w:marRight w:val="0"/>
              <w:marTop w:val="0"/>
              <w:marBottom w:val="0"/>
              <w:divBdr>
                <w:top w:val="none" w:sz="0" w:space="0" w:color="auto"/>
                <w:left w:val="none" w:sz="0" w:space="0" w:color="auto"/>
                <w:bottom w:val="none" w:sz="0" w:space="0" w:color="auto"/>
                <w:right w:val="none" w:sz="0" w:space="0" w:color="auto"/>
              </w:divBdr>
            </w:div>
          </w:divsChild>
        </w:div>
        <w:div w:id="1470367529">
          <w:marLeft w:val="0"/>
          <w:marRight w:val="0"/>
          <w:marTop w:val="0"/>
          <w:marBottom w:val="0"/>
          <w:divBdr>
            <w:top w:val="none" w:sz="0" w:space="0" w:color="auto"/>
            <w:left w:val="none" w:sz="0" w:space="0" w:color="auto"/>
            <w:bottom w:val="none" w:sz="0" w:space="0" w:color="auto"/>
            <w:right w:val="none" w:sz="0" w:space="0" w:color="auto"/>
          </w:divBdr>
          <w:divsChild>
            <w:div w:id="610283522">
              <w:marLeft w:val="0"/>
              <w:marRight w:val="0"/>
              <w:marTop w:val="0"/>
              <w:marBottom w:val="0"/>
              <w:divBdr>
                <w:top w:val="none" w:sz="0" w:space="0" w:color="auto"/>
                <w:left w:val="none" w:sz="0" w:space="0" w:color="auto"/>
                <w:bottom w:val="none" w:sz="0" w:space="0" w:color="auto"/>
                <w:right w:val="none" w:sz="0" w:space="0" w:color="auto"/>
              </w:divBdr>
            </w:div>
          </w:divsChild>
        </w:div>
        <w:div w:id="23482440">
          <w:marLeft w:val="0"/>
          <w:marRight w:val="0"/>
          <w:marTop w:val="0"/>
          <w:marBottom w:val="0"/>
          <w:divBdr>
            <w:top w:val="none" w:sz="0" w:space="0" w:color="auto"/>
            <w:left w:val="none" w:sz="0" w:space="0" w:color="auto"/>
            <w:bottom w:val="none" w:sz="0" w:space="0" w:color="auto"/>
            <w:right w:val="none" w:sz="0" w:space="0" w:color="auto"/>
          </w:divBdr>
          <w:divsChild>
            <w:div w:id="777525713">
              <w:marLeft w:val="0"/>
              <w:marRight w:val="0"/>
              <w:marTop w:val="0"/>
              <w:marBottom w:val="0"/>
              <w:divBdr>
                <w:top w:val="none" w:sz="0" w:space="0" w:color="auto"/>
                <w:left w:val="none" w:sz="0" w:space="0" w:color="auto"/>
                <w:bottom w:val="none" w:sz="0" w:space="0" w:color="auto"/>
                <w:right w:val="none" w:sz="0" w:space="0" w:color="auto"/>
              </w:divBdr>
            </w:div>
          </w:divsChild>
        </w:div>
        <w:div w:id="1810857809">
          <w:marLeft w:val="0"/>
          <w:marRight w:val="0"/>
          <w:marTop w:val="0"/>
          <w:marBottom w:val="0"/>
          <w:divBdr>
            <w:top w:val="none" w:sz="0" w:space="0" w:color="auto"/>
            <w:left w:val="none" w:sz="0" w:space="0" w:color="auto"/>
            <w:bottom w:val="none" w:sz="0" w:space="0" w:color="auto"/>
            <w:right w:val="none" w:sz="0" w:space="0" w:color="auto"/>
          </w:divBdr>
          <w:divsChild>
            <w:div w:id="1887449464">
              <w:marLeft w:val="0"/>
              <w:marRight w:val="0"/>
              <w:marTop w:val="0"/>
              <w:marBottom w:val="0"/>
              <w:divBdr>
                <w:top w:val="none" w:sz="0" w:space="0" w:color="auto"/>
                <w:left w:val="none" w:sz="0" w:space="0" w:color="auto"/>
                <w:bottom w:val="none" w:sz="0" w:space="0" w:color="auto"/>
                <w:right w:val="none" w:sz="0" w:space="0" w:color="auto"/>
              </w:divBdr>
            </w:div>
          </w:divsChild>
        </w:div>
        <w:div w:id="172186476">
          <w:marLeft w:val="0"/>
          <w:marRight w:val="0"/>
          <w:marTop w:val="0"/>
          <w:marBottom w:val="0"/>
          <w:divBdr>
            <w:top w:val="none" w:sz="0" w:space="0" w:color="auto"/>
            <w:left w:val="none" w:sz="0" w:space="0" w:color="auto"/>
            <w:bottom w:val="none" w:sz="0" w:space="0" w:color="auto"/>
            <w:right w:val="none" w:sz="0" w:space="0" w:color="auto"/>
          </w:divBdr>
          <w:divsChild>
            <w:div w:id="93746424">
              <w:marLeft w:val="0"/>
              <w:marRight w:val="0"/>
              <w:marTop w:val="0"/>
              <w:marBottom w:val="0"/>
              <w:divBdr>
                <w:top w:val="none" w:sz="0" w:space="0" w:color="auto"/>
                <w:left w:val="none" w:sz="0" w:space="0" w:color="auto"/>
                <w:bottom w:val="none" w:sz="0" w:space="0" w:color="auto"/>
                <w:right w:val="none" w:sz="0" w:space="0" w:color="auto"/>
              </w:divBdr>
            </w:div>
          </w:divsChild>
        </w:div>
        <w:div w:id="534119520">
          <w:marLeft w:val="0"/>
          <w:marRight w:val="0"/>
          <w:marTop w:val="0"/>
          <w:marBottom w:val="0"/>
          <w:divBdr>
            <w:top w:val="none" w:sz="0" w:space="0" w:color="auto"/>
            <w:left w:val="none" w:sz="0" w:space="0" w:color="auto"/>
            <w:bottom w:val="none" w:sz="0" w:space="0" w:color="auto"/>
            <w:right w:val="none" w:sz="0" w:space="0" w:color="auto"/>
          </w:divBdr>
          <w:divsChild>
            <w:div w:id="1400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mingwayapp.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dhs.sharepoint.com/:p:/t/OHSSWebTeam882/EW9tA_fYDEJLn1seRefaK08B3Z0hep_s0VCZaOHZ_wj0ag?e=cW841B" TargetMode="External"/><Relationship Id="rId11" Type="http://schemas.openxmlformats.org/officeDocument/2006/relationships/hyperlink" Target="https://ohss.dhs.gov/glossary" TargetMode="External"/><Relationship Id="rId5" Type="http://schemas.openxmlformats.org/officeDocument/2006/relationships/hyperlink" Target="https://usdhs.sharepoint.com/sites/dhsconnect/org/offices/opa/web/Pages/Grammar-and-Web-Style.aspx" TargetMode="External"/><Relationship Id="rId10" Type="http://schemas.openxmlformats.org/officeDocument/2006/relationships/hyperlink" Target="https://ohss.dhs.gov/topics" TargetMode="External"/><Relationship Id="rId4" Type="http://schemas.openxmlformats.org/officeDocument/2006/relationships/webSettings" Target="webSettings.xml"/><Relationship Id="rId9" Type="http://schemas.openxmlformats.org/officeDocument/2006/relationships/hyperlink" Target="https://ohss.dhs.gov/top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Ryan</dc:creator>
  <cp:keywords/>
  <dc:description/>
  <cp:lastModifiedBy>Johnson, Ryan</cp:lastModifiedBy>
  <cp:revision>147</cp:revision>
  <dcterms:created xsi:type="dcterms:W3CDTF">2025-02-13T14:26:00Z</dcterms:created>
  <dcterms:modified xsi:type="dcterms:W3CDTF">2025-02-13T21:58:00Z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2025-02-13T15:47:48Z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01355c06-aa6a-4aaf-92be-f5e936fb4cbf</vt:lpwstr>
  </property>
  <property fmtid="{D5CDD505-2E9C-101B-9397-08002B2CF9AE}" pid="8" name="MSIP_Label_a2eef23d-2e95-4428-9a3c-2526d95b164a_ContentBits">
    <vt:lpwstr>0</vt:lpwstr>
  </property>
</Properties>
</file>