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9084B" w14:textId="35F055B1" w:rsidR="00700A8D" w:rsidRDefault="009C643F" w:rsidP="009F41DB">
      <w:pPr>
        <w:pStyle w:val="Heading1"/>
      </w:pPr>
      <w:r>
        <w:t>Motivation</w:t>
      </w:r>
    </w:p>
    <w:p w14:paraId="00BE1A2A" w14:textId="19EBDFFC" w:rsidR="009C643F" w:rsidRDefault="006B4839">
      <w:r>
        <w:t xml:space="preserve">One of the </w:t>
      </w:r>
      <w:r w:rsidR="008E57DF">
        <w:t>most consistent challenges to engineers since the dawn of the industrial revolution</w:t>
      </w:r>
      <w:r w:rsidR="007B1782">
        <w:t xml:space="preserve"> is the prediction of fluid flow through pipes and</w:t>
      </w:r>
      <w:r w:rsidR="00221B3F">
        <w:t xml:space="preserve"> machinery.  There have been two general approaches</w:t>
      </w:r>
      <w:r w:rsidR="00C3153F">
        <w:t xml:space="preserve"> to this problem:</w:t>
      </w:r>
    </w:p>
    <w:p w14:paraId="5874CEC4" w14:textId="03FD629C" w:rsidR="00C3153F" w:rsidRDefault="00C3153F" w:rsidP="00F70C0F">
      <w:pPr>
        <w:pStyle w:val="Heading2"/>
      </w:pPr>
      <w:r>
        <w:t>First Approach</w:t>
      </w:r>
    </w:p>
    <w:p w14:paraId="2132D358" w14:textId="0BE39AFB" w:rsidR="00C3153F" w:rsidRDefault="00C3153F" w:rsidP="00C3153F">
      <w:pPr>
        <w:pStyle w:val="ListParagraph"/>
        <w:numPr>
          <w:ilvl w:val="0"/>
          <w:numId w:val="1"/>
        </w:numPr>
      </w:pPr>
      <w:r>
        <w:t>Measure the flow</w:t>
      </w:r>
      <w:r w:rsidR="0066086A">
        <w:t xml:space="preserve"> of fluids through the machinery of interest</w:t>
      </w:r>
    </w:p>
    <w:p w14:paraId="36A236DD" w14:textId="0DC9F074" w:rsidR="0066086A" w:rsidRDefault="0066086A" w:rsidP="00C3153F">
      <w:pPr>
        <w:pStyle w:val="ListParagraph"/>
        <w:numPr>
          <w:ilvl w:val="0"/>
          <w:numId w:val="1"/>
        </w:numPr>
      </w:pPr>
      <w:r>
        <w:t>Measure the properties of that f</w:t>
      </w:r>
      <w:r w:rsidR="00D76ECA">
        <w:t>luid</w:t>
      </w:r>
    </w:p>
    <w:p w14:paraId="2957A132" w14:textId="1203B136" w:rsidR="00667DE7" w:rsidRDefault="00667DE7" w:rsidP="00C3153F">
      <w:pPr>
        <w:pStyle w:val="ListParagraph"/>
        <w:numPr>
          <w:ilvl w:val="0"/>
          <w:numId w:val="1"/>
        </w:numPr>
      </w:pPr>
      <w:r>
        <w:t xml:space="preserve">Measure the </w:t>
      </w:r>
      <w:r w:rsidR="00B20F9C">
        <w:t xml:space="preserve">environmental </w:t>
      </w:r>
      <w:r>
        <w:t>conditions</w:t>
      </w:r>
      <w:r w:rsidR="00B20F9C">
        <w:t xml:space="preserve"> (e.g. temperature &amp; pressure)</w:t>
      </w:r>
      <w:r>
        <w:t xml:space="preserve"> </w:t>
      </w:r>
    </w:p>
    <w:p w14:paraId="3FCB5FAC" w14:textId="7929F6E1" w:rsidR="00D005AA" w:rsidRDefault="00D005AA" w:rsidP="00D005AA">
      <w:pPr>
        <w:pStyle w:val="ListParagraph"/>
        <w:numPr>
          <w:ilvl w:val="0"/>
          <w:numId w:val="1"/>
        </w:numPr>
      </w:pPr>
      <w:r>
        <w:t>Use the laws of physics to explain the relationship between the fluid flow</w:t>
      </w:r>
      <w:r w:rsidR="001F78E4">
        <w:t>,</w:t>
      </w:r>
      <w:r>
        <w:t xml:space="preserve"> the fluid properties</w:t>
      </w:r>
      <w:r w:rsidR="004B382E">
        <w:t xml:space="preserve"> and environmental conditions</w:t>
      </w:r>
    </w:p>
    <w:p w14:paraId="0C915DE2" w14:textId="788E2236" w:rsidR="00D005AA" w:rsidRDefault="00D005AA" w:rsidP="00B44BCE">
      <w:pPr>
        <w:pStyle w:val="ListParagraph"/>
        <w:numPr>
          <w:ilvl w:val="0"/>
          <w:numId w:val="1"/>
        </w:numPr>
      </w:pPr>
      <w:r>
        <w:t xml:space="preserve">Use those laws to predict fluid flow </w:t>
      </w:r>
      <w:r w:rsidR="004B4BC3">
        <w:t>in the future</w:t>
      </w:r>
      <w:r>
        <w:t>.</w:t>
      </w:r>
    </w:p>
    <w:p w14:paraId="623F940A" w14:textId="4FFC06A1" w:rsidR="00721D06" w:rsidRDefault="00721D06" w:rsidP="00F70C0F">
      <w:pPr>
        <w:pStyle w:val="Heading2"/>
      </w:pPr>
      <w:r>
        <w:t>Second Approach</w:t>
      </w:r>
    </w:p>
    <w:p w14:paraId="1E15BEDC" w14:textId="77777777" w:rsidR="00AD055B" w:rsidRDefault="00AD055B" w:rsidP="00AD055B">
      <w:pPr>
        <w:pStyle w:val="ListParagraph"/>
        <w:numPr>
          <w:ilvl w:val="0"/>
          <w:numId w:val="3"/>
        </w:numPr>
      </w:pPr>
      <w:r>
        <w:t>Measure the flow of fluids through the machinery of interest</w:t>
      </w:r>
    </w:p>
    <w:p w14:paraId="4347C507" w14:textId="77777777" w:rsidR="00AD055B" w:rsidRDefault="00AD055B" w:rsidP="00AD055B">
      <w:pPr>
        <w:pStyle w:val="ListParagraph"/>
        <w:numPr>
          <w:ilvl w:val="0"/>
          <w:numId w:val="3"/>
        </w:numPr>
      </w:pPr>
      <w:r>
        <w:t>Measure the properties of that fluid</w:t>
      </w:r>
    </w:p>
    <w:p w14:paraId="5193D94D" w14:textId="30043897" w:rsidR="004B382E" w:rsidRDefault="004B382E" w:rsidP="00AD055B">
      <w:pPr>
        <w:pStyle w:val="ListParagraph"/>
        <w:numPr>
          <w:ilvl w:val="0"/>
          <w:numId w:val="3"/>
        </w:numPr>
      </w:pPr>
      <w:r>
        <w:t>Measure the environmental conditions (e.g. temperature &amp; pressure)</w:t>
      </w:r>
    </w:p>
    <w:p w14:paraId="1A98FF99" w14:textId="5D80D1D6" w:rsidR="00B44BCE" w:rsidRDefault="00B44BCE" w:rsidP="00B44BCE">
      <w:pPr>
        <w:pStyle w:val="ListParagraph"/>
        <w:numPr>
          <w:ilvl w:val="0"/>
          <w:numId w:val="3"/>
        </w:numPr>
      </w:pPr>
      <w:r>
        <w:t>Search for a relationship between the fluid flow</w:t>
      </w:r>
      <w:r w:rsidR="004B382E">
        <w:t>,</w:t>
      </w:r>
      <w:r>
        <w:t xml:space="preserve"> the fluid properties</w:t>
      </w:r>
      <w:r w:rsidR="004B382E">
        <w:t xml:space="preserve"> and the environmental conditions</w:t>
      </w:r>
    </w:p>
    <w:p w14:paraId="7A9251E1" w14:textId="7C6A1914" w:rsidR="00B44BCE" w:rsidRDefault="00B44BCE" w:rsidP="00B44BCE">
      <w:pPr>
        <w:pStyle w:val="ListParagraph"/>
        <w:numPr>
          <w:ilvl w:val="0"/>
          <w:numId w:val="3"/>
        </w:numPr>
      </w:pPr>
      <w:r>
        <w:t xml:space="preserve">Use that relationship to predict fluid flow </w:t>
      </w:r>
      <w:r w:rsidR="004B4BC3">
        <w:t>in the future</w:t>
      </w:r>
      <w:r>
        <w:t>.</w:t>
      </w:r>
    </w:p>
    <w:p w14:paraId="0A488167" w14:textId="5D51D8F5" w:rsidR="00B44BCE" w:rsidRDefault="00291C13" w:rsidP="00051B6D">
      <w:r>
        <w:t>The first approach describes the</w:t>
      </w:r>
      <w:r w:rsidR="006858DD">
        <w:t xml:space="preserve"> typical engineering workflow</w:t>
      </w:r>
      <w:r w:rsidR="00687446">
        <w:t xml:space="preserve"> that failed very early.  We are only now, 200 years </w:t>
      </w:r>
      <w:r w:rsidR="009A5CB7">
        <w:t xml:space="preserve">and billions of research dollars </w:t>
      </w:r>
      <w:r w:rsidR="00687446">
        <w:t>later</w:t>
      </w:r>
      <w:r w:rsidR="00570704">
        <w:t>, getting this approach to work</w:t>
      </w:r>
      <w:r w:rsidR="009A5CB7">
        <w:t xml:space="preserve"> </w:t>
      </w:r>
      <w:r w:rsidR="00204428">
        <w:t xml:space="preserve">consistently </w:t>
      </w:r>
      <w:r w:rsidR="009A5CB7">
        <w:t>using</w:t>
      </w:r>
      <w:r w:rsidR="00204428">
        <w:t xml:space="preserve"> high powered computers and computational fluid dynamics</w:t>
      </w:r>
      <w:r w:rsidR="00796470">
        <w:t xml:space="preserve"> (CFD) models.</w:t>
      </w:r>
    </w:p>
    <w:p w14:paraId="360E0B4C" w14:textId="245E840E" w:rsidR="00E14D3D" w:rsidRDefault="00E14D3D" w:rsidP="00051B6D">
      <w:r>
        <w:t>The second approach sounds a lot like data science</w:t>
      </w:r>
      <w:r w:rsidR="00672E81">
        <w:t xml:space="preserve">, especially if we </w:t>
      </w:r>
      <w:r w:rsidR="00A51463">
        <w:t xml:space="preserve">choose to </w:t>
      </w:r>
      <w:r w:rsidR="00366B0D">
        <w:t>define</w:t>
      </w:r>
      <w:r w:rsidR="00741017">
        <w:t xml:space="preserve"> the “relationship”</w:t>
      </w:r>
      <w:r w:rsidR="00366B0D">
        <w:t xml:space="preserve"> as a </w:t>
      </w:r>
      <w:r w:rsidR="008C2FDF">
        <w:t>regression</w:t>
      </w:r>
      <w:r w:rsidR="00366B0D">
        <w:t xml:space="preserve"> model</w:t>
      </w:r>
      <w:r w:rsidR="00BF7468">
        <w:t xml:space="preserve"> or</w:t>
      </w:r>
      <w:r w:rsidR="009B7009">
        <w:t xml:space="preserve"> </w:t>
      </w:r>
      <w:r w:rsidR="00D72E5E">
        <w:t>a neural network.</w:t>
      </w:r>
      <w:r w:rsidR="00642702">
        <w:t xml:space="preserve">  However, </w:t>
      </w:r>
      <w:r w:rsidR="00B10705">
        <w:t>even if the engineers were to drop their</w:t>
      </w:r>
      <w:r w:rsidR="00EF5629">
        <w:t xml:space="preserve"> empirical fluid flow models tomorrow</w:t>
      </w:r>
      <w:r w:rsidR="00FB50B4">
        <w:t xml:space="preserve"> and start using CFD exclusively</w:t>
      </w:r>
      <w:r w:rsidR="009F38E4">
        <w:t>, the need for a data</w:t>
      </w:r>
      <w:r w:rsidR="00297467">
        <w:t>-</w:t>
      </w:r>
      <w:r w:rsidR="009F38E4">
        <w:t>science</w:t>
      </w:r>
      <w:r w:rsidR="00297467">
        <w:t>-like</w:t>
      </w:r>
      <w:r w:rsidR="009F38E4">
        <w:t xml:space="preserve"> approach</w:t>
      </w:r>
      <w:r w:rsidR="00297467">
        <w:t xml:space="preserve"> will not go away.</w:t>
      </w:r>
    </w:p>
    <w:p w14:paraId="3F675DC6" w14:textId="77A1168D" w:rsidR="00577AD3" w:rsidRDefault="00577AD3" w:rsidP="00051B6D">
      <w:r>
        <w:t>This is because the CFD models still require</w:t>
      </w:r>
      <w:r w:rsidR="00DC094D">
        <w:t xml:space="preserve"> fluid properties.</w:t>
      </w:r>
      <w:r w:rsidR="00705916">
        <w:t xml:space="preserve">  Some of these properties relevant to flow are cheap and easy to measure, such as density</w:t>
      </w:r>
      <w:r w:rsidR="006C4603">
        <w:t>.  Others are harder and therefore more expensive to obtain</w:t>
      </w:r>
      <w:r w:rsidR="009C6C78">
        <w:t xml:space="preserve"> such as apparent molecular mass</w:t>
      </w:r>
      <w:r w:rsidR="000D31DE">
        <w:t>.  Engineers will routinely</w:t>
      </w:r>
      <w:r w:rsidR="0099374F">
        <w:t xml:space="preserve"> use empirical models to</w:t>
      </w:r>
      <w:r w:rsidR="000C31EF">
        <w:t xml:space="preserve"> estimate the </w:t>
      </w:r>
      <w:r w:rsidR="000E1096">
        <w:t xml:space="preserve">values of </w:t>
      </w:r>
      <w:r w:rsidR="000C31EF">
        <w:t>harder-to-measure properties</w:t>
      </w:r>
      <w:r w:rsidR="000E1096">
        <w:t xml:space="preserve"> using </w:t>
      </w:r>
      <w:r w:rsidR="0094223B">
        <w:t>easier-to-measure properties</w:t>
      </w:r>
      <w:r w:rsidR="00596A02">
        <w:t>, and therefore the better the fluid property models</w:t>
      </w:r>
      <w:r w:rsidR="004E44D6">
        <w:t xml:space="preserve"> the better the fluid flow models, CFD or otherwise</w:t>
      </w:r>
      <w:r w:rsidR="00610F9A">
        <w:t>.</w:t>
      </w:r>
    </w:p>
    <w:p w14:paraId="4E947A39" w14:textId="5A692CA3" w:rsidR="009929B8" w:rsidRDefault="008A5E57" w:rsidP="00051B6D">
      <w:r>
        <w:lastRenderedPageBreak/>
        <w:t xml:space="preserve">Goossens (1995) presents </w:t>
      </w:r>
      <w:r w:rsidR="00D87A1E">
        <w:t>a fluid property model</w:t>
      </w:r>
      <w:r w:rsidR="00FF7047">
        <w:t xml:space="preserve"> that predicts the apparent molecular mass of a</w:t>
      </w:r>
      <w:r w:rsidR="0062096E">
        <w:t xml:space="preserve"> liquid composed of a complex mixture of</w:t>
      </w:r>
      <w:r w:rsidR="001A1D75">
        <w:t xml:space="preserve"> organic molecules</w:t>
      </w:r>
      <w:r w:rsidR="00260D67">
        <w:t xml:space="preserve"> with the density</w:t>
      </w:r>
      <w:r w:rsidR="00313D07">
        <w:t xml:space="preserve"> and boiling point of</w:t>
      </w:r>
      <w:r w:rsidR="00552719">
        <w:t xml:space="preserve"> that mixture</w:t>
      </w:r>
      <w:r w:rsidR="009A23D5">
        <w:t>.</w:t>
      </w:r>
    </w:p>
    <w:p w14:paraId="76CE7AC5" w14:textId="539250FB" w:rsidR="009A23D5" w:rsidRDefault="009A23D5" w:rsidP="00051B6D">
      <w:r>
        <w:t>A quick search of the chemical engineering literature reveals</w:t>
      </w:r>
      <w:r w:rsidR="007C698B">
        <w:t xml:space="preserve"> that, starting in 1969</w:t>
      </w:r>
      <w:r w:rsidR="00C630C8">
        <w:t>,</w:t>
      </w:r>
      <w:r w:rsidR="00335719">
        <w:t xml:space="preserve"> at least 9 empirical equations that were published before the Goossens</w:t>
      </w:r>
      <w:r w:rsidR="002539BF">
        <w:t xml:space="preserve"> paper </w:t>
      </w:r>
      <w:r w:rsidR="00BE7DCD">
        <w:t xml:space="preserve">were </w:t>
      </w:r>
      <w:r w:rsidR="002539BF">
        <w:t>designed to</w:t>
      </w:r>
      <w:r w:rsidR="004E70ED">
        <w:t xml:space="preserve"> predict </w:t>
      </w:r>
      <w:proofErr w:type="gramStart"/>
      <w:r w:rsidR="004E70ED">
        <w:t>exactly the same</w:t>
      </w:r>
      <w:proofErr w:type="gramEnd"/>
      <w:r w:rsidR="004E70ED">
        <w:t xml:space="preserve"> relationship</w:t>
      </w:r>
      <w:r w:rsidR="003206B1">
        <w:t>, and 6 empirical equations</w:t>
      </w:r>
      <w:r w:rsidR="005C3BF5">
        <w:t xml:space="preserve"> were published after, the l</w:t>
      </w:r>
      <w:r w:rsidR="008D1617">
        <w:t xml:space="preserve">atest bearing a </w:t>
      </w:r>
      <w:r w:rsidR="00F2038C">
        <w:t>date of 31</w:t>
      </w:r>
      <w:r w:rsidR="00F43D71">
        <w:t xml:space="preserve"> January 2023</w:t>
      </w:r>
      <w:r w:rsidR="0062406E">
        <w:t>.</w:t>
      </w:r>
    </w:p>
    <w:p w14:paraId="3BA7A416" w14:textId="45EE6841" w:rsidR="000940F5" w:rsidRDefault="00E71DE8" w:rsidP="00051B6D">
      <w:r>
        <w:t>This would suggest that</w:t>
      </w:r>
      <w:r w:rsidR="00BA4813">
        <w:t xml:space="preserve"> over the last 60 years or so</w:t>
      </w:r>
      <w:r w:rsidR="009D5565">
        <w:t xml:space="preserve">, the </w:t>
      </w:r>
      <w:r w:rsidR="001902AE">
        <w:t xml:space="preserve">performance of </w:t>
      </w:r>
      <w:r w:rsidR="009D5565">
        <w:t xml:space="preserve">empirical </w:t>
      </w:r>
      <w:r w:rsidR="005A7350">
        <w:t>equations used by engineers</w:t>
      </w:r>
      <w:r w:rsidR="009B049B">
        <w:t xml:space="preserve"> to </w:t>
      </w:r>
      <w:r w:rsidR="001902AE">
        <w:t xml:space="preserve">substitute for unmeasured </w:t>
      </w:r>
      <w:r w:rsidR="00B52EDC">
        <w:t>molecular mass data</w:t>
      </w:r>
      <w:r w:rsidR="005A7350">
        <w:t xml:space="preserve"> ha</w:t>
      </w:r>
      <w:r w:rsidR="00403C42">
        <w:t>s</w:t>
      </w:r>
      <w:r w:rsidR="005A7350">
        <w:t xml:space="preserve"> been less than satisfactory</w:t>
      </w:r>
      <w:r w:rsidR="000940F5">
        <w:t xml:space="preserve">.  </w:t>
      </w:r>
    </w:p>
    <w:p w14:paraId="623C2580" w14:textId="7E581591" w:rsidR="00E71DE8" w:rsidRDefault="000940F5" w:rsidP="00051B6D">
      <w:r>
        <w:t>What is different about the Goossens paper</w:t>
      </w:r>
      <w:r w:rsidR="00CF25DA">
        <w:t xml:space="preserve">, however, is that </w:t>
      </w:r>
      <w:r w:rsidR="00EF3A13">
        <w:t>the dataset</w:t>
      </w:r>
      <w:r w:rsidR="00D916B7">
        <w:t xml:space="preserve"> used to generate the correlation model was included</w:t>
      </w:r>
      <w:r w:rsidR="00797DEC">
        <w:t>.</w:t>
      </w:r>
      <w:r w:rsidR="00D54AA5">
        <w:t xml:space="preserve">  This means that </w:t>
      </w:r>
      <w:r w:rsidR="00B2609F">
        <w:t xml:space="preserve">if we assume no malice in the construction of the dataset, </w:t>
      </w:r>
      <w:r w:rsidR="005C5F64">
        <w:t xml:space="preserve">then </w:t>
      </w:r>
      <w:r w:rsidR="00B2609F">
        <w:t>we can test</w:t>
      </w:r>
      <w:r w:rsidR="00DE487A">
        <w:t xml:space="preserve"> some or </w:t>
      </w:r>
      <w:r w:rsidR="00D23352">
        <w:t>all</w:t>
      </w:r>
      <w:r w:rsidR="00DE487A">
        <w:t xml:space="preserve"> the models in the literature</w:t>
      </w:r>
      <w:r w:rsidR="00312223">
        <w:t xml:space="preserve"> against this dataset.</w:t>
      </w:r>
    </w:p>
    <w:p w14:paraId="2C222B17" w14:textId="7B03D312" w:rsidR="004D774A" w:rsidRDefault="004D774A" w:rsidP="00051B6D">
      <w:r>
        <w:t>However, with a data science mindset, we can do much, much more</w:t>
      </w:r>
      <w:r w:rsidR="006F6C3E">
        <w:t>.  For starters, we could unleash</w:t>
      </w:r>
      <w:r w:rsidR="003309A7">
        <w:t xml:space="preserve"> a </w:t>
      </w:r>
      <w:r w:rsidR="00B42028">
        <w:t>plethora</w:t>
      </w:r>
      <w:r w:rsidR="003309A7">
        <w:t xml:space="preserve"> of different machine learning models</w:t>
      </w:r>
      <w:r w:rsidR="00C50A6A">
        <w:t xml:space="preserve"> against the data to see which</w:t>
      </w:r>
      <w:r w:rsidR="002A1079">
        <w:t xml:space="preserve"> one perfo</w:t>
      </w:r>
      <w:r w:rsidR="00577CE5">
        <w:t>r</w:t>
      </w:r>
      <w:r w:rsidR="002A1079">
        <w:t>ms the best</w:t>
      </w:r>
      <w:r w:rsidR="00E85694">
        <w:t xml:space="preserve">.  </w:t>
      </w:r>
      <w:r w:rsidR="00F477A7">
        <w:t>However, with only 70 observations</w:t>
      </w:r>
      <w:r w:rsidR="00616706">
        <w:t xml:space="preserve">, we </w:t>
      </w:r>
      <w:r w:rsidR="00A031C5">
        <w:t>will have a data scarcity</w:t>
      </w:r>
      <w:r w:rsidR="00532BA7">
        <w:t xml:space="preserve"> challenge for many models</w:t>
      </w:r>
      <w:r w:rsidR="004A4D70">
        <w:t>.</w:t>
      </w:r>
    </w:p>
    <w:p w14:paraId="410D6E17" w14:textId="01F46B6E" w:rsidR="00F40947" w:rsidRDefault="00F40947" w:rsidP="00051B6D">
      <w:r>
        <w:t>This has not stopped researchers</w:t>
      </w:r>
      <w:r w:rsidR="00CD22F7">
        <w:t xml:space="preserve"> from publishing</w:t>
      </w:r>
      <w:r w:rsidR="002361EC">
        <w:t xml:space="preserve"> at least 2 ANN models</w:t>
      </w:r>
      <w:r w:rsidR="002E1C13">
        <w:t xml:space="preserve"> in </w:t>
      </w:r>
      <w:proofErr w:type="gramStart"/>
      <w:r w:rsidR="002E1C13">
        <w:t>the chemical</w:t>
      </w:r>
      <w:proofErr w:type="gramEnd"/>
      <w:r w:rsidR="002E1C13">
        <w:t xml:space="preserve"> engineering literature</w:t>
      </w:r>
      <w:r w:rsidR="00475CDC">
        <w:t>.</w:t>
      </w:r>
      <w:r w:rsidR="00CF6CF5">
        <w:t xml:space="preserve">  Synthetic data generation is an option</w:t>
      </w:r>
      <w:r w:rsidR="006E414F">
        <w:t xml:space="preserve"> here, but we are unsure</w:t>
      </w:r>
      <w:r w:rsidR="00E27800">
        <w:t xml:space="preserve"> at this time whether this approach was used.</w:t>
      </w:r>
    </w:p>
    <w:p w14:paraId="5D44E56D" w14:textId="40539F83" w:rsidR="00E20BE2" w:rsidRDefault="00E20BE2" w:rsidP="00051B6D">
      <w:r>
        <w:t>Alternatively, we could retreat to regression modelling</w:t>
      </w:r>
      <w:r w:rsidR="00B85D9A">
        <w:t xml:space="preserve">, where the </w:t>
      </w:r>
      <w:r w:rsidR="005E385D">
        <w:t xml:space="preserve">(relatively) </w:t>
      </w:r>
      <w:r w:rsidR="00B85D9A">
        <w:t>small number of observations</w:t>
      </w:r>
      <w:r w:rsidR="005E385D">
        <w:t xml:space="preserve"> will not be an issue</w:t>
      </w:r>
      <w:r w:rsidR="00BC74D6">
        <w:t>.  We could employ non-linear regression</w:t>
      </w:r>
      <w:r w:rsidR="00E309B1">
        <w:t xml:space="preserve"> to re-fit the constants used</w:t>
      </w:r>
      <w:r w:rsidR="003B31DE">
        <w:t xml:space="preserve"> in the empirical equations mentioned above to </w:t>
      </w:r>
      <w:r w:rsidR="001D5BCB">
        <w:t xml:space="preserve">the </w:t>
      </w:r>
      <w:r w:rsidR="009C2ACF">
        <w:t>Goossens</w:t>
      </w:r>
      <w:r w:rsidR="00360E81">
        <w:t xml:space="preserve"> </w:t>
      </w:r>
      <w:r w:rsidR="006558C0">
        <w:t>data</w:t>
      </w:r>
      <w:r w:rsidR="00360E81">
        <w:t xml:space="preserve"> then measure the performance</w:t>
      </w:r>
      <w:r w:rsidR="00407459">
        <w:t xml:space="preserve"> of the</w:t>
      </w:r>
      <w:r w:rsidR="00CE2D75">
        <w:t xml:space="preserve"> revised</w:t>
      </w:r>
      <w:r w:rsidR="00407459">
        <w:t xml:space="preserve"> models.</w:t>
      </w:r>
    </w:p>
    <w:p w14:paraId="60FD4EE9" w14:textId="3547C9E6" w:rsidR="00841453" w:rsidRDefault="0004475F" w:rsidP="00051B6D">
      <w:r>
        <w:t>Finally, we could explore sy</w:t>
      </w:r>
      <w:r w:rsidR="000B29B6">
        <w:t>mbolic regression</w:t>
      </w:r>
      <w:r w:rsidR="002C33FE">
        <w:t>, in</w:t>
      </w:r>
      <w:r w:rsidR="00C7493D">
        <w:t xml:space="preserve"> which we not only search for the best</w:t>
      </w:r>
      <w:r w:rsidR="00B934F9">
        <w:t xml:space="preserve"> constants, but we also search for the best </w:t>
      </w:r>
      <w:r w:rsidR="0061421B">
        <w:t>structure</w:t>
      </w:r>
      <w:r w:rsidR="00AC48C4">
        <w:t xml:space="preserve"> for the correlating equation</w:t>
      </w:r>
      <w:r w:rsidR="00861003">
        <w:t xml:space="preserve">.  This is a fascinating </w:t>
      </w:r>
      <w:r w:rsidR="00E47AE7">
        <w:t xml:space="preserve">option because </w:t>
      </w:r>
      <w:r w:rsidR="005F1121">
        <w:t>a brute force implementation could run for infinite time</w:t>
      </w:r>
      <w:r w:rsidR="008D4E6C">
        <w:t xml:space="preserve"> and never find a reasonable solution</w:t>
      </w:r>
      <w:r w:rsidR="00370F50">
        <w:t>.</w:t>
      </w:r>
    </w:p>
    <w:p w14:paraId="55F0B4F2" w14:textId="749E4B15" w:rsidR="00D65075" w:rsidRDefault="00D65075" w:rsidP="007A64B1">
      <w:pPr>
        <w:pStyle w:val="Heading2"/>
      </w:pPr>
      <w:r>
        <w:t>The Good</w:t>
      </w:r>
    </w:p>
    <w:p w14:paraId="1CB528CF" w14:textId="780DAC0F" w:rsidR="00D5203F" w:rsidRDefault="00D5203F" w:rsidP="00051B6D">
      <w:r>
        <w:t>If it works</w:t>
      </w:r>
      <w:r w:rsidR="00C51390">
        <w:t>, it is possible that we may find a completely new empirical model</w:t>
      </w:r>
      <w:r w:rsidR="00154CA7">
        <w:t xml:space="preserve"> for this old problem</w:t>
      </w:r>
      <w:r w:rsidR="004F1F8F">
        <w:t xml:space="preserve">.  Or we may find that </w:t>
      </w:r>
      <w:r w:rsidR="00C41E7F">
        <w:t>our new</w:t>
      </w:r>
      <w:r w:rsidR="00030F9D">
        <w:t xml:space="preserve"> model is very similar to an older model</w:t>
      </w:r>
      <w:r w:rsidR="00415E16">
        <w:t xml:space="preserve">, therefore validating </w:t>
      </w:r>
      <w:r w:rsidR="00BA7597">
        <w:t>one</w:t>
      </w:r>
      <w:r w:rsidR="00415E16">
        <w:t xml:space="preserve"> older model</w:t>
      </w:r>
      <w:r w:rsidR="00BA7597">
        <w:t xml:space="preserve"> over other older models</w:t>
      </w:r>
      <w:r w:rsidR="00D65075">
        <w:t>.</w:t>
      </w:r>
    </w:p>
    <w:p w14:paraId="2571AB69" w14:textId="3F9666BA" w:rsidR="00D66CA8" w:rsidRDefault="00D66CA8" w:rsidP="00051B6D">
      <w:r>
        <w:lastRenderedPageBreak/>
        <w:t>In either case</w:t>
      </w:r>
      <w:r w:rsidR="00146BDE">
        <w:t>, we are building on</w:t>
      </w:r>
      <w:r w:rsidR="00AF3843">
        <w:t xml:space="preserve"> the regression courses</w:t>
      </w:r>
      <w:r w:rsidR="00686420">
        <w:t xml:space="preserve"> taken as part of this degree program</w:t>
      </w:r>
      <w:r w:rsidR="00420F13">
        <w:t xml:space="preserve"> and taking it a step further.</w:t>
      </w:r>
    </w:p>
    <w:p w14:paraId="63752A8D" w14:textId="5E3561E4" w:rsidR="00F31C0F" w:rsidRDefault="00F31C0F" w:rsidP="00051B6D">
      <w:r>
        <w:t xml:space="preserve">There </w:t>
      </w:r>
      <w:r w:rsidR="009403EC">
        <w:t>appear</w:t>
      </w:r>
      <w:r w:rsidR="00CA6874">
        <w:t xml:space="preserve"> to be </w:t>
      </w:r>
      <w:r>
        <w:t>several python libraries under active development</w:t>
      </w:r>
      <w:r w:rsidR="00CA6874">
        <w:t xml:space="preserve"> or maintenance</w:t>
      </w:r>
      <w:r w:rsidR="00A3603E">
        <w:t xml:space="preserve"> that build these models on top of genetic algorithms</w:t>
      </w:r>
      <w:r w:rsidR="001E0851">
        <w:t>.</w:t>
      </w:r>
    </w:p>
    <w:p w14:paraId="6C0AD045" w14:textId="42483427" w:rsidR="00D65075" w:rsidRDefault="00D65075" w:rsidP="007A64B1">
      <w:pPr>
        <w:pStyle w:val="Heading2"/>
      </w:pPr>
      <w:r>
        <w:t>The Bad</w:t>
      </w:r>
    </w:p>
    <w:p w14:paraId="64878307" w14:textId="2371B19D" w:rsidR="00491768" w:rsidRDefault="00491768" w:rsidP="00491768">
      <w:r>
        <w:t>There is no guar</w:t>
      </w:r>
      <w:r w:rsidR="00E71FDD">
        <w:t>antee that this thing will work. Some of the</w:t>
      </w:r>
      <w:r w:rsidR="007553B8">
        <w:t xml:space="preserve"> </w:t>
      </w:r>
      <w:r w:rsidR="00DD6B7A">
        <w:t>libraries out there are</w:t>
      </w:r>
      <w:r w:rsidR="009405FA">
        <w:t xml:space="preserve"> secretive about what they are </w:t>
      </w:r>
      <w:proofErr w:type="gramStart"/>
      <w:r w:rsidR="009405FA">
        <w:t>actually doing</w:t>
      </w:r>
      <w:proofErr w:type="gramEnd"/>
      <w:r w:rsidR="009405FA">
        <w:t xml:space="preserve"> under the hood</w:t>
      </w:r>
      <w:r w:rsidR="00451701">
        <w:t xml:space="preserve"> while they wait for their patents to come through</w:t>
      </w:r>
      <w:r w:rsidR="00420F13">
        <w:t>.</w:t>
      </w:r>
    </w:p>
    <w:p w14:paraId="7C9CA228" w14:textId="571AE8EC" w:rsidR="001E0851" w:rsidRDefault="001E0851" w:rsidP="00491768">
      <w:r>
        <w:t>There appear to be two</w:t>
      </w:r>
      <w:r w:rsidR="008E237B">
        <w:t xml:space="preserve"> R libraries that build these models, but only one is under active development or maintenance</w:t>
      </w:r>
      <w:r w:rsidR="00F558C8">
        <w:t>, so we may have to spend more time writing code</w:t>
      </w:r>
      <w:r w:rsidR="00A94C6B">
        <w:t xml:space="preserve"> if we choose R.</w:t>
      </w:r>
    </w:p>
    <w:p w14:paraId="395C54F3" w14:textId="7471BAD4" w:rsidR="00896ED3" w:rsidRPr="00491768" w:rsidRDefault="00FD0914" w:rsidP="00491768">
      <w:r>
        <w:t>Finally, although the workflow</w:t>
      </w:r>
      <w:r w:rsidR="00E04039">
        <w:t xml:space="preserve"> proposed for this project</w:t>
      </w:r>
      <w:r w:rsidR="00E77C14">
        <w:t xml:space="preserve"> is 100% </w:t>
      </w:r>
      <w:r w:rsidR="00382065">
        <w:t>d</w:t>
      </w:r>
      <w:r w:rsidR="00E77C14">
        <w:t>ata</w:t>
      </w:r>
      <w:r w:rsidR="00E86603">
        <w:t xml:space="preserve"> </w:t>
      </w:r>
      <w:r w:rsidR="00382065">
        <w:t>s</w:t>
      </w:r>
      <w:r w:rsidR="00E77C14">
        <w:t>cience</w:t>
      </w:r>
      <w:r w:rsidR="00D318A1">
        <w:t>, the application is deep in the bowels of chemical engineering</w:t>
      </w:r>
      <w:r w:rsidR="006B4E3C">
        <w:t>.</w:t>
      </w:r>
      <w:r w:rsidR="00464DD0">
        <w:t xml:space="preserve">  </w:t>
      </w:r>
      <w:r w:rsidR="008B2F44">
        <w:t>Can one make the Navy Federal</w:t>
      </w:r>
      <w:r w:rsidR="00E34939">
        <w:t xml:space="preserve"> Credit Union</w:t>
      </w:r>
      <w:r w:rsidR="00BF7500">
        <w:t xml:space="preserve"> look at a report on</w:t>
      </w:r>
      <w:r w:rsidR="00B65918">
        <w:t xml:space="preserve"> “Apparent Molecular Mass”?</w:t>
      </w:r>
    </w:p>
    <w:p w14:paraId="47CCAA8D" w14:textId="2DC3A71D" w:rsidR="007A64B1" w:rsidRDefault="007A64B1" w:rsidP="007A64B1">
      <w:pPr>
        <w:pStyle w:val="Heading2"/>
      </w:pPr>
      <w:r>
        <w:t>The Ugly</w:t>
      </w:r>
    </w:p>
    <w:p w14:paraId="5B41C8F1" w14:textId="2239A9A7" w:rsidR="00D65075" w:rsidRDefault="00A44A6B" w:rsidP="00051B6D">
      <w:r>
        <w:t>One way out of the “irrelevance” trap is</w:t>
      </w:r>
      <w:r w:rsidR="00145A26">
        <w:t xml:space="preserve"> to choose a different dataset</w:t>
      </w:r>
      <w:r w:rsidR="000D3281">
        <w:t xml:space="preserve">.  </w:t>
      </w:r>
      <w:r w:rsidR="00F03ECA">
        <w:t xml:space="preserve">There </w:t>
      </w:r>
      <w:r w:rsidR="00191252">
        <w:t>exists</w:t>
      </w:r>
      <w:r w:rsidR="00F03ECA">
        <w:t xml:space="preserve"> a series of datasets based on the</w:t>
      </w:r>
      <w:r w:rsidR="00E461F7">
        <w:t xml:space="preserve"> Feynman</w:t>
      </w:r>
      <w:r w:rsidR="00536CBF">
        <w:t xml:space="preserve"> lectures.</w:t>
      </w:r>
      <w:r w:rsidR="00976D03">
        <w:t xml:space="preserve">  One could argue </w:t>
      </w:r>
      <w:r w:rsidR="00A86B76">
        <w:t>perhaps</w:t>
      </w:r>
      <w:r w:rsidR="00976D03">
        <w:t xml:space="preserve"> that theoretical physics is less</w:t>
      </w:r>
      <w:r w:rsidR="00A86B76">
        <w:t xml:space="preserve"> obscure than chemical engineering.</w:t>
      </w:r>
      <w:r w:rsidR="004E1B48">
        <w:t xml:space="preserve"> However</w:t>
      </w:r>
      <w:r w:rsidR="00AC4E78">
        <w:t>, our contribution to data</w:t>
      </w:r>
      <w:r w:rsidR="00A2200C">
        <w:t xml:space="preserve"> </w:t>
      </w:r>
      <w:r w:rsidR="00AC4E78">
        <w:t>science</w:t>
      </w:r>
      <w:r w:rsidR="00A2200C">
        <w:t xml:space="preserve"> using these </w:t>
      </w:r>
      <w:proofErr w:type="gramStart"/>
      <w:r w:rsidR="00A2200C">
        <w:t>datasets</w:t>
      </w:r>
      <w:proofErr w:type="gramEnd"/>
      <w:r w:rsidR="00A2200C">
        <w:t xml:space="preserve"> is likely to be zero, as they have been used</w:t>
      </w:r>
      <w:r w:rsidR="00430137">
        <w:t xml:space="preserve"> to</w:t>
      </w:r>
      <w:r w:rsidR="006E78E1">
        <w:t xml:space="preserve"> symbolic regression already.  Is this important?</w:t>
      </w:r>
    </w:p>
    <w:p w14:paraId="0358539F" w14:textId="0335FF7F" w:rsidR="00DF11BD" w:rsidRDefault="00DF11BD" w:rsidP="00051B6D">
      <w:r>
        <w:t>Or we can look for</w:t>
      </w:r>
      <w:r w:rsidR="00E66626">
        <w:t xml:space="preserve"> a </w:t>
      </w:r>
      <w:r w:rsidR="00013DE7">
        <w:t>dataset on a more accessible topic (</w:t>
      </w:r>
      <w:r w:rsidR="00B22A5F">
        <w:t>Dr. Seals “</w:t>
      </w:r>
      <w:r w:rsidR="00013DE7">
        <w:t>Scooby Doo</w:t>
      </w:r>
      <w:r w:rsidR="00B22A5F">
        <w:t>” dataset comes to mind</w:t>
      </w:r>
      <w:r w:rsidR="004C6483">
        <w:t>)</w:t>
      </w:r>
      <w:r w:rsidR="00BE32FE">
        <w:t xml:space="preserve"> and attempt to make the case that</w:t>
      </w:r>
      <w:r w:rsidR="001643D6">
        <w:t xml:space="preserve"> a mathematical description</w:t>
      </w:r>
      <w:r w:rsidR="00293BD1">
        <w:t xml:space="preserve"> of the relationship between</w:t>
      </w:r>
      <w:r w:rsidR="00C73C6D">
        <w:t xml:space="preserve"> predictor</w:t>
      </w:r>
      <w:r w:rsidR="00816F1A">
        <w:t xml:space="preserve"> and response variables</w:t>
      </w:r>
      <w:r w:rsidR="00ED49D4">
        <w:t xml:space="preserve"> may be as valuable</w:t>
      </w:r>
      <w:r w:rsidR="00BF382F">
        <w:t xml:space="preserve"> as the raw prediction</w:t>
      </w:r>
      <w:r w:rsidR="00D33517">
        <w:t xml:space="preserve"> itself, as it is more explainable</w:t>
      </w:r>
      <w:r w:rsidR="00360C6A">
        <w:t>.</w:t>
      </w:r>
    </w:p>
    <w:p w14:paraId="056E592A" w14:textId="54933714" w:rsidR="007042DF" w:rsidRDefault="007042DF" w:rsidP="00051B6D">
      <w:r>
        <w:t>There are two closely related technologies to this one</w:t>
      </w:r>
      <w:r w:rsidR="00B23AF4">
        <w:t>.  The first is the box-cox transform</w:t>
      </w:r>
      <w:r w:rsidR="00000EDE">
        <w:t xml:space="preserve"> (Dr. Amin’s class)</w:t>
      </w:r>
      <w:r w:rsidR="004879A0">
        <w:t xml:space="preserve">, </w:t>
      </w:r>
      <w:proofErr w:type="gramStart"/>
      <w:r w:rsidR="004879A0">
        <w:t>which</w:t>
      </w:r>
      <w:proofErr w:type="gramEnd"/>
      <w:r w:rsidR="004879A0">
        <w:t xml:space="preserve"> even though designed to address normality </w:t>
      </w:r>
      <w:proofErr w:type="gramStart"/>
      <w:r w:rsidR="004879A0">
        <w:t>issues</w:t>
      </w:r>
      <w:proofErr w:type="gramEnd"/>
      <w:r w:rsidR="00745C62">
        <w:t xml:space="preserve"> could be used</w:t>
      </w:r>
      <w:r w:rsidR="00186B05">
        <w:t xml:space="preserve"> to </w:t>
      </w:r>
      <w:r w:rsidR="009160B5">
        <w:t>formulate non-linear regression.</w:t>
      </w:r>
    </w:p>
    <w:p w14:paraId="13BE8FB0" w14:textId="0F5C29DE" w:rsidR="0022517D" w:rsidRDefault="0022517D" w:rsidP="00051B6D">
      <w:r>
        <w:t>The second</w:t>
      </w:r>
      <w:r w:rsidR="003A4EFA">
        <w:t xml:space="preserve"> is alternating conditional expectation</w:t>
      </w:r>
      <w:r w:rsidR="00571398">
        <w:t>s</w:t>
      </w:r>
      <w:r w:rsidR="00C5732C">
        <w:t>, in which we transform both the</w:t>
      </w:r>
      <w:r w:rsidR="00B13B15">
        <w:t xml:space="preserve"> predictor and the regressor variables</w:t>
      </w:r>
      <w:r w:rsidR="00BF709F">
        <w:t xml:space="preserve"> to linearize the relationship between the two</w:t>
      </w:r>
      <w:r w:rsidR="009159F7">
        <w:t>. Conceptually, it is quite</w:t>
      </w:r>
      <w:r w:rsidR="00A9606F">
        <w:t xml:space="preserve"> elegant</w:t>
      </w:r>
      <w:r w:rsidR="00312897">
        <w:t>, and there</w:t>
      </w:r>
      <w:r w:rsidR="00686F81">
        <w:t xml:space="preserve"> is at least one</w:t>
      </w:r>
      <w:r w:rsidR="00F61808">
        <w:t xml:space="preserve"> R </w:t>
      </w:r>
      <w:proofErr w:type="gramStart"/>
      <w:r w:rsidR="00F61808">
        <w:t>library</w:t>
      </w:r>
      <w:r w:rsidR="00252FB6">
        <w:t xml:space="preserve"> (‘</w:t>
      </w:r>
      <w:proofErr w:type="spellStart"/>
      <w:proofErr w:type="gramEnd"/>
      <w:r w:rsidR="003B48E6">
        <w:t>acepack</w:t>
      </w:r>
      <w:proofErr w:type="spellEnd"/>
      <w:r w:rsidR="003B48E6">
        <w:t xml:space="preserve">’) that facilitates this kind of </w:t>
      </w:r>
      <w:r w:rsidR="00731C72">
        <w:t>regression</w:t>
      </w:r>
      <w:r w:rsidR="008E6B3D">
        <w:t>.</w:t>
      </w:r>
    </w:p>
    <w:p w14:paraId="124E7FA4" w14:textId="77777777" w:rsidR="006B1B67" w:rsidRDefault="006B1B67" w:rsidP="00051B6D"/>
    <w:sectPr w:rsidR="006B1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07C40"/>
    <w:multiLevelType w:val="hybridMultilevel"/>
    <w:tmpl w:val="6E0C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95F8B"/>
    <w:multiLevelType w:val="hybridMultilevel"/>
    <w:tmpl w:val="8BDE48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22857"/>
    <w:multiLevelType w:val="hybridMultilevel"/>
    <w:tmpl w:val="8BDE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624834">
    <w:abstractNumId w:val="2"/>
  </w:num>
  <w:num w:numId="2" w16cid:durableId="1443764987">
    <w:abstractNumId w:val="0"/>
  </w:num>
  <w:num w:numId="3" w16cid:durableId="39597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7F"/>
    <w:rsid w:val="00000EDE"/>
    <w:rsid w:val="0000387A"/>
    <w:rsid w:val="000039CA"/>
    <w:rsid w:val="00013DE7"/>
    <w:rsid w:val="0001508A"/>
    <w:rsid w:val="000248D8"/>
    <w:rsid w:val="00030F9D"/>
    <w:rsid w:val="000430C8"/>
    <w:rsid w:val="0004475F"/>
    <w:rsid w:val="00051B6D"/>
    <w:rsid w:val="00067264"/>
    <w:rsid w:val="00073A0C"/>
    <w:rsid w:val="000940F5"/>
    <w:rsid w:val="000A4FDE"/>
    <w:rsid w:val="000B29B6"/>
    <w:rsid w:val="000C31EF"/>
    <w:rsid w:val="000D31DE"/>
    <w:rsid w:val="000D3281"/>
    <w:rsid w:val="000E1075"/>
    <w:rsid w:val="000E1096"/>
    <w:rsid w:val="000E4D80"/>
    <w:rsid w:val="000E6FE1"/>
    <w:rsid w:val="0012706E"/>
    <w:rsid w:val="00142AD7"/>
    <w:rsid w:val="00145A26"/>
    <w:rsid w:val="00146BDE"/>
    <w:rsid w:val="00154CA7"/>
    <w:rsid w:val="00156F74"/>
    <w:rsid w:val="001643D6"/>
    <w:rsid w:val="00176A7D"/>
    <w:rsid w:val="00186B05"/>
    <w:rsid w:val="001902AE"/>
    <w:rsid w:val="00191252"/>
    <w:rsid w:val="001A1D75"/>
    <w:rsid w:val="001A7F53"/>
    <w:rsid w:val="001C02CD"/>
    <w:rsid w:val="001C5A48"/>
    <w:rsid w:val="001D3169"/>
    <w:rsid w:val="001D5BCB"/>
    <w:rsid w:val="001E033A"/>
    <w:rsid w:val="001E0851"/>
    <w:rsid w:val="001E2965"/>
    <w:rsid w:val="001E3D6C"/>
    <w:rsid w:val="001E57FE"/>
    <w:rsid w:val="001F2F0E"/>
    <w:rsid w:val="001F65A7"/>
    <w:rsid w:val="001F6B56"/>
    <w:rsid w:val="001F78E4"/>
    <w:rsid w:val="002040FF"/>
    <w:rsid w:val="00204428"/>
    <w:rsid w:val="002049AE"/>
    <w:rsid w:val="002154F7"/>
    <w:rsid w:val="00221B3F"/>
    <w:rsid w:val="0022221C"/>
    <w:rsid w:val="0022517D"/>
    <w:rsid w:val="002361EC"/>
    <w:rsid w:val="00243B97"/>
    <w:rsid w:val="00250E39"/>
    <w:rsid w:val="00252FB6"/>
    <w:rsid w:val="002539BF"/>
    <w:rsid w:val="00260D67"/>
    <w:rsid w:val="00280B28"/>
    <w:rsid w:val="00280B5C"/>
    <w:rsid w:val="002810A4"/>
    <w:rsid w:val="00284C7E"/>
    <w:rsid w:val="002902E8"/>
    <w:rsid w:val="00291C13"/>
    <w:rsid w:val="00293BD1"/>
    <w:rsid w:val="00297467"/>
    <w:rsid w:val="002A1079"/>
    <w:rsid w:val="002A72AA"/>
    <w:rsid w:val="002A7B8D"/>
    <w:rsid w:val="002B2947"/>
    <w:rsid w:val="002B5B9C"/>
    <w:rsid w:val="002C0CD8"/>
    <w:rsid w:val="002C13F2"/>
    <w:rsid w:val="002C33FE"/>
    <w:rsid w:val="002C514C"/>
    <w:rsid w:val="002C6125"/>
    <w:rsid w:val="002E1C13"/>
    <w:rsid w:val="002E5F5B"/>
    <w:rsid w:val="002F151B"/>
    <w:rsid w:val="002F5577"/>
    <w:rsid w:val="00301091"/>
    <w:rsid w:val="003025A1"/>
    <w:rsid w:val="003119CA"/>
    <w:rsid w:val="00312223"/>
    <w:rsid w:val="00312897"/>
    <w:rsid w:val="00313D07"/>
    <w:rsid w:val="00314496"/>
    <w:rsid w:val="0031575C"/>
    <w:rsid w:val="003206B1"/>
    <w:rsid w:val="0032187F"/>
    <w:rsid w:val="00322259"/>
    <w:rsid w:val="00323E83"/>
    <w:rsid w:val="00326E6F"/>
    <w:rsid w:val="003309A7"/>
    <w:rsid w:val="00335719"/>
    <w:rsid w:val="00337862"/>
    <w:rsid w:val="00343E81"/>
    <w:rsid w:val="00345C9E"/>
    <w:rsid w:val="00346C64"/>
    <w:rsid w:val="00353D01"/>
    <w:rsid w:val="003579FA"/>
    <w:rsid w:val="00360C6A"/>
    <w:rsid w:val="00360E81"/>
    <w:rsid w:val="0036572B"/>
    <w:rsid w:val="00366B0D"/>
    <w:rsid w:val="00370F50"/>
    <w:rsid w:val="0037789A"/>
    <w:rsid w:val="00382065"/>
    <w:rsid w:val="003902A0"/>
    <w:rsid w:val="00396BE6"/>
    <w:rsid w:val="003A2AA1"/>
    <w:rsid w:val="003A4EFA"/>
    <w:rsid w:val="003B31DE"/>
    <w:rsid w:val="003B48E6"/>
    <w:rsid w:val="003C6D36"/>
    <w:rsid w:val="003C7B58"/>
    <w:rsid w:val="003E3DC3"/>
    <w:rsid w:val="003F2030"/>
    <w:rsid w:val="00403C42"/>
    <w:rsid w:val="004072EA"/>
    <w:rsid w:val="00407459"/>
    <w:rsid w:val="00414E12"/>
    <w:rsid w:val="00415E16"/>
    <w:rsid w:val="00420F13"/>
    <w:rsid w:val="00430137"/>
    <w:rsid w:val="0043733D"/>
    <w:rsid w:val="00445C30"/>
    <w:rsid w:val="00451701"/>
    <w:rsid w:val="00464DD0"/>
    <w:rsid w:val="00467504"/>
    <w:rsid w:val="00475CDC"/>
    <w:rsid w:val="004879A0"/>
    <w:rsid w:val="00491768"/>
    <w:rsid w:val="00492953"/>
    <w:rsid w:val="00494D8C"/>
    <w:rsid w:val="004A4745"/>
    <w:rsid w:val="004A4D70"/>
    <w:rsid w:val="004B382E"/>
    <w:rsid w:val="004B4BC3"/>
    <w:rsid w:val="004C3E74"/>
    <w:rsid w:val="004C6483"/>
    <w:rsid w:val="004D774A"/>
    <w:rsid w:val="004E1B48"/>
    <w:rsid w:val="004E34B0"/>
    <w:rsid w:val="004E44D6"/>
    <w:rsid w:val="004E5B45"/>
    <w:rsid w:val="004E5CD9"/>
    <w:rsid w:val="004E70ED"/>
    <w:rsid w:val="004F1DBF"/>
    <w:rsid w:val="004F1F8F"/>
    <w:rsid w:val="004F6E79"/>
    <w:rsid w:val="0051466B"/>
    <w:rsid w:val="00532BA7"/>
    <w:rsid w:val="00536CBF"/>
    <w:rsid w:val="00541378"/>
    <w:rsid w:val="00541FF4"/>
    <w:rsid w:val="00552719"/>
    <w:rsid w:val="00570567"/>
    <w:rsid w:val="00570704"/>
    <w:rsid w:val="00570D00"/>
    <w:rsid w:val="00571398"/>
    <w:rsid w:val="00577AD3"/>
    <w:rsid w:val="00577CE5"/>
    <w:rsid w:val="0059356C"/>
    <w:rsid w:val="00596A02"/>
    <w:rsid w:val="005A7350"/>
    <w:rsid w:val="005B1CA8"/>
    <w:rsid w:val="005C38BD"/>
    <w:rsid w:val="005C3BF5"/>
    <w:rsid w:val="005C5F64"/>
    <w:rsid w:val="005E385D"/>
    <w:rsid w:val="005F1121"/>
    <w:rsid w:val="00610F9A"/>
    <w:rsid w:val="0061101E"/>
    <w:rsid w:val="0061205B"/>
    <w:rsid w:val="0061421B"/>
    <w:rsid w:val="00616706"/>
    <w:rsid w:val="0062096E"/>
    <w:rsid w:val="0062406E"/>
    <w:rsid w:val="0063201A"/>
    <w:rsid w:val="006402E0"/>
    <w:rsid w:val="00642702"/>
    <w:rsid w:val="006558C0"/>
    <w:rsid w:val="0066086A"/>
    <w:rsid w:val="0066148B"/>
    <w:rsid w:val="00662632"/>
    <w:rsid w:val="00667DE7"/>
    <w:rsid w:val="00672E81"/>
    <w:rsid w:val="006858DD"/>
    <w:rsid w:val="00686420"/>
    <w:rsid w:val="00686F81"/>
    <w:rsid w:val="00687446"/>
    <w:rsid w:val="006B1B67"/>
    <w:rsid w:val="006B4839"/>
    <w:rsid w:val="006B4E3C"/>
    <w:rsid w:val="006C19D7"/>
    <w:rsid w:val="006C1EB0"/>
    <w:rsid w:val="006C298E"/>
    <w:rsid w:val="006C429C"/>
    <w:rsid w:val="006C4603"/>
    <w:rsid w:val="006E358C"/>
    <w:rsid w:val="006E414F"/>
    <w:rsid w:val="006E78E1"/>
    <w:rsid w:val="006F6C3E"/>
    <w:rsid w:val="00700A8D"/>
    <w:rsid w:val="007042DF"/>
    <w:rsid w:val="00705916"/>
    <w:rsid w:val="00721D06"/>
    <w:rsid w:val="00723499"/>
    <w:rsid w:val="00731C72"/>
    <w:rsid w:val="00736E7C"/>
    <w:rsid w:val="00741017"/>
    <w:rsid w:val="00745C62"/>
    <w:rsid w:val="00746428"/>
    <w:rsid w:val="007548B9"/>
    <w:rsid w:val="007553B8"/>
    <w:rsid w:val="00796470"/>
    <w:rsid w:val="00797DEC"/>
    <w:rsid w:val="007A5962"/>
    <w:rsid w:val="007A64B1"/>
    <w:rsid w:val="007B1782"/>
    <w:rsid w:val="007C698B"/>
    <w:rsid w:val="00805E93"/>
    <w:rsid w:val="00805F24"/>
    <w:rsid w:val="00816F1A"/>
    <w:rsid w:val="00821D4E"/>
    <w:rsid w:val="00827C49"/>
    <w:rsid w:val="00830AD5"/>
    <w:rsid w:val="00841453"/>
    <w:rsid w:val="0085789D"/>
    <w:rsid w:val="00861003"/>
    <w:rsid w:val="00861431"/>
    <w:rsid w:val="00881106"/>
    <w:rsid w:val="00882778"/>
    <w:rsid w:val="008905D8"/>
    <w:rsid w:val="00894701"/>
    <w:rsid w:val="00896ED3"/>
    <w:rsid w:val="008A5E57"/>
    <w:rsid w:val="008B2F44"/>
    <w:rsid w:val="008C2FDF"/>
    <w:rsid w:val="008C4E56"/>
    <w:rsid w:val="008C59C9"/>
    <w:rsid w:val="008C72FB"/>
    <w:rsid w:val="008D1617"/>
    <w:rsid w:val="008D4E6C"/>
    <w:rsid w:val="008D5A43"/>
    <w:rsid w:val="008E237B"/>
    <w:rsid w:val="008E4CC6"/>
    <w:rsid w:val="008E57DF"/>
    <w:rsid w:val="008E6B3D"/>
    <w:rsid w:val="009044B9"/>
    <w:rsid w:val="009115F1"/>
    <w:rsid w:val="009159F7"/>
    <w:rsid w:val="009160B5"/>
    <w:rsid w:val="00916370"/>
    <w:rsid w:val="00917EEF"/>
    <w:rsid w:val="009229E1"/>
    <w:rsid w:val="00927E19"/>
    <w:rsid w:val="00934379"/>
    <w:rsid w:val="009403EC"/>
    <w:rsid w:val="009405FA"/>
    <w:rsid w:val="0094223B"/>
    <w:rsid w:val="009530EA"/>
    <w:rsid w:val="0095756B"/>
    <w:rsid w:val="009630C1"/>
    <w:rsid w:val="00976D03"/>
    <w:rsid w:val="00982FEC"/>
    <w:rsid w:val="0099039C"/>
    <w:rsid w:val="009929B8"/>
    <w:rsid w:val="0099374F"/>
    <w:rsid w:val="009A117D"/>
    <w:rsid w:val="009A23D5"/>
    <w:rsid w:val="009A2EC5"/>
    <w:rsid w:val="009A5CB7"/>
    <w:rsid w:val="009B049B"/>
    <w:rsid w:val="009B521E"/>
    <w:rsid w:val="009B7009"/>
    <w:rsid w:val="009C2ACF"/>
    <w:rsid w:val="009C5514"/>
    <w:rsid w:val="009C643F"/>
    <w:rsid w:val="009C6596"/>
    <w:rsid w:val="009C6AEA"/>
    <w:rsid w:val="009C6C78"/>
    <w:rsid w:val="009D5565"/>
    <w:rsid w:val="009F38E4"/>
    <w:rsid w:val="009F41DB"/>
    <w:rsid w:val="00A031C5"/>
    <w:rsid w:val="00A12C6C"/>
    <w:rsid w:val="00A2200C"/>
    <w:rsid w:val="00A3603E"/>
    <w:rsid w:val="00A4373B"/>
    <w:rsid w:val="00A44A6B"/>
    <w:rsid w:val="00A47EAA"/>
    <w:rsid w:val="00A51463"/>
    <w:rsid w:val="00A566AF"/>
    <w:rsid w:val="00A7424D"/>
    <w:rsid w:val="00A80C17"/>
    <w:rsid w:val="00A86B76"/>
    <w:rsid w:val="00A94C6B"/>
    <w:rsid w:val="00A9606F"/>
    <w:rsid w:val="00AC48C4"/>
    <w:rsid w:val="00AC4E78"/>
    <w:rsid w:val="00AD055B"/>
    <w:rsid w:val="00AD1297"/>
    <w:rsid w:val="00AE594E"/>
    <w:rsid w:val="00AF1EDB"/>
    <w:rsid w:val="00AF3843"/>
    <w:rsid w:val="00B10705"/>
    <w:rsid w:val="00B13B15"/>
    <w:rsid w:val="00B20F9C"/>
    <w:rsid w:val="00B22A5F"/>
    <w:rsid w:val="00B23AF4"/>
    <w:rsid w:val="00B2470C"/>
    <w:rsid w:val="00B2609F"/>
    <w:rsid w:val="00B42028"/>
    <w:rsid w:val="00B44BCE"/>
    <w:rsid w:val="00B52EDC"/>
    <w:rsid w:val="00B5352E"/>
    <w:rsid w:val="00B63BFF"/>
    <w:rsid w:val="00B65918"/>
    <w:rsid w:val="00B7385A"/>
    <w:rsid w:val="00B74ED8"/>
    <w:rsid w:val="00B85D9A"/>
    <w:rsid w:val="00B934F9"/>
    <w:rsid w:val="00B96283"/>
    <w:rsid w:val="00BA4813"/>
    <w:rsid w:val="00BA7597"/>
    <w:rsid w:val="00BC0EA2"/>
    <w:rsid w:val="00BC22A0"/>
    <w:rsid w:val="00BC74D6"/>
    <w:rsid w:val="00BE32FE"/>
    <w:rsid w:val="00BE7DCD"/>
    <w:rsid w:val="00BF382F"/>
    <w:rsid w:val="00BF709F"/>
    <w:rsid w:val="00BF7468"/>
    <w:rsid w:val="00BF7500"/>
    <w:rsid w:val="00C24C16"/>
    <w:rsid w:val="00C26212"/>
    <w:rsid w:val="00C3153F"/>
    <w:rsid w:val="00C32903"/>
    <w:rsid w:val="00C335E3"/>
    <w:rsid w:val="00C33F55"/>
    <w:rsid w:val="00C35F0A"/>
    <w:rsid w:val="00C37D64"/>
    <w:rsid w:val="00C41E7F"/>
    <w:rsid w:val="00C50A6A"/>
    <w:rsid w:val="00C51390"/>
    <w:rsid w:val="00C5732C"/>
    <w:rsid w:val="00C61316"/>
    <w:rsid w:val="00C630C8"/>
    <w:rsid w:val="00C634DB"/>
    <w:rsid w:val="00C73C6D"/>
    <w:rsid w:val="00C7493D"/>
    <w:rsid w:val="00C75720"/>
    <w:rsid w:val="00CA5A6A"/>
    <w:rsid w:val="00CA6874"/>
    <w:rsid w:val="00CC59FD"/>
    <w:rsid w:val="00CD22F7"/>
    <w:rsid w:val="00CE2D75"/>
    <w:rsid w:val="00CE571E"/>
    <w:rsid w:val="00CF25DA"/>
    <w:rsid w:val="00CF36D2"/>
    <w:rsid w:val="00CF6CF5"/>
    <w:rsid w:val="00D005AA"/>
    <w:rsid w:val="00D12451"/>
    <w:rsid w:val="00D23352"/>
    <w:rsid w:val="00D25B7A"/>
    <w:rsid w:val="00D318A1"/>
    <w:rsid w:val="00D33517"/>
    <w:rsid w:val="00D406CF"/>
    <w:rsid w:val="00D45B1B"/>
    <w:rsid w:val="00D5203F"/>
    <w:rsid w:val="00D54AA5"/>
    <w:rsid w:val="00D65075"/>
    <w:rsid w:val="00D66CA8"/>
    <w:rsid w:val="00D71707"/>
    <w:rsid w:val="00D727B7"/>
    <w:rsid w:val="00D728DD"/>
    <w:rsid w:val="00D72E5E"/>
    <w:rsid w:val="00D76ECA"/>
    <w:rsid w:val="00D87A1E"/>
    <w:rsid w:val="00D916B7"/>
    <w:rsid w:val="00DB04A4"/>
    <w:rsid w:val="00DB1BC5"/>
    <w:rsid w:val="00DC094D"/>
    <w:rsid w:val="00DD2D8B"/>
    <w:rsid w:val="00DD6B7A"/>
    <w:rsid w:val="00DE487A"/>
    <w:rsid w:val="00DF11BD"/>
    <w:rsid w:val="00DF28C4"/>
    <w:rsid w:val="00DF7C7E"/>
    <w:rsid w:val="00E04039"/>
    <w:rsid w:val="00E05EE0"/>
    <w:rsid w:val="00E14D3D"/>
    <w:rsid w:val="00E20BE2"/>
    <w:rsid w:val="00E27800"/>
    <w:rsid w:val="00E309B1"/>
    <w:rsid w:val="00E34939"/>
    <w:rsid w:val="00E461F7"/>
    <w:rsid w:val="00E47AE7"/>
    <w:rsid w:val="00E51D2B"/>
    <w:rsid w:val="00E54512"/>
    <w:rsid w:val="00E66626"/>
    <w:rsid w:val="00E71DE8"/>
    <w:rsid w:val="00E71FDD"/>
    <w:rsid w:val="00E77C14"/>
    <w:rsid w:val="00E851B8"/>
    <w:rsid w:val="00E85694"/>
    <w:rsid w:val="00E86603"/>
    <w:rsid w:val="00E86760"/>
    <w:rsid w:val="00E944F5"/>
    <w:rsid w:val="00ED49D4"/>
    <w:rsid w:val="00EF02D1"/>
    <w:rsid w:val="00EF3A13"/>
    <w:rsid w:val="00EF5629"/>
    <w:rsid w:val="00F03ECA"/>
    <w:rsid w:val="00F11114"/>
    <w:rsid w:val="00F2038C"/>
    <w:rsid w:val="00F31C0F"/>
    <w:rsid w:val="00F32419"/>
    <w:rsid w:val="00F34C5C"/>
    <w:rsid w:val="00F40947"/>
    <w:rsid w:val="00F40C56"/>
    <w:rsid w:val="00F42821"/>
    <w:rsid w:val="00F43D71"/>
    <w:rsid w:val="00F46A2F"/>
    <w:rsid w:val="00F477A7"/>
    <w:rsid w:val="00F47E0B"/>
    <w:rsid w:val="00F54AC7"/>
    <w:rsid w:val="00F558C8"/>
    <w:rsid w:val="00F61808"/>
    <w:rsid w:val="00F70A10"/>
    <w:rsid w:val="00F70C0F"/>
    <w:rsid w:val="00F811A1"/>
    <w:rsid w:val="00FA3546"/>
    <w:rsid w:val="00FA5FB7"/>
    <w:rsid w:val="00FB50B4"/>
    <w:rsid w:val="00FC1EB1"/>
    <w:rsid w:val="00FD0914"/>
    <w:rsid w:val="00FE7CF6"/>
    <w:rsid w:val="00FF04DE"/>
    <w:rsid w:val="00FF04FA"/>
    <w:rsid w:val="00F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1EAE"/>
  <w15:chartTrackingRefBased/>
  <w15:docId w15:val="{835146CD-9F0F-4914-A6E9-E9FB1C57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1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1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87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43E81"/>
    <w:rPr>
      <w:color w:val="666666"/>
    </w:rPr>
  </w:style>
  <w:style w:type="table" w:styleId="TableGrid">
    <w:name w:val="Table Grid"/>
    <w:basedOn w:val="TableNormal"/>
    <w:uiPriority w:val="39"/>
    <w:rsid w:val="005B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Henry</dc:creator>
  <cp:keywords/>
  <dc:description/>
  <cp:lastModifiedBy>Richard Henry</cp:lastModifiedBy>
  <cp:revision>3</cp:revision>
  <dcterms:created xsi:type="dcterms:W3CDTF">2025-06-19T12:43:00Z</dcterms:created>
  <dcterms:modified xsi:type="dcterms:W3CDTF">2025-06-19T12:44:00Z</dcterms:modified>
</cp:coreProperties>
</file>