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Salut, les amis. Comment allez-vous ?</w:t>
      </w:r>
    </w:p>
    <w:bookmarkStart w:id="22" w:name="chapitre-1"/>
    <w:p>
      <w:pPr>
        <w:pStyle w:val="Heading1"/>
      </w:pPr>
      <w:r>
        <w:t xml:space="preserve">Chapitre 1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J’ai 3 amis. J’ai 3 ans.</w:t>
      </w:r>
    </w:p>
    <w:p>
      <w:pPr>
        <w:pStyle w:val="BodyText"/>
      </w:pPr>
      <w:r>
        <w:t xml:space="preserve">Et pas 12.</w:t>
      </w:r>
      <w:r>
        <w:t xml:space="preserve"> </w:t>
      </w:r>
      <w:r>
        <w:t xml:space="preserve">(</w:t>
      </w:r>
      <w:hyperlink w:anchor="ref-shankland2018c">
        <w:r>
          <w:rPr>
            <w:rStyle w:val="Hyperlink"/>
          </w:rPr>
          <w:t xml:space="preserve">Shankland &amp; Lantheaume, 2018</w:t>
        </w:r>
      </w:hyperlink>
      <w:r>
        <w:t xml:space="preserve">)</w:t>
      </w:r>
    </w:p>
    <w:bookmarkStart w:id="21" w:name="refs"/>
    <w:bookmarkStart w:id="20" w:name="ref-shankland2018c"/>
    <w:p>
      <w:pPr>
        <w:pStyle w:val="Bibliography"/>
      </w:pPr>
      <w:r>
        <w:t xml:space="preserve">Shankland, R., &amp; Lantheaume, S. (2018).</w:t>
      </w:r>
      <w:r>
        <w:t xml:space="preserve"> </w:t>
      </w:r>
      <w:r>
        <w:rPr>
          <w:iCs/>
          <w:i/>
        </w:rPr>
        <w:t xml:space="preserve">La psychologie positive</w:t>
      </w:r>
      <w:r>
        <w:t xml:space="preserve">.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2021-01-20T18:27:51Z</dcterms:created>
  <dcterms:modified xsi:type="dcterms:W3CDTF">2021-01-20T18:27:51Z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csl">
    <vt:lpwstr>apa.csl</vt:lpwstr>
  </property>
  <property fmtid="{D5CDD505-2E9C-101B-9397-08002B2CF9AE}" pid="4" name="link-citations">
    <vt:lpwstr>True</vt:lpwstr>
  </property>
  <property fmtid="{D5CDD505-2E9C-101B-9397-08002B2CF9AE}" pid="5" name="output">
    <vt:lpwstr/>
  </property>
</Properties>
</file>