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051"/>
        <w:tblW w:w="0" w:type="auto"/>
        <w:tblLook w:val="04A0" w:firstRow="1" w:lastRow="0" w:firstColumn="1" w:lastColumn="0" w:noHBand="0" w:noVBand="1"/>
      </w:tblPr>
      <w:tblGrid>
        <w:gridCol w:w="9365"/>
        <w:gridCol w:w="472"/>
        <w:gridCol w:w="432"/>
        <w:gridCol w:w="521"/>
      </w:tblGrid>
      <w:tr w:rsidR="002E6D0A" w:rsidRPr="00EF5FD5" w:rsidTr="002E6D0A">
        <w:trPr>
          <w:trHeight w:val="64"/>
        </w:trPr>
        <w:tc>
          <w:tcPr>
            <w:tcW w:w="0" w:type="auto"/>
          </w:tcPr>
          <w:p w:rsidR="002E6D0A" w:rsidRPr="00EF5FD5" w:rsidRDefault="002E6D0A" w:rsidP="002E6D0A">
            <w:pPr>
              <w:spacing w:after="0"/>
              <w:ind w:left="360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E6D0A" w:rsidRPr="00CF0FF7" w:rsidRDefault="002E6D0A" w:rsidP="002E6D0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F0FF7">
              <w:rPr>
                <w:b/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2E6D0A" w:rsidRPr="00CF0FF7" w:rsidRDefault="002E6D0A" w:rsidP="002E6D0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F0FF7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2E6D0A" w:rsidRPr="00CF0FF7" w:rsidRDefault="002E6D0A" w:rsidP="002E6D0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CF0FF7">
              <w:rPr>
                <w:b/>
                <w:sz w:val="18"/>
                <w:szCs w:val="18"/>
              </w:rPr>
              <w:t>N/A</w:t>
            </w:r>
          </w:p>
        </w:tc>
      </w:tr>
      <w:tr w:rsidR="002E6D0A" w:rsidRPr="00EF5FD5" w:rsidTr="002E6D0A">
        <w:trPr>
          <w:trHeight w:val="64"/>
        </w:trPr>
        <w:tc>
          <w:tcPr>
            <w:tcW w:w="0" w:type="auto"/>
            <w:gridSpan w:val="4"/>
            <w:shd w:val="clear" w:color="auto" w:fill="808080" w:themeFill="background1" w:themeFillShade="80"/>
          </w:tcPr>
          <w:p w:rsidR="002E6D0A" w:rsidRPr="00254DD3" w:rsidRDefault="002E6D0A" w:rsidP="002E6D0A">
            <w:pPr>
              <w:spacing w:after="0"/>
              <w:jc w:val="center"/>
              <w:rPr>
                <w:b/>
                <w:sz w:val="18"/>
                <w:szCs w:val="18"/>
                <w:highlight w:val="darkGray"/>
              </w:rPr>
            </w:pPr>
            <w:r w:rsidRPr="00254DD3">
              <w:rPr>
                <w:b/>
                <w:sz w:val="18"/>
                <w:szCs w:val="18"/>
              </w:rPr>
              <w:t>Non-expedited Requests</w:t>
            </w:r>
          </w:p>
        </w:tc>
      </w:tr>
      <w:tr w:rsidR="002E6D0A" w:rsidRPr="00EF5FD5" w:rsidTr="002E6D0A">
        <w:trPr>
          <w:trHeight w:val="64"/>
        </w:trPr>
        <w:tc>
          <w:tcPr>
            <w:tcW w:w="0" w:type="auto"/>
          </w:tcPr>
          <w:p w:rsidR="002E6D0A" w:rsidRPr="007E1010" w:rsidRDefault="007E1010" w:rsidP="002E6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 xml:space="preserve"> Promotion notes exist when needed.</w:t>
            </w:r>
            <w:r w:rsidRPr="007E1010">
              <w:rPr>
                <w:sz w:val="18"/>
                <w:szCs w:val="18"/>
              </w:rPr>
              <w:tab/>
            </w:r>
          </w:p>
        </w:tc>
        <w:sdt>
          <w:sdtPr>
            <w:rPr>
              <w:sz w:val="18"/>
              <w:szCs w:val="18"/>
            </w:rPr>
            <w:id w:val="174792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4395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943571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E6D0A" w:rsidRPr="00EF5FD5" w:rsidTr="002E6D0A">
        <w:trPr>
          <w:trHeight w:val="64"/>
        </w:trPr>
        <w:tc>
          <w:tcPr>
            <w:tcW w:w="0" w:type="auto"/>
          </w:tcPr>
          <w:p w:rsidR="002E6D0A" w:rsidRPr="007E1010" w:rsidRDefault="007E1010" w:rsidP="002E6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Variables are used for dates and values used in multiple locations.</w:t>
            </w:r>
          </w:p>
        </w:tc>
        <w:sdt>
          <w:sdtPr>
            <w:rPr>
              <w:sz w:val="18"/>
              <w:szCs w:val="18"/>
            </w:rPr>
            <w:id w:val="-1316487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545291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328865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E6D0A" w:rsidRPr="00EF5FD5" w:rsidTr="002E6D0A">
        <w:trPr>
          <w:trHeight w:val="64"/>
        </w:trPr>
        <w:tc>
          <w:tcPr>
            <w:tcW w:w="0" w:type="auto"/>
          </w:tcPr>
          <w:p w:rsidR="002E6D0A" w:rsidRPr="007E1010" w:rsidRDefault="007E1010" w:rsidP="002E6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Complex subqueries are commented to summarize data returned.</w:t>
            </w:r>
          </w:p>
        </w:tc>
        <w:sdt>
          <w:sdtPr>
            <w:rPr>
              <w:sz w:val="18"/>
              <w:szCs w:val="18"/>
            </w:rPr>
            <w:id w:val="-1992399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956365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609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E6D0A" w:rsidRPr="00EF5FD5" w:rsidTr="002E6D0A">
        <w:trPr>
          <w:trHeight w:val="64"/>
        </w:trPr>
        <w:tc>
          <w:tcPr>
            <w:tcW w:w="0" w:type="auto"/>
          </w:tcPr>
          <w:p w:rsidR="002E6D0A" w:rsidRPr="007E1010" w:rsidRDefault="007E1010" w:rsidP="002E6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SAS macros and macro variables are given descriptive names.</w:t>
            </w:r>
            <w:r w:rsidRPr="007E1010">
              <w:rPr>
                <w:sz w:val="18"/>
                <w:szCs w:val="18"/>
              </w:rPr>
              <w:tab/>
            </w:r>
          </w:p>
        </w:tc>
        <w:sdt>
          <w:sdtPr>
            <w:rPr>
              <w:sz w:val="18"/>
              <w:szCs w:val="18"/>
            </w:rPr>
            <w:id w:val="-106509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20662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73251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E6D0A" w:rsidRPr="00EF5FD5" w:rsidTr="002E6D0A">
        <w:trPr>
          <w:trHeight w:val="64"/>
        </w:trPr>
        <w:tc>
          <w:tcPr>
            <w:tcW w:w="0" w:type="auto"/>
          </w:tcPr>
          <w:p w:rsidR="002E6D0A" w:rsidRPr="007E1010" w:rsidRDefault="007E1010" w:rsidP="002E6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Dataset are given descriptive names.</w:t>
            </w:r>
            <w:r w:rsidRPr="007E1010">
              <w:rPr>
                <w:sz w:val="18"/>
                <w:szCs w:val="18"/>
              </w:rPr>
              <w:tab/>
            </w:r>
          </w:p>
        </w:tc>
        <w:sdt>
          <w:sdtPr>
            <w:rPr>
              <w:sz w:val="18"/>
              <w:szCs w:val="18"/>
            </w:rPr>
            <w:id w:val="-132724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8747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935395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E6D0A" w:rsidRPr="00EF5FD5" w:rsidTr="00B627E2">
        <w:trPr>
          <w:trHeight w:val="254"/>
        </w:trPr>
        <w:tc>
          <w:tcPr>
            <w:tcW w:w="0" w:type="auto"/>
          </w:tcPr>
          <w:p w:rsidR="002E6D0A" w:rsidRPr="007E1010" w:rsidRDefault="007E1010" w:rsidP="00D26D0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Values are provided to all macro variables used to</w:t>
            </w:r>
            <w:r w:rsidR="00B627E2">
              <w:rPr>
                <w:sz w:val="18"/>
                <w:szCs w:val="18"/>
              </w:rPr>
              <w:t xml:space="preserve"> pass command line arguments - </w:t>
            </w:r>
            <w:r w:rsidRPr="007E1010">
              <w:rPr>
                <w:sz w:val="18"/>
                <w:szCs w:val="18"/>
              </w:rPr>
              <w:t>both test and production.</w:t>
            </w:r>
          </w:p>
        </w:tc>
        <w:sdt>
          <w:sdtPr>
            <w:rPr>
              <w:sz w:val="18"/>
              <w:szCs w:val="18"/>
            </w:rPr>
            <w:id w:val="-338853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338038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56910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E6D0A" w:rsidRPr="00EF5FD5" w:rsidTr="002E6D0A">
        <w:trPr>
          <w:trHeight w:val="64"/>
        </w:trPr>
        <w:tc>
          <w:tcPr>
            <w:tcW w:w="0" w:type="auto"/>
          </w:tcPr>
          <w:p w:rsidR="002E6D0A" w:rsidRPr="007E1010" w:rsidRDefault="007E1010" w:rsidP="002E6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DB2 query logic is used instead of SAS SQL and SAS Data Steps where practical.</w:t>
            </w:r>
          </w:p>
        </w:tc>
        <w:sdt>
          <w:sdtPr>
            <w:rPr>
              <w:sz w:val="18"/>
              <w:szCs w:val="18"/>
            </w:rPr>
            <w:id w:val="1754860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07354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889957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E6D0A" w:rsidRPr="00EF5FD5" w:rsidTr="002E6D0A">
        <w:trPr>
          <w:trHeight w:val="64"/>
        </w:trPr>
        <w:tc>
          <w:tcPr>
            <w:tcW w:w="0" w:type="auto"/>
          </w:tcPr>
          <w:p w:rsidR="002E6D0A" w:rsidRPr="007E1010" w:rsidRDefault="007E1010" w:rsidP="002E6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New requests for visual report are created using SSRS.</w:t>
            </w:r>
          </w:p>
        </w:tc>
        <w:sdt>
          <w:sdtPr>
            <w:rPr>
              <w:sz w:val="18"/>
              <w:szCs w:val="18"/>
            </w:rPr>
            <w:id w:val="-169805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75431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00680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E6D0A" w:rsidRPr="00EF5FD5" w:rsidTr="002E6D0A">
        <w:trPr>
          <w:trHeight w:val="64"/>
        </w:trPr>
        <w:tc>
          <w:tcPr>
            <w:tcW w:w="0" w:type="auto"/>
          </w:tcPr>
          <w:p w:rsidR="002E6D0A" w:rsidRPr="007E1010" w:rsidRDefault="007E1010" w:rsidP="002E6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New requests for non-visual data reports are created using SSIS.</w:t>
            </w:r>
            <w:r w:rsidRPr="007E1010">
              <w:rPr>
                <w:sz w:val="18"/>
                <w:szCs w:val="18"/>
              </w:rPr>
              <w:tab/>
            </w:r>
          </w:p>
        </w:tc>
        <w:sdt>
          <w:sdtPr>
            <w:rPr>
              <w:sz w:val="18"/>
              <w:szCs w:val="18"/>
            </w:rPr>
            <w:id w:val="644243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700437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961678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E6D0A" w:rsidRPr="00EF5FD5" w:rsidTr="002E6D0A">
        <w:trPr>
          <w:trHeight w:val="64"/>
        </w:trPr>
        <w:tc>
          <w:tcPr>
            <w:tcW w:w="0" w:type="auto"/>
          </w:tcPr>
          <w:p w:rsidR="002E6D0A" w:rsidRPr="007E1010" w:rsidRDefault="007E1010" w:rsidP="002E6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Local warehouse tables are used in place of OPENQUERY where appropriate.</w:t>
            </w:r>
          </w:p>
        </w:tc>
        <w:sdt>
          <w:sdtPr>
            <w:rPr>
              <w:sz w:val="18"/>
              <w:szCs w:val="18"/>
            </w:rPr>
            <w:id w:val="-17665287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353222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871181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E6D0A" w:rsidRPr="00EF5FD5" w:rsidTr="002E6D0A">
        <w:trPr>
          <w:trHeight w:val="64"/>
        </w:trPr>
        <w:tc>
          <w:tcPr>
            <w:tcW w:w="0" w:type="auto"/>
          </w:tcPr>
          <w:p w:rsidR="002E6D0A" w:rsidRPr="007E1010" w:rsidRDefault="007E1010" w:rsidP="002E6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DW01_A and DW01_B are not queried directly.</w:t>
            </w:r>
            <w:r w:rsidRPr="007E1010">
              <w:rPr>
                <w:sz w:val="18"/>
                <w:szCs w:val="18"/>
              </w:rPr>
              <w:tab/>
            </w:r>
          </w:p>
        </w:tc>
        <w:sdt>
          <w:sdtPr>
            <w:rPr>
              <w:sz w:val="18"/>
              <w:szCs w:val="18"/>
            </w:rPr>
            <w:id w:val="-758210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65180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81086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E6D0A" w:rsidRPr="00EF5FD5" w:rsidTr="00B627E2">
        <w:trPr>
          <w:trHeight w:val="281"/>
        </w:trPr>
        <w:tc>
          <w:tcPr>
            <w:tcW w:w="0" w:type="auto"/>
          </w:tcPr>
          <w:p w:rsidR="002E6D0A" w:rsidRPr="007E1010" w:rsidRDefault="007E1010" w:rsidP="00D26D0E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Newly added databases, tables, and</w:t>
            </w:r>
            <w:r w:rsidR="00B627E2">
              <w:rPr>
                <w:sz w:val="18"/>
                <w:szCs w:val="18"/>
              </w:rPr>
              <w:t xml:space="preserve"> columns follow current naming </w:t>
            </w:r>
            <w:r w:rsidRPr="007E1010">
              <w:rPr>
                <w:sz w:val="18"/>
                <w:szCs w:val="18"/>
              </w:rPr>
              <w:t>and data type conventions.</w:t>
            </w:r>
          </w:p>
        </w:tc>
        <w:sdt>
          <w:sdtPr>
            <w:rPr>
              <w:sz w:val="18"/>
              <w:szCs w:val="18"/>
            </w:rPr>
            <w:id w:val="1953595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002884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24946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2E6D0A" w:rsidRPr="00EF5FD5" w:rsidTr="002E6D0A">
        <w:trPr>
          <w:trHeight w:val="205"/>
        </w:trPr>
        <w:tc>
          <w:tcPr>
            <w:tcW w:w="0" w:type="auto"/>
          </w:tcPr>
          <w:p w:rsidR="002E6D0A" w:rsidRPr="007E1010" w:rsidRDefault="007E1010" w:rsidP="002E6D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All aliasing, tabbing and other formatting standards are followed.</w:t>
            </w:r>
          </w:p>
        </w:tc>
        <w:sdt>
          <w:sdtPr>
            <w:rPr>
              <w:sz w:val="18"/>
              <w:szCs w:val="18"/>
            </w:rPr>
            <w:id w:val="994924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2967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84088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2E6D0A" w:rsidRPr="00EF5FD5" w:rsidRDefault="002E6D0A" w:rsidP="002E6D0A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54571" w:rsidRPr="00EF5FD5" w:rsidTr="002E6D0A">
        <w:trPr>
          <w:trHeight w:val="205"/>
        </w:trPr>
        <w:tc>
          <w:tcPr>
            <w:tcW w:w="0" w:type="auto"/>
          </w:tcPr>
          <w:p w:rsidR="00554571" w:rsidRPr="007E1010" w:rsidRDefault="00554571" w:rsidP="00554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code is committed and tracked using version control.</w:t>
            </w:r>
          </w:p>
        </w:tc>
        <w:sdt>
          <w:sdtPr>
            <w:rPr>
              <w:sz w:val="18"/>
              <w:szCs w:val="18"/>
            </w:rPr>
            <w:id w:val="741765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Pr="00EF5FD5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71067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Pr="00EF5FD5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268592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Pr="00EF5FD5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54571" w:rsidRPr="00EF5FD5" w:rsidTr="002E6D0A">
        <w:trPr>
          <w:trHeight w:val="64"/>
        </w:trPr>
        <w:tc>
          <w:tcPr>
            <w:tcW w:w="0" w:type="auto"/>
          </w:tcPr>
          <w:p w:rsidR="00554571" w:rsidRPr="007E1010" w:rsidRDefault="00EA192F" w:rsidP="00554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“Fix” branches are discussed with manager before being</w:t>
            </w:r>
            <w:r w:rsidR="00554571" w:rsidRPr="007E1010">
              <w:rPr>
                <w:sz w:val="18"/>
                <w:szCs w:val="18"/>
              </w:rPr>
              <w:t xml:space="preserve"> merged into the current request branch.</w:t>
            </w:r>
          </w:p>
        </w:tc>
        <w:sdt>
          <w:sdtPr>
            <w:rPr>
              <w:sz w:val="18"/>
              <w:szCs w:val="18"/>
            </w:rPr>
            <w:id w:val="-149694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36903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385142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54571" w:rsidRPr="00EF5FD5" w:rsidTr="002E6D0A">
        <w:trPr>
          <w:trHeight w:val="64"/>
        </w:trPr>
        <w:tc>
          <w:tcPr>
            <w:tcW w:w="0" w:type="auto"/>
          </w:tcPr>
          <w:p w:rsidR="00554571" w:rsidRPr="007E1010" w:rsidRDefault="00554571" w:rsidP="00554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7E1010">
              <w:rPr>
                <w:sz w:val="18"/>
                <w:szCs w:val="18"/>
              </w:rPr>
              <w:t>All GitHub tracked issues are resolved and marked as “Closed.”</w:t>
            </w:r>
          </w:p>
        </w:tc>
        <w:sdt>
          <w:sdtPr>
            <w:rPr>
              <w:sz w:val="18"/>
              <w:szCs w:val="18"/>
            </w:rPr>
            <w:id w:val="-144083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271206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739524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54571" w:rsidRPr="00EF5FD5" w:rsidTr="002E6D0A">
        <w:trPr>
          <w:trHeight w:val="64"/>
        </w:trPr>
        <w:tc>
          <w:tcPr>
            <w:tcW w:w="0" w:type="auto"/>
          </w:tcPr>
          <w:p w:rsidR="00554571" w:rsidRPr="007E1010" w:rsidRDefault="00554571" w:rsidP="00554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 flags are checked for tables that have them, or comments are added that they aren’t needed.</w:t>
            </w:r>
          </w:p>
        </w:tc>
        <w:sdt>
          <w:sdtPr>
            <w:rPr>
              <w:sz w:val="18"/>
              <w:szCs w:val="18"/>
            </w:rPr>
            <w:id w:val="-390204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671523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444110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54571" w:rsidRPr="00EF5FD5" w:rsidTr="002E6D0A">
        <w:trPr>
          <w:trHeight w:val="64"/>
        </w:trPr>
        <w:tc>
          <w:tcPr>
            <w:tcW w:w="0" w:type="auto"/>
          </w:tcPr>
          <w:p w:rsidR="00554571" w:rsidRDefault="00554571" w:rsidP="00554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comparing two fields with differing data types, cast them to be equivalent data types.</w:t>
            </w:r>
          </w:p>
        </w:tc>
        <w:sdt>
          <w:sdtPr>
            <w:rPr>
              <w:sz w:val="18"/>
              <w:szCs w:val="18"/>
            </w:rPr>
            <w:id w:val="1816607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20474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649439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554571" w:rsidRDefault="00554571" w:rsidP="00554571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6A1FA0" w:rsidRPr="00EF5FD5" w:rsidTr="002E6D0A">
        <w:trPr>
          <w:trHeight w:val="64"/>
        </w:trPr>
        <w:tc>
          <w:tcPr>
            <w:tcW w:w="0" w:type="auto"/>
          </w:tcPr>
          <w:p w:rsidR="006A1FA0" w:rsidRDefault="006A1FA0" w:rsidP="006A1F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fields should have a maximum length specified.</w:t>
            </w:r>
          </w:p>
        </w:tc>
        <w:sdt>
          <w:sdtPr>
            <w:rPr>
              <w:sz w:val="18"/>
              <w:szCs w:val="18"/>
            </w:rPr>
            <w:id w:val="970629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6A1FA0" w:rsidRDefault="006A1FA0" w:rsidP="006A1FA0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998694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6A1FA0" w:rsidRDefault="006A1FA0" w:rsidP="006A1FA0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418403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6A1FA0" w:rsidRDefault="006A1FA0" w:rsidP="006A1FA0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424BAB" w:rsidRPr="00EF5FD5" w:rsidTr="002E6D0A">
        <w:trPr>
          <w:trHeight w:val="64"/>
        </w:trPr>
        <w:tc>
          <w:tcPr>
            <w:tcW w:w="0" w:type="auto"/>
          </w:tcPr>
          <w:p w:rsidR="00424BAB" w:rsidRDefault="00424BAB" w:rsidP="00424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SSRS reports generated by the request are listed in the Implementation Tasks section of the Job Details.</w:t>
            </w:r>
          </w:p>
        </w:tc>
        <w:sdt>
          <w:sdtPr>
            <w:rPr>
              <w:sz w:val="18"/>
              <w:szCs w:val="18"/>
            </w:rPr>
            <w:id w:val="-52152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424BAB" w:rsidRDefault="00F32889" w:rsidP="00424BAB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504204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424BAB" w:rsidRDefault="00424BAB" w:rsidP="00424BAB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821578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</w:tcPr>
              <w:p w:rsidR="00424BAB" w:rsidRDefault="00424BAB" w:rsidP="00424BAB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F32889" w:rsidRPr="00EF5FD5" w:rsidTr="002E6D0A">
        <w:trPr>
          <w:trHeight w:val="64"/>
        </w:trPr>
        <w:tc>
          <w:tcPr>
            <w:tcW w:w="0" w:type="auto"/>
          </w:tcPr>
          <w:p w:rsidR="00F32889" w:rsidRDefault="00F32889" w:rsidP="008934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this request is for a JAMS-run SQL job, it implements a try-catch that records the caught error in </w:t>
            </w:r>
            <w:r w:rsidR="00893476">
              <w:rPr>
                <w:sz w:val="18"/>
                <w:szCs w:val="18"/>
              </w:rPr>
              <w:t xml:space="preserve">the </w:t>
            </w:r>
            <w:proofErr w:type="spellStart"/>
            <w:r w:rsidR="00893476">
              <w:rPr>
                <w:sz w:val="18"/>
                <w:szCs w:val="18"/>
              </w:rPr>
              <w:t>ProcessLogs</w:t>
            </w:r>
            <w:proofErr w:type="spellEnd"/>
            <w:r w:rsidR="00893476">
              <w:rPr>
                <w:sz w:val="18"/>
                <w:szCs w:val="18"/>
              </w:rPr>
              <w:t xml:space="preserve">, </w:t>
            </w:r>
            <w:proofErr w:type="spellStart"/>
            <w:r w:rsidR="00893476">
              <w:rPr>
                <w:sz w:val="18"/>
                <w:szCs w:val="18"/>
              </w:rPr>
              <w:t>ProcessNotifications</w:t>
            </w:r>
            <w:proofErr w:type="spellEnd"/>
            <w:r w:rsidR="00893476">
              <w:rPr>
                <w:sz w:val="18"/>
                <w:szCs w:val="18"/>
              </w:rPr>
              <w:t xml:space="preserve">, and </w:t>
            </w:r>
            <w:proofErr w:type="spellStart"/>
            <w:r w:rsidR="00893476">
              <w:rPr>
                <w:sz w:val="18"/>
                <w:szCs w:val="18"/>
              </w:rPr>
              <w:t>ProcessLogMessages</w:t>
            </w:r>
            <w:proofErr w:type="spellEnd"/>
            <w:r w:rsidR="00893476">
              <w:rPr>
                <w:sz w:val="18"/>
                <w:szCs w:val="18"/>
              </w:rPr>
              <w:t xml:space="preserve"> tables.</w:t>
            </w:r>
            <w:r>
              <w:rPr>
                <w:sz w:val="18"/>
                <w:szCs w:val="18"/>
              </w:rPr>
              <w:t xml:space="preserve"> </w:t>
            </w:r>
          </w:p>
        </w:tc>
        <w:sdt>
          <w:sdtPr>
            <w:rPr>
              <w:sz w:val="18"/>
              <w:szCs w:val="18"/>
            </w:rPr>
            <w:id w:val="-653995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F32889" w:rsidRDefault="00F32889" w:rsidP="00F32889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419170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F32889" w:rsidRDefault="00F32889" w:rsidP="00F32889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 w:rsidRPr="00EF5FD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77904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F32889" w:rsidRDefault="00F32889" w:rsidP="00F32889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F32889" w:rsidRPr="00EF5FD5" w:rsidTr="002E6D0A">
        <w:trPr>
          <w:trHeight w:val="64"/>
        </w:trPr>
        <w:tc>
          <w:tcPr>
            <w:tcW w:w="0" w:type="auto"/>
          </w:tcPr>
          <w:p w:rsidR="00F32889" w:rsidRPr="006A1FA0" w:rsidRDefault="00F32889" w:rsidP="00F32889">
            <w:pPr>
              <w:pStyle w:val="ListParagraph"/>
              <w:spacing w:after="0"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Code Stage Gate Reviewer: </w:t>
            </w:r>
            <w:r w:rsidRPr="006A1FA0">
              <w:rPr>
                <w:sz w:val="18"/>
                <w:szCs w:val="18"/>
                <w:highlight w:val="yellow"/>
              </w:rPr>
              <w:t>SIA Form is filled out</w:t>
            </w:r>
          </w:p>
        </w:tc>
        <w:sdt>
          <w:sdtPr>
            <w:rPr>
              <w:sz w:val="18"/>
              <w:szCs w:val="18"/>
              <w:highlight w:val="yellow"/>
            </w:rPr>
            <w:id w:val="-634022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F32889" w:rsidRPr="006A1FA0" w:rsidRDefault="00F32889" w:rsidP="00F32889">
                <w:pPr>
                  <w:spacing w:after="0"/>
                  <w:jc w:val="center"/>
                  <w:rPr>
                    <w:sz w:val="18"/>
                    <w:szCs w:val="18"/>
                    <w:highlight w:val="yellow"/>
                  </w:rPr>
                </w:pPr>
                <w:r w:rsidRPr="006A1FA0">
                  <w:rPr>
                    <w:rFonts w:ascii="MS Gothic" w:eastAsia="MS Gothic" w:hAnsi="MS Gothic" w:hint="eastAsia"/>
                    <w:sz w:val="18"/>
                    <w:szCs w:val="18"/>
                    <w:highlight w:val="yellow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  <w:highlight w:val="yellow"/>
            </w:rPr>
            <w:id w:val="927861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F32889" w:rsidRPr="006A1FA0" w:rsidRDefault="00F32889" w:rsidP="00F32889">
                <w:pPr>
                  <w:spacing w:after="0"/>
                  <w:jc w:val="center"/>
                  <w:rPr>
                    <w:sz w:val="18"/>
                    <w:szCs w:val="18"/>
                    <w:highlight w:val="yellow"/>
                  </w:rPr>
                </w:pPr>
                <w:r w:rsidRPr="006A1FA0">
                  <w:rPr>
                    <w:rFonts w:ascii="MS Gothic" w:eastAsia="MS Gothic" w:hAnsi="MS Gothic" w:cs="MS Gothic" w:hint="eastAsia"/>
                    <w:sz w:val="18"/>
                    <w:szCs w:val="18"/>
                    <w:highlight w:val="yellow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  <w:highlight w:val="yellow"/>
            </w:rPr>
            <w:id w:val="2107371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F32889" w:rsidRPr="006A1FA0" w:rsidRDefault="00F32889" w:rsidP="00F32889">
                <w:pPr>
                  <w:spacing w:after="0"/>
                  <w:jc w:val="center"/>
                  <w:rPr>
                    <w:sz w:val="18"/>
                    <w:szCs w:val="18"/>
                    <w:highlight w:val="yellow"/>
                  </w:rPr>
                </w:pPr>
                <w:r w:rsidRPr="006A1FA0">
                  <w:rPr>
                    <w:rFonts w:ascii="MS Gothic" w:eastAsia="MS Gothic" w:hAnsi="MS Gothic" w:hint="eastAsia"/>
                    <w:sz w:val="18"/>
                    <w:szCs w:val="18"/>
                    <w:highlight w:val="yellow"/>
                  </w:rPr>
                  <w:t>☐</w:t>
                </w:r>
              </w:p>
            </w:tc>
          </w:sdtContent>
        </w:sdt>
      </w:tr>
      <w:tr w:rsidR="00F32889" w:rsidRPr="00254DD3" w:rsidTr="002E6D0A">
        <w:trPr>
          <w:trHeight w:val="64"/>
        </w:trPr>
        <w:tc>
          <w:tcPr>
            <w:tcW w:w="0" w:type="auto"/>
            <w:gridSpan w:val="4"/>
            <w:shd w:val="clear" w:color="auto" w:fill="808080" w:themeFill="background1" w:themeFillShade="80"/>
          </w:tcPr>
          <w:p w:rsidR="00F32889" w:rsidRPr="00254DD3" w:rsidRDefault="00F32889" w:rsidP="00F32889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Expedited Requests</w:t>
            </w:r>
          </w:p>
        </w:tc>
      </w:tr>
      <w:tr w:rsidR="00F32889" w:rsidTr="002E6D0A">
        <w:trPr>
          <w:trHeight w:val="64"/>
        </w:trPr>
        <w:tc>
          <w:tcPr>
            <w:tcW w:w="0" w:type="auto"/>
          </w:tcPr>
          <w:p w:rsidR="00F32889" w:rsidRDefault="00F32889" w:rsidP="00F328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update completely and safely resolves the Sacker issue.</w:t>
            </w:r>
          </w:p>
        </w:tc>
        <w:sdt>
          <w:sdtPr>
            <w:rPr>
              <w:sz w:val="18"/>
              <w:szCs w:val="18"/>
            </w:rPr>
            <w:id w:val="79780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F32889" w:rsidRDefault="00F32889" w:rsidP="00F32889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79951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F32889" w:rsidRDefault="00F32889" w:rsidP="00F32889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878968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F32889" w:rsidRDefault="00F32889" w:rsidP="00F32889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F32889" w:rsidTr="002E6D0A">
        <w:trPr>
          <w:trHeight w:val="64"/>
        </w:trPr>
        <w:tc>
          <w:tcPr>
            <w:tcW w:w="0" w:type="auto"/>
          </w:tcPr>
          <w:p w:rsidR="00F32889" w:rsidRPr="00EF5FD5" w:rsidRDefault="00F32889" w:rsidP="00F328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F5FD5">
              <w:rPr>
                <w:sz w:val="18"/>
                <w:szCs w:val="18"/>
              </w:rPr>
              <w:t>Promotion notes exist and thoroughly explain promotion steps for all involved.  (Developers, IT, Business Analysts)</w:t>
            </w:r>
          </w:p>
        </w:tc>
        <w:sdt>
          <w:sdtPr>
            <w:rPr>
              <w:sz w:val="18"/>
              <w:szCs w:val="18"/>
            </w:rPr>
            <w:id w:val="-864363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F32889" w:rsidRPr="002E6D0A" w:rsidRDefault="00F32889" w:rsidP="00F32889">
                <w:pPr>
                  <w:spacing w:after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34297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F32889" w:rsidRDefault="00F32889" w:rsidP="00F32889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63848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</w:tcPr>
              <w:p w:rsidR="00F32889" w:rsidRDefault="00F32889" w:rsidP="00F32889">
                <w:pPr>
                  <w:spacing w:after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Y="200"/>
        <w:tblOverlap w:val="never"/>
        <w:tblW w:w="1079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95"/>
      </w:tblGrid>
      <w:tr w:rsidR="002E6D0A" w:rsidRPr="002E6D0A" w:rsidTr="00AB329B">
        <w:trPr>
          <w:trHeight w:val="147"/>
        </w:trPr>
        <w:tc>
          <w:tcPr>
            <w:tcW w:w="10795" w:type="dxa"/>
            <w:shd w:val="clear" w:color="auto" w:fill="808080" w:themeFill="background1" w:themeFillShade="80"/>
          </w:tcPr>
          <w:p w:rsidR="002E6D0A" w:rsidRPr="002E6D0A" w:rsidRDefault="002E6D0A" w:rsidP="002E6D0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2E6D0A">
              <w:rPr>
                <w:b/>
                <w:sz w:val="18"/>
                <w:szCs w:val="18"/>
              </w:rPr>
              <w:t>Recommendati</w:t>
            </w:r>
            <w:r>
              <w:rPr>
                <w:b/>
                <w:sz w:val="18"/>
                <w:szCs w:val="18"/>
              </w:rPr>
              <w:t>ons (must provide at least one)</w:t>
            </w:r>
          </w:p>
        </w:tc>
      </w:tr>
      <w:tr w:rsidR="002E6D0A" w:rsidRPr="00EF5FD5" w:rsidTr="007E1010">
        <w:trPr>
          <w:trHeight w:val="78"/>
        </w:trPr>
        <w:tc>
          <w:tcPr>
            <w:tcW w:w="10795" w:type="dxa"/>
          </w:tcPr>
          <w:p w:rsidR="00AB329B" w:rsidRPr="00AB329B" w:rsidRDefault="00AB329B" w:rsidP="007E1010">
            <w:pPr>
              <w:pStyle w:val="ListParagraph"/>
              <w:spacing w:after="0" w:line="240" w:lineRule="auto"/>
              <w:ind w:left="360"/>
              <w:rPr>
                <w:sz w:val="18"/>
                <w:szCs w:val="18"/>
              </w:rPr>
            </w:pPr>
          </w:p>
        </w:tc>
      </w:tr>
    </w:tbl>
    <w:p w:rsidR="00AF236B" w:rsidRPr="00EF5FD5" w:rsidRDefault="00893476" w:rsidP="002E6D0A">
      <w:pPr>
        <w:rPr>
          <w:sz w:val="18"/>
          <w:szCs w:val="18"/>
        </w:rPr>
      </w:pPr>
      <w:bookmarkStart w:id="0" w:name="_GoBack"/>
      <w:bookmarkEnd w:id="0"/>
    </w:p>
    <w:sectPr w:rsidR="00AF236B" w:rsidRPr="00EF5FD5" w:rsidSect="00B2120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90D" w:rsidRDefault="00F7690D" w:rsidP="00B21203">
      <w:pPr>
        <w:spacing w:after="0" w:line="240" w:lineRule="auto"/>
      </w:pPr>
      <w:r>
        <w:separator/>
      </w:r>
    </w:p>
  </w:endnote>
  <w:endnote w:type="continuationSeparator" w:id="0">
    <w:p w:rsidR="00F7690D" w:rsidRDefault="00F7690D" w:rsidP="00B2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535"/>
      <w:gridCol w:w="9265"/>
    </w:tblGrid>
    <w:tr w:rsidR="00EF5FD5" w:rsidTr="00724011">
      <w:tc>
        <w:tcPr>
          <w:tcW w:w="1548" w:type="dxa"/>
        </w:tcPr>
        <w:p w:rsidR="00D65746" w:rsidRPr="00E5542E" w:rsidRDefault="008A1457" w:rsidP="00AB329B">
          <w:pPr>
            <w:pStyle w:val="Footer"/>
            <w:jc w:val="right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Revision 3</w:t>
          </w:r>
          <w:r w:rsidR="00D65746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.</w: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="00EF5FD5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.</w: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</w:p>
      </w:tc>
      <w:tc>
        <w:tcPr>
          <w:tcW w:w="9468" w:type="dxa"/>
        </w:tcPr>
        <w:p w:rsidR="00EF5FD5" w:rsidRDefault="00EF5FD5" w:rsidP="00724011">
          <w:pPr>
            <w:pStyle w:val="Footer"/>
          </w:pPr>
        </w:p>
      </w:tc>
    </w:tr>
  </w:tbl>
  <w:p w:rsidR="00EF5FD5" w:rsidRDefault="00EF5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90D" w:rsidRDefault="00F7690D" w:rsidP="00B21203">
      <w:pPr>
        <w:spacing w:after="0" w:line="240" w:lineRule="auto"/>
      </w:pPr>
      <w:r>
        <w:separator/>
      </w:r>
    </w:p>
  </w:footnote>
  <w:footnote w:type="continuationSeparator" w:id="0">
    <w:p w:rsidR="00F7690D" w:rsidRDefault="00F7690D" w:rsidP="00B21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203" w:rsidRDefault="00893476" w:rsidP="00B21203">
    <w:pPr>
      <w:pStyle w:val="Header"/>
      <w:pBdr>
        <w:bottom w:val="thickThinSmallGap" w:sz="24" w:space="1" w:color="622423" w:themeColor="accent2" w:themeShade="7F"/>
      </w:pBdr>
      <w:tabs>
        <w:tab w:val="left" w:pos="8103"/>
      </w:tabs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-189110193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21203" w:rsidRPr="000B2D3D">
          <w:rPr>
            <w:rFonts w:asciiTheme="majorHAnsi" w:eastAsiaTheme="majorEastAsia" w:hAnsiTheme="majorHAnsi" w:cstheme="majorBidi"/>
            <w:sz w:val="32"/>
            <w:szCs w:val="32"/>
          </w:rPr>
          <w:t>Application Development</w:t>
        </w:r>
        <w:r w:rsidR="007E1010">
          <w:rPr>
            <w:rFonts w:asciiTheme="majorHAnsi" w:eastAsiaTheme="majorEastAsia" w:hAnsiTheme="majorHAnsi" w:cstheme="majorBidi"/>
            <w:sz w:val="32"/>
            <w:szCs w:val="32"/>
          </w:rPr>
          <w:t xml:space="preserve"> SAS/SQL</w:t>
        </w:r>
        <w:r w:rsidR="00B21203" w:rsidRPr="000B2D3D">
          <w:rPr>
            <w:rFonts w:asciiTheme="majorHAnsi" w:eastAsiaTheme="majorEastAsia" w:hAnsiTheme="majorHAnsi" w:cstheme="majorBidi"/>
            <w:sz w:val="32"/>
            <w:szCs w:val="32"/>
          </w:rPr>
          <w:t xml:space="preserve"> Code Review</w:t>
        </w:r>
      </w:sdtContent>
    </w:sdt>
  </w:p>
  <w:p w:rsidR="00B21203" w:rsidRPr="00CE1A0E" w:rsidRDefault="00B21203" w:rsidP="00B21203">
    <w:pPr>
      <w:spacing w:after="120"/>
      <w:rPr>
        <w:rStyle w:val="Emphasis"/>
        <w:i w:val="0"/>
      </w:rPr>
    </w:pPr>
    <w:r w:rsidRPr="00BE3600">
      <w:rPr>
        <w:rStyle w:val="Emphasis"/>
      </w:rPr>
      <w:t>Request:</w:t>
    </w:r>
    <w:r>
      <w:rPr>
        <w:rStyle w:val="Emphasis"/>
      </w:rPr>
      <w:tab/>
    </w:r>
    <w:r>
      <w:rPr>
        <w:rStyle w:val="Emphasis"/>
      </w:rPr>
      <w:tab/>
    </w:r>
    <w:r>
      <w:rPr>
        <w:rStyle w:val="Emphasis"/>
      </w:rPr>
      <w:tab/>
    </w:r>
    <w:r>
      <w:rPr>
        <w:rStyle w:val="Emphasis"/>
      </w:rPr>
      <w:tab/>
    </w:r>
    <w:r>
      <w:rPr>
        <w:rStyle w:val="Emphasis"/>
      </w:rPr>
      <w:tab/>
    </w:r>
    <w:r>
      <w:rPr>
        <w:rStyle w:val="Emphasis"/>
      </w:rPr>
      <w:tab/>
    </w:r>
    <w:r w:rsidRPr="00BE3600">
      <w:rPr>
        <w:rStyle w:val="Emphasis"/>
      </w:rPr>
      <w:t>Developer:</w:t>
    </w:r>
    <w:r>
      <w:rPr>
        <w:rStyle w:val="Emphasis"/>
      </w:rPr>
      <w:t xml:space="preserve"> </w:t>
    </w:r>
    <w:r>
      <w:rPr>
        <w:rStyle w:val="Emphasis"/>
      </w:rPr>
      <w:tab/>
    </w:r>
  </w:p>
  <w:p w:rsidR="00EF5FD5" w:rsidRPr="00B21203" w:rsidRDefault="00EF5FD5" w:rsidP="00EF5FD5">
    <w:pPr>
      <w:spacing w:after="120"/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4085A5" wp14:editId="7953E47A">
              <wp:simplePos x="0" y="0"/>
              <wp:positionH relativeFrom="column">
                <wp:posOffset>-25400</wp:posOffset>
              </wp:positionH>
              <wp:positionV relativeFrom="paragraph">
                <wp:posOffset>207645</wp:posOffset>
              </wp:positionV>
              <wp:extent cx="6918385" cy="0"/>
              <wp:effectExtent l="57150" t="38100" r="5397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838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B5D2A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16.35pt" to="542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" strokecolor="black [3200]" strokeweight="3pt">
              <v:shadow on="t" color="black" opacity="22937f" origin=",.5" offset="0,.63889mm"/>
            </v:line>
          </w:pict>
        </mc:Fallback>
      </mc:AlternateContent>
    </w:r>
    <w:r w:rsidR="00B21203">
      <w:rPr>
        <w:rStyle w:val="Emphasis"/>
      </w:rPr>
      <w:t>Review Date:</w:t>
    </w:r>
    <w:r w:rsidR="00B21203">
      <w:rPr>
        <w:rStyle w:val="Emphasis"/>
      </w:rPr>
      <w:tab/>
    </w:r>
    <w:r w:rsidR="00B21203">
      <w:rPr>
        <w:rStyle w:val="Emphasis"/>
      </w:rPr>
      <w:tab/>
    </w:r>
    <w:r w:rsidR="00B21203">
      <w:rPr>
        <w:rStyle w:val="Emphasis"/>
      </w:rPr>
      <w:tab/>
    </w:r>
    <w:r w:rsidR="00B21203">
      <w:rPr>
        <w:rStyle w:val="Emphasis"/>
      </w:rPr>
      <w:tab/>
    </w:r>
    <w:r w:rsidR="00B21203">
      <w:rPr>
        <w:rStyle w:val="Emphasis"/>
      </w:rPr>
      <w:tab/>
    </w:r>
    <w:r w:rsidR="00B21203">
      <w:rPr>
        <w:rStyle w:val="Emphasis"/>
      </w:rPr>
      <w:tab/>
    </w:r>
    <w:r w:rsidR="00B21203" w:rsidRPr="00BE3600">
      <w:rPr>
        <w:rStyle w:val="Emphasis"/>
      </w:rPr>
      <w:t>Reviewer: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30D2"/>
    <w:multiLevelType w:val="hybridMultilevel"/>
    <w:tmpl w:val="816C6AA2"/>
    <w:lvl w:ilvl="0" w:tplc="FEF46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955D1"/>
    <w:multiLevelType w:val="hybridMultilevel"/>
    <w:tmpl w:val="CE36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7A67"/>
    <w:multiLevelType w:val="hybridMultilevel"/>
    <w:tmpl w:val="BE009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544E"/>
    <w:multiLevelType w:val="hybridMultilevel"/>
    <w:tmpl w:val="02A81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F5BF5"/>
    <w:multiLevelType w:val="hybridMultilevel"/>
    <w:tmpl w:val="06C8A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D501F6"/>
    <w:multiLevelType w:val="hybridMultilevel"/>
    <w:tmpl w:val="4378D476"/>
    <w:lvl w:ilvl="0" w:tplc="FEF46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F481E"/>
    <w:multiLevelType w:val="hybridMultilevel"/>
    <w:tmpl w:val="BBF88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1B7F1F"/>
    <w:multiLevelType w:val="hybridMultilevel"/>
    <w:tmpl w:val="46E0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D0D6D"/>
    <w:multiLevelType w:val="hybridMultilevel"/>
    <w:tmpl w:val="7F08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06E55"/>
    <w:multiLevelType w:val="hybridMultilevel"/>
    <w:tmpl w:val="110AFAFA"/>
    <w:lvl w:ilvl="0" w:tplc="6CE29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E1D5D"/>
    <w:multiLevelType w:val="hybridMultilevel"/>
    <w:tmpl w:val="5BCC1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03"/>
    <w:rsid w:val="0000099E"/>
    <w:rsid w:val="00074C14"/>
    <w:rsid w:val="000B08FE"/>
    <w:rsid w:val="001102A7"/>
    <w:rsid w:val="00136A19"/>
    <w:rsid w:val="00140EB4"/>
    <w:rsid w:val="001A0099"/>
    <w:rsid w:val="00254DD3"/>
    <w:rsid w:val="0029524C"/>
    <w:rsid w:val="002E23E3"/>
    <w:rsid w:val="002E2B90"/>
    <w:rsid w:val="002E6D0A"/>
    <w:rsid w:val="00424BAB"/>
    <w:rsid w:val="0048075E"/>
    <w:rsid w:val="004B491E"/>
    <w:rsid w:val="00554571"/>
    <w:rsid w:val="005F5B31"/>
    <w:rsid w:val="006A1FA0"/>
    <w:rsid w:val="00731278"/>
    <w:rsid w:val="00776AAC"/>
    <w:rsid w:val="007A5942"/>
    <w:rsid w:val="007C028D"/>
    <w:rsid w:val="007E1010"/>
    <w:rsid w:val="008627B4"/>
    <w:rsid w:val="00893476"/>
    <w:rsid w:val="008A1457"/>
    <w:rsid w:val="008D74FA"/>
    <w:rsid w:val="00A840CD"/>
    <w:rsid w:val="00A86FA5"/>
    <w:rsid w:val="00AB329B"/>
    <w:rsid w:val="00B21203"/>
    <w:rsid w:val="00B627E2"/>
    <w:rsid w:val="00C2020E"/>
    <w:rsid w:val="00CF0FF7"/>
    <w:rsid w:val="00D26D0E"/>
    <w:rsid w:val="00D65746"/>
    <w:rsid w:val="00DE2C91"/>
    <w:rsid w:val="00EA192F"/>
    <w:rsid w:val="00EC5B84"/>
    <w:rsid w:val="00EF0234"/>
    <w:rsid w:val="00EF5FD5"/>
    <w:rsid w:val="00F32889"/>
    <w:rsid w:val="00F7690D"/>
    <w:rsid w:val="00FA46E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618519"/>
  <w15:docId w15:val="{A9DCF6BC-88AE-4DF0-BCC4-0A0B9009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20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2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203"/>
  </w:style>
  <w:style w:type="paragraph" w:styleId="Footer">
    <w:name w:val="footer"/>
    <w:basedOn w:val="Normal"/>
    <w:link w:val="FooterChar"/>
    <w:uiPriority w:val="99"/>
    <w:unhideWhenUsed/>
    <w:rsid w:val="00B2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203"/>
  </w:style>
  <w:style w:type="character" w:styleId="Emphasis">
    <w:name w:val="Emphasis"/>
    <w:basedOn w:val="DefaultParagraphFont"/>
    <w:uiPriority w:val="20"/>
    <w:qFormat/>
    <w:rsid w:val="00B2120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E1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Development SAS/SQL Code Review</vt:lpstr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Development SAS/SQL Code Review</dc:title>
  <dc:creator>ebarnes</dc:creator>
  <cp:lastModifiedBy>Jared Kieschnick</cp:lastModifiedBy>
  <cp:revision>15</cp:revision>
  <dcterms:created xsi:type="dcterms:W3CDTF">2017-12-18T23:20:00Z</dcterms:created>
  <dcterms:modified xsi:type="dcterms:W3CDTF">2021-07-16T16:43:00Z</dcterms:modified>
</cp:coreProperties>
</file>