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E8D" w:rsidRPr="00B42E8D" w:rsidRDefault="00B42E8D" w:rsidP="00B42E8D">
      <w:pPr>
        <w:pStyle w:val="Title"/>
        <w:rPr>
          <w:rStyle w:val="SubtitleChar"/>
        </w:rPr>
      </w:pPr>
      <w:r>
        <w:t>Application Development – Remote Work Proposal</w:t>
      </w:r>
    </w:p>
    <w:p w:rsidR="00257E41" w:rsidRDefault="00F10489" w:rsidP="004B05F8">
      <w:r>
        <w:t xml:space="preserve">Several members of the Application Development team, </w:t>
      </w:r>
      <w:r w:rsidR="00611EBF">
        <w:t xml:space="preserve">including </w:t>
      </w:r>
      <w:r w:rsidR="00053B16">
        <w:t>myself</w:t>
      </w:r>
      <w:r>
        <w:t xml:space="preserve">, have </w:t>
      </w:r>
      <w:r w:rsidR="004B05F8">
        <w:t xml:space="preserve">a strong interest </w:t>
      </w:r>
      <w:r w:rsidR="00257E41">
        <w:t xml:space="preserve">in </w:t>
      </w:r>
      <w:r w:rsidR="004B05F8">
        <w:t xml:space="preserve">the option </w:t>
      </w:r>
      <w:r w:rsidR="00B76B95">
        <w:t xml:space="preserve">to </w:t>
      </w:r>
      <w:r w:rsidR="00056364">
        <w:t>work remotely</w:t>
      </w:r>
      <w:r w:rsidR="004B05F8">
        <w:t xml:space="preserve"> for a portion of each workweek. </w:t>
      </w:r>
      <w:r w:rsidR="00257E41">
        <w:t xml:space="preserve"> </w:t>
      </w:r>
      <w:r w:rsidR="00DA28C8">
        <w:t xml:space="preserve">In the sections below, I have </w:t>
      </w:r>
      <w:r w:rsidR="00B76B95">
        <w:t>attempted</w:t>
      </w:r>
      <w:r w:rsidR="00DA28C8">
        <w:t xml:space="preserve"> to anticipate and address those a</w:t>
      </w:r>
      <w:r w:rsidR="00611EBF">
        <w:t>reas w</w:t>
      </w:r>
      <w:r w:rsidR="00053B16">
        <w:t>h</w:t>
      </w:r>
      <w:r w:rsidR="00611EBF">
        <w:t>ere concerns may arise</w:t>
      </w:r>
      <w:r w:rsidR="00053B16">
        <w:t>,</w:t>
      </w:r>
      <w:r w:rsidR="00611EBF">
        <w:t xml:space="preserve"> as well as highlight some of the benefits of allowing developers to work remotely.</w:t>
      </w:r>
      <w:r w:rsidR="00C049B4">
        <w:t xml:space="preserve">  </w:t>
      </w:r>
      <w:r w:rsidR="00053B16">
        <w:t xml:space="preserve">To start, </w:t>
      </w:r>
      <w:r w:rsidR="00C049B4">
        <w:t>I’m proposing a one month trial period to evaluate</w:t>
      </w:r>
      <w:r w:rsidR="00E62423">
        <w:t xml:space="preserve"> our</w:t>
      </w:r>
      <w:r w:rsidR="00C049B4">
        <w:t xml:space="preserve"> </w:t>
      </w:r>
      <w:r w:rsidR="00053B16">
        <w:t xml:space="preserve">productivity and interaction with other departments.  </w:t>
      </w:r>
    </w:p>
    <w:p w:rsidR="00DA28C8" w:rsidRDefault="00DA28C8" w:rsidP="00611EBF">
      <w:pPr>
        <w:pStyle w:val="Heading3"/>
      </w:pPr>
      <w:r>
        <w:t>Productivity</w:t>
      </w:r>
    </w:p>
    <w:p w:rsidR="00DA28C8" w:rsidRDefault="00DA28C8" w:rsidP="00DA28C8">
      <w:r>
        <w:t xml:space="preserve">Over the past year, as an Application Development team, we have achieved and </w:t>
      </w:r>
      <w:r w:rsidR="00053B16">
        <w:t xml:space="preserve">continue to </w:t>
      </w:r>
      <w:r>
        <w:t xml:space="preserve">maintain a high level of productivity.  We have established internal expectations, as well as the metrics and reporting necessary to ensure these expectations are </w:t>
      </w:r>
      <w:r w:rsidR="00C049B4">
        <w:t>regularly being met or exceeded</w:t>
      </w:r>
      <w:r w:rsidR="00594431">
        <w:t xml:space="preserve">.  These tools will allow </w:t>
      </w:r>
      <w:r w:rsidR="00114DCD">
        <w:t>u</w:t>
      </w:r>
      <w:r w:rsidR="00594431">
        <w:t xml:space="preserve">s to identify any </w:t>
      </w:r>
      <w:r w:rsidR="00F43279">
        <w:t>change</w:t>
      </w:r>
      <w:r w:rsidR="00594431">
        <w:t xml:space="preserve"> in productivity due to working remotely –this applies both individually and collectively.</w:t>
      </w:r>
    </w:p>
    <w:p w:rsidR="00F04A69" w:rsidRDefault="00F04A69" w:rsidP="00611EBF">
      <w:pPr>
        <w:pStyle w:val="Heading3"/>
      </w:pPr>
      <w:r>
        <w:t>Information Security and Technology</w:t>
      </w:r>
    </w:p>
    <w:p w:rsidR="00DA28C8" w:rsidRDefault="00F10489" w:rsidP="004B05F8">
      <w:r>
        <w:t>I h</w:t>
      </w:r>
      <w:r w:rsidR="00257E41">
        <w:t xml:space="preserve">ave consulted with IT and our ISO and have confirmed that UHEAA has the infrastructure and technology </w:t>
      </w:r>
      <w:r w:rsidR="00DA28C8">
        <w:t>already in</w:t>
      </w:r>
      <w:r w:rsidR="00257E41">
        <w:t xml:space="preserve"> place to</w:t>
      </w:r>
      <w:r>
        <w:t xml:space="preserve"> enable remote work and</w:t>
      </w:r>
      <w:r w:rsidR="00257E41">
        <w:t xml:space="preserve"> ensure </w:t>
      </w:r>
      <w:r>
        <w:t>the continued protection of PII.</w:t>
      </w:r>
      <w:r w:rsidR="00F04A69">
        <w:t xml:space="preserve">  </w:t>
      </w:r>
      <w:r w:rsidR="00DA28C8">
        <w:t xml:space="preserve">Developers would use the same software to perform development tasks that </w:t>
      </w:r>
      <w:r w:rsidR="00611EBF">
        <w:t>our ISO uses.  In my testing</w:t>
      </w:r>
      <w:r w:rsidR="00053B16">
        <w:t>,</w:t>
      </w:r>
      <w:r w:rsidR="00611EBF">
        <w:t xml:space="preserve"> the software (VMWare Horizon View Client) has performed well and allows for the completion of all development tasks.</w:t>
      </w:r>
    </w:p>
    <w:p w:rsidR="00611EBF" w:rsidRDefault="00611EBF" w:rsidP="00611EBF">
      <w:pPr>
        <w:pStyle w:val="Heading3"/>
      </w:pPr>
      <w:r>
        <w:t>Communication</w:t>
      </w:r>
    </w:p>
    <w:p w:rsidR="0074527C" w:rsidRDefault="0074527C" w:rsidP="00611EBF">
      <w:r>
        <w:t xml:space="preserve">Developers will be available throughout the day via Lync, </w:t>
      </w:r>
      <w:r w:rsidR="00C049B4">
        <w:t xml:space="preserve">mobile or home </w:t>
      </w:r>
      <w:r>
        <w:t xml:space="preserve">phone, and email.  Developer desk phones will be set to forward to their mobile or home phone when working remotely. </w:t>
      </w:r>
    </w:p>
    <w:p w:rsidR="00611EBF" w:rsidRDefault="00611EBF" w:rsidP="00611EBF">
      <w:pPr>
        <w:pStyle w:val="Heading3"/>
      </w:pPr>
      <w:r>
        <w:t>Coverage</w:t>
      </w:r>
    </w:p>
    <w:p w:rsidR="00611EBF" w:rsidRDefault="00611EBF" w:rsidP="00611EBF">
      <w:r>
        <w:t xml:space="preserve">Although this is becoming less necessary over time, as a team we will maintain a work schedule which will </w:t>
      </w:r>
      <w:r w:rsidR="00C049B4">
        <w:t>keep</w:t>
      </w:r>
      <w:r>
        <w:t xml:space="preserve"> or extend our current coverage hours.  Schedules will be arranged to ensure at least one application developer is </w:t>
      </w:r>
      <w:r w:rsidR="0074527C">
        <w:t xml:space="preserve">available in the building </w:t>
      </w:r>
      <w:r w:rsidR="0074758C">
        <w:t>by</w:t>
      </w:r>
      <w:r w:rsidR="0074527C">
        <w:t xml:space="preserve"> 7:00 AM each day.  </w:t>
      </w:r>
      <w:r w:rsidR="0074527C" w:rsidRPr="00594431">
        <w:t xml:space="preserve">A SAS developer will be available </w:t>
      </w:r>
      <w:r w:rsidR="00594431" w:rsidRPr="00594431">
        <w:t>before 8:00 AM each day</w:t>
      </w:r>
      <w:r w:rsidR="0074527C" w:rsidRPr="00594431">
        <w:t>.</w:t>
      </w:r>
      <w:r w:rsidR="00053B16">
        <w:t xml:space="preserve">  Several developers have expressed an interest in being on call as early as 6:00 AM when working remotely, which could help us catch high-priority batch issues even earlier than we can currently.</w:t>
      </w:r>
    </w:p>
    <w:p w:rsidR="0074527C" w:rsidRDefault="0074527C" w:rsidP="0074527C">
      <w:pPr>
        <w:pStyle w:val="Heading3"/>
      </w:pPr>
      <w:r>
        <w:t>Remote Work Agreement</w:t>
      </w:r>
    </w:p>
    <w:p w:rsidR="0074527C" w:rsidRPr="0074527C" w:rsidRDefault="0074527C" w:rsidP="0074527C">
      <w:r>
        <w:t>Each developer wishing to work remotely will be required to agree to and sign the Application Development Remote Work Agreement document.  This document outline</w:t>
      </w:r>
      <w:r w:rsidR="00F1447F">
        <w:t>s</w:t>
      </w:r>
      <w:r>
        <w:t xml:space="preserve"> rules, requirements, limitations</w:t>
      </w:r>
      <w:r w:rsidR="0074758C">
        <w:t>,</w:t>
      </w:r>
      <w:r>
        <w:t xml:space="preserve"> and conditions of remote work.</w:t>
      </w:r>
      <w:r w:rsidR="00AD6793">
        <w:t xml:space="preserve"> </w:t>
      </w:r>
    </w:p>
    <w:p w:rsidR="00830958" w:rsidRDefault="00830958" w:rsidP="00611EBF">
      <w:pPr>
        <w:pStyle w:val="Heading3"/>
      </w:pPr>
      <w:r>
        <w:t>Benefits of Implementation</w:t>
      </w:r>
    </w:p>
    <w:p w:rsidR="00830958" w:rsidRPr="00051FAD" w:rsidRDefault="00F1447F" w:rsidP="00051FA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t xml:space="preserve">The option to work remotely is already common within the IT industry and is becoming </w:t>
      </w:r>
      <w:r w:rsidR="00056364">
        <w:t>even</w:t>
      </w:r>
      <w:r>
        <w:t xml:space="preserve"> more so </w:t>
      </w:r>
      <w:r w:rsidR="00053B16">
        <w:t>every year</w:t>
      </w:r>
      <w:r>
        <w:t xml:space="preserve">.  </w:t>
      </w:r>
      <w:r w:rsidR="00051FAD">
        <w:t xml:space="preserve">Given </w:t>
      </w:r>
      <w:r w:rsidR="00056364">
        <w:t>the Application Development</w:t>
      </w:r>
      <w:r w:rsidR="00051FAD">
        <w:t xml:space="preserve"> </w:t>
      </w:r>
      <w:r w:rsidR="00056364">
        <w:t xml:space="preserve">team’s </w:t>
      </w:r>
      <w:r w:rsidR="00051FAD">
        <w:t>high level of interest, providing the</w:t>
      </w:r>
      <w:r>
        <w:t xml:space="preserve"> option to work remotely a portion of each workweek </w:t>
      </w:r>
      <w:r w:rsidR="00051FAD">
        <w:t xml:space="preserve">makes retaining our current staff much easier, and improves our competitiveness should we </w:t>
      </w:r>
      <w:r w:rsidR="00051FAD">
        <w:lastRenderedPageBreak/>
        <w:t>need to hire externally.</w:t>
      </w:r>
      <w:r w:rsidR="00056364">
        <w:t xml:space="preserve">  </w:t>
      </w:r>
      <w:r w:rsidR="00056364" w:rsidRPr="00056364">
        <w:t>Allowing remote work is basically a no cost way to enhance our ability to recruit and maintain a skilled application development staff.</w:t>
      </w:r>
    </w:p>
    <w:p w:rsidR="003D6A89" w:rsidRDefault="00051FAD" w:rsidP="00830958">
      <w:r>
        <w:t>Allowing remote work inherently extends coverage and improves business continuity.  Our remoting software, VMWare Horizon View,</w:t>
      </w:r>
      <w:r w:rsidR="00056364" w:rsidRPr="00056364">
        <w:t xml:space="preserve"> </w:t>
      </w:r>
      <w:r w:rsidR="00056364">
        <w:t>is free to install and</w:t>
      </w:r>
      <w:r>
        <w:t xml:space="preserve"> able to run on nearly </w:t>
      </w:r>
      <w:proofErr w:type="gramStart"/>
      <w:r>
        <w:t>every</w:t>
      </w:r>
      <w:proofErr w:type="gramEnd"/>
      <w:r>
        <w:t xml:space="preserve"> smart phone, tablet, la</w:t>
      </w:r>
      <w:r w:rsidR="00056364">
        <w:t>ptop, and desktop.  While it is impractical to work from a mobile phone or tablet for extended periods of time, they nevertheless make it possible</w:t>
      </w:r>
      <w:r w:rsidR="00594431">
        <w:t xml:space="preserve"> for a developer to</w:t>
      </w:r>
      <w:r w:rsidR="00056364">
        <w:t xml:space="preserve"> complete</w:t>
      </w:r>
      <w:r>
        <w:t xml:space="preserve"> emergency task</w:t>
      </w:r>
      <w:r w:rsidR="00056364">
        <w:t>s</w:t>
      </w:r>
      <w:r>
        <w:t xml:space="preserve"> </w:t>
      </w:r>
      <w:r w:rsidR="00594431">
        <w:t xml:space="preserve">anywhere he or she has </w:t>
      </w:r>
      <w:r w:rsidR="00056364">
        <w:t xml:space="preserve">cellular </w:t>
      </w:r>
      <w:r w:rsidR="00594431">
        <w:t>data coverage</w:t>
      </w:r>
      <w:r w:rsidR="00056364">
        <w:t>.</w:t>
      </w:r>
    </w:p>
    <w:p w:rsidR="00B42E8D" w:rsidRPr="00AD58EA" w:rsidRDefault="00E62423" w:rsidP="00611EBF">
      <w:pPr>
        <w:pStyle w:val="Heading3"/>
      </w:pPr>
      <w:r w:rsidRPr="00AD58EA">
        <w:t xml:space="preserve">Four Week Trial </w:t>
      </w:r>
      <w:r w:rsidR="00B42E8D" w:rsidRPr="00AD58EA">
        <w:t>Period</w:t>
      </w:r>
    </w:p>
    <w:p w:rsidR="004B05F8" w:rsidRDefault="00AD58EA" w:rsidP="00B42E8D">
      <w:r>
        <w:t>On Monday, March 31</w:t>
      </w:r>
      <w:r w:rsidRPr="00AD58EA">
        <w:rPr>
          <w:vertAlign w:val="superscript"/>
        </w:rPr>
        <w:t>st</w:t>
      </w:r>
      <w:r>
        <w:t xml:space="preserve">, I’d like to begin </w:t>
      </w:r>
      <w:r w:rsidR="00E62423">
        <w:t xml:space="preserve">a four week </w:t>
      </w:r>
      <w:r w:rsidR="001D0D03">
        <w:t>trial</w:t>
      </w:r>
      <w:r w:rsidR="00E62423">
        <w:t xml:space="preserve"> period.  </w:t>
      </w:r>
      <w:r w:rsidR="009A2043">
        <w:t>My plan for</w:t>
      </w:r>
      <w:r>
        <w:t xml:space="preserve"> the trial period is as follows:  P</w:t>
      </w:r>
      <w:r w:rsidR="00F00313">
        <w:t>articipating developer</w:t>
      </w:r>
      <w:r w:rsidR="009A2043">
        <w:t xml:space="preserve">s </w:t>
      </w:r>
      <w:r w:rsidR="00F00313">
        <w:t xml:space="preserve">will </w:t>
      </w:r>
      <w:r>
        <w:t xml:space="preserve">each </w:t>
      </w:r>
      <w:r w:rsidR="00F00313">
        <w:t>work remotely one day each week</w:t>
      </w:r>
      <w:r w:rsidR="009A2043">
        <w:t xml:space="preserve"> for the first two weeks</w:t>
      </w:r>
      <w:r>
        <w:t>, then two days each week for the following two weeks</w:t>
      </w:r>
      <w:r w:rsidR="00F00313">
        <w:t>.  Each developer’s remote work days will be scheduled ahead of time and will be coordinated in such a way as to ensure equal or extended morning SAS and app</w:t>
      </w:r>
      <w:r>
        <w:t>lication development coverage.  Throughout</w:t>
      </w:r>
      <w:r w:rsidR="00F00313">
        <w:t xml:space="preserve"> the trial period I will </w:t>
      </w:r>
      <w:r>
        <w:t>monitor</w:t>
      </w:r>
      <w:r w:rsidR="00F00313">
        <w:t xml:space="preserve"> and </w:t>
      </w:r>
      <w:r>
        <w:t>attempt to address</w:t>
      </w:r>
      <w:r w:rsidR="00F00313">
        <w:t xml:space="preserve"> any </w:t>
      </w:r>
      <w:r w:rsidR="001D0D03">
        <w:t>productivity decline</w:t>
      </w:r>
      <w:r>
        <w:t>s, communication difficulties</w:t>
      </w:r>
      <w:r w:rsidR="00114DCD">
        <w:t>,</w:t>
      </w:r>
      <w:r>
        <w:t xml:space="preserve"> or technical issues.  At the conclusion of the trial period, </w:t>
      </w:r>
      <w:r w:rsidR="00114DCD">
        <w:t xml:space="preserve">I </w:t>
      </w:r>
      <w:r>
        <w:t xml:space="preserve">will conduct a final </w:t>
      </w:r>
      <w:r w:rsidR="00325CB5">
        <w:t>review;</w:t>
      </w:r>
      <w:r>
        <w:t xml:space="preserve"> in</w:t>
      </w:r>
      <w:r w:rsidR="00325CB5">
        <w:t>cluding gathering feedback from members of each System Support team.  If the results of the review show no decline in productivity</w:t>
      </w:r>
      <w:r w:rsidR="00DE2E70">
        <w:t>,</w:t>
      </w:r>
      <w:r w:rsidR="00325CB5">
        <w:t xml:space="preserve"> </w:t>
      </w:r>
      <w:r w:rsidR="008E4092">
        <w:t>and no unresolvable issues or objections arise</w:t>
      </w:r>
      <w:r w:rsidR="00325CB5">
        <w:t>, I</w:t>
      </w:r>
      <w:r w:rsidR="008E4092">
        <w:t xml:space="preserve"> will</w:t>
      </w:r>
      <w:r w:rsidR="00325CB5">
        <w:t xml:space="preserve"> </w:t>
      </w:r>
      <w:r w:rsidR="008E4092">
        <w:t xml:space="preserve">consider the trial period successful and </w:t>
      </w:r>
      <w:r w:rsidR="00325CB5">
        <w:t>seek final approval</w:t>
      </w:r>
      <w:r w:rsidR="008E4092">
        <w:t xml:space="preserve"> to move forward</w:t>
      </w:r>
      <w:r w:rsidR="00325CB5">
        <w:t>.</w:t>
      </w:r>
    </w:p>
    <w:p w:rsidR="0082097B" w:rsidRDefault="0082097B" w:rsidP="0082097B">
      <w:r>
        <w:br w:type="page"/>
      </w:r>
    </w:p>
    <w:p w:rsidR="00B42E8D" w:rsidRPr="00325CB5" w:rsidRDefault="0082097B" w:rsidP="0082097B">
      <w:pPr>
        <w:pStyle w:val="Title"/>
      </w:pPr>
      <w:r w:rsidRPr="00325CB5">
        <w:lastRenderedPageBreak/>
        <w:t>Application Development - Remote Work Agreement</w:t>
      </w:r>
    </w:p>
    <w:p w:rsidR="0082097B" w:rsidRDefault="00F4458A" w:rsidP="0082097B">
      <w:pPr>
        <w:rPr>
          <w:lang w:val="en"/>
        </w:rPr>
      </w:pPr>
      <w:r w:rsidRPr="00082F22">
        <w:t>Working remotely is a p</w:t>
      </w:r>
      <w:r w:rsidR="0082097B" w:rsidRPr="00082F22">
        <w:t>rivilege</w:t>
      </w:r>
      <w:r w:rsidRPr="00082F22">
        <w:t xml:space="preserve"> open to all </w:t>
      </w:r>
      <w:r w:rsidR="00613D35">
        <w:t>members</w:t>
      </w:r>
      <w:r w:rsidRPr="00082F22">
        <w:t xml:space="preserve"> of the Application Development team provided that the member is able to meet the requirements outlined below.  It is</w:t>
      </w:r>
      <w:r w:rsidR="008E4092">
        <w:t>,</w:t>
      </w:r>
      <w:r w:rsidRPr="00082F22">
        <w:t xml:space="preserve"> however</w:t>
      </w:r>
      <w:r w:rsidR="008E4092">
        <w:t>,</w:t>
      </w:r>
      <w:r w:rsidRPr="00082F22">
        <w:t xml:space="preserve"> important to note that </w:t>
      </w:r>
      <w:r w:rsidRPr="00082F22">
        <w:rPr>
          <w:lang w:val="en"/>
        </w:rPr>
        <w:t xml:space="preserve">from time to time circumstances may arise that will require you to work in the office on one or more </w:t>
      </w:r>
      <w:r w:rsidR="00F43279">
        <w:rPr>
          <w:lang w:val="en"/>
        </w:rPr>
        <w:t xml:space="preserve">of </w:t>
      </w:r>
      <w:r w:rsidRPr="00082F22">
        <w:rPr>
          <w:lang w:val="en"/>
        </w:rPr>
        <w:t>your scheduled remote work days</w:t>
      </w:r>
      <w:r w:rsidR="008E4092">
        <w:rPr>
          <w:lang w:val="en"/>
        </w:rPr>
        <w:t>.</w:t>
      </w:r>
    </w:p>
    <w:p w:rsidR="003B4644" w:rsidRPr="003B4644" w:rsidRDefault="003B4644" w:rsidP="0082097B">
      <w:pPr>
        <w:rPr>
          <w:lang w:val="en"/>
        </w:rPr>
      </w:pPr>
      <w:r w:rsidRPr="003B4644">
        <w:rPr>
          <w:lang w:val="en"/>
        </w:rPr>
        <w:t>Remote work is not</w:t>
      </w:r>
      <w:r>
        <w:rPr>
          <w:lang w:val="en"/>
        </w:rPr>
        <w:t xml:space="preserve"> a</w:t>
      </w:r>
      <w:r w:rsidRPr="003B4644">
        <w:rPr>
          <w:lang w:val="en"/>
        </w:rPr>
        <w:t xml:space="preserve"> replacemen</w:t>
      </w:r>
      <w:r>
        <w:rPr>
          <w:lang w:val="en"/>
        </w:rPr>
        <w:t>t for appropriate child care or</w:t>
      </w:r>
      <w:r w:rsidRPr="003B4644">
        <w:rPr>
          <w:lang w:val="en"/>
        </w:rPr>
        <w:t xml:space="preserve"> management of other life situations. The focus of the arrangement is job performance and meeting business demands.</w:t>
      </w:r>
    </w:p>
    <w:p w:rsidR="0082097B" w:rsidRPr="00613D35" w:rsidRDefault="0082097B" w:rsidP="00611EBF">
      <w:pPr>
        <w:pStyle w:val="Heading2"/>
      </w:pPr>
      <w:r w:rsidRPr="00613D35">
        <w:t>Equipment and Resources</w:t>
      </w:r>
    </w:p>
    <w:p w:rsidR="0082097B" w:rsidRPr="00613D35" w:rsidRDefault="000436F2" w:rsidP="0082097B">
      <w:r>
        <w:t xml:space="preserve">You are </w:t>
      </w:r>
      <w:r w:rsidR="00613D35" w:rsidRPr="00613D35">
        <w:t>responsible for providing any and all equipment and services</w:t>
      </w:r>
      <w:r w:rsidR="003B4644">
        <w:t xml:space="preserve"> (phone, internet, etc.)</w:t>
      </w:r>
      <w:r w:rsidR="00613D35" w:rsidRPr="00613D35">
        <w:t xml:space="preserve"> necessary</w:t>
      </w:r>
      <w:r w:rsidR="00F43279">
        <w:t xml:space="preserve"> for</w:t>
      </w:r>
      <w:r w:rsidR="003B4644">
        <w:t xml:space="preserve"> </w:t>
      </w:r>
      <w:r w:rsidR="00613D35" w:rsidRPr="00613D35">
        <w:t>remote work.  No equipment or reimbursement of expenses will be provided.</w:t>
      </w:r>
    </w:p>
    <w:p w:rsidR="00B76B95" w:rsidRPr="003B4644" w:rsidRDefault="00B76B95" w:rsidP="00B76B95">
      <w:pPr>
        <w:pStyle w:val="Heading2"/>
      </w:pPr>
      <w:r w:rsidRPr="003B4644">
        <w:t>Environment</w:t>
      </w:r>
    </w:p>
    <w:p w:rsidR="003B4644" w:rsidRPr="003B4644" w:rsidRDefault="003B4644" w:rsidP="003B4644">
      <w:r w:rsidRPr="003B4644">
        <w:t>Your work environment must meet the following requirements:</w:t>
      </w:r>
    </w:p>
    <w:p w:rsidR="003B4644" w:rsidRPr="003B4644" w:rsidRDefault="003B4644" w:rsidP="003B4644">
      <w:pPr>
        <w:pStyle w:val="ListParagraph"/>
        <w:numPr>
          <w:ilvl w:val="0"/>
          <w:numId w:val="2"/>
        </w:numPr>
      </w:pPr>
      <w:r w:rsidRPr="003B4644">
        <w:t>Must be free of distractions (loud noises, children, etc.)</w:t>
      </w:r>
    </w:p>
    <w:p w:rsidR="003B4644" w:rsidRPr="003B4644" w:rsidRDefault="003B4644" w:rsidP="003B4644">
      <w:pPr>
        <w:pStyle w:val="ListParagraph"/>
        <w:numPr>
          <w:ilvl w:val="0"/>
          <w:numId w:val="2"/>
        </w:numPr>
      </w:pPr>
      <w:r w:rsidRPr="003B4644">
        <w:t>Must have an internet connection with sufficient bandwidth and stability to enable an uninterrupted and lag free connection to your remote workstation</w:t>
      </w:r>
      <w:r w:rsidR="00E54E1B">
        <w:t>.</w:t>
      </w:r>
    </w:p>
    <w:p w:rsidR="003B4644" w:rsidRPr="003B4644" w:rsidRDefault="003B4644" w:rsidP="003B4644">
      <w:pPr>
        <w:pStyle w:val="ListParagraph"/>
        <w:numPr>
          <w:ilvl w:val="0"/>
          <w:numId w:val="2"/>
        </w:numPr>
      </w:pPr>
      <w:r w:rsidRPr="003B4644">
        <w:t xml:space="preserve">Must have enough privacy to ensure no PII is accessible or viewable by anyone other than </w:t>
      </w:r>
      <w:proofErr w:type="gramStart"/>
      <w:r w:rsidRPr="003B4644">
        <w:t>yourself</w:t>
      </w:r>
      <w:proofErr w:type="gramEnd"/>
      <w:r w:rsidRPr="003B4644">
        <w:t>.</w:t>
      </w:r>
    </w:p>
    <w:p w:rsidR="0082097B" w:rsidRPr="00082F22" w:rsidRDefault="0082097B" w:rsidP="00611EBF">
      <w:pPr>
        <w:pStyle w:val="Heading2"/>
      </w:pPr>
      <w:r w:rsidRPr="00082F22">
        <w:t>Communication</w:t>
      </w:r>
    </w:p>
    <w:p w:rsidR="0082097B" w:rsidRPr="00082F22" w:rsidRDefault="00082F22" w:rsidP="00B76B95">
      <w:r w:rsidRPr="00082F22">
        <w:t xml:space="preserve">While working remotely, you </w:t>
      </w:r>
      <w:r w:rsidR="003B4644">
        <w:t>must be</w:t>
      </w:r>
      <w:r w:rsidRPr="00082F22">
        <w:t xml:space="preserve"> accessible via email, Lync, and phone.  Prior to working remotely, you will need to set </w:t>
      </w:r>
      <w:r w:rsidRPr="003B4644">
        <w:t>your de</w:t>
      </w:r>
      <w:r w:rsidR="003B4644" w:rsidRPr="003B4644">
        <w:t>sk phone to forward calls to the</w:t>
      </w:r>
      <w:r w:rsidRPr="003B4644">
        <w:t xml:space="preserve"> phone you will be using while</w:t>
      </w:r>
      <w:r w:rsidRPr="00082F22">
        <w:t xml:space="preserve"> working remotely.  </w:t>
      </w:r>
    </w:p>
    <w:p w:rsidR="0082097B" w:rsidRPr="00F15943" w:rsidRDefault="0082097B" w:rsidP="00611EBF">
      <w:pPr>
        <w:pStyle w:val="Heading2"/>
      </w:pPr>
      <w:r w:rsidRPr="00F15943">
        <w:t>Eligibility</w:t>
      </w:r>
    </w:p>
    <w:p w:rsidR="00F15943" w:rsidRDefault="003010A6" w:rsidP="00B76B95">
      <w:r>
        <w:t>Remote work</w:t>
      </w:r>
      <w:r w:rsidR="00FB3313" w:rsidRPr="00F15943">
        <w:t xml:space="preserve"> is available only to eligible employees, at </w:t>
      </w:r>
      <w:r w:rsidR="00F43279" w:rsidRPr="00F15943">
        <w:t xml:space="preserve">UHEAA’s </w:t>
      </w:r>
      <w:r w:rsidR="00F15943">
        <w:t xml:space="preserve">sole discretion. </w:t>
      </w:r>
    </w:p>
    <w:p w:rsidR="00FB3313" w:rsidRPr="007A551F" w:rsidRDefault="005D2831" w:rsidP="00B76B95">
      <w:r w:rsidRPr="00F15943">
        <w:t>Working remotely</w:t>
      </w:r>
      <w:r w:rsidR="00FB3313" w:rsidRPr="00F15943">
        <w:t xml:space="preserve"> is not an employee benefit intended to be available</w:t>
      </w:r>
      <w:r w:rsidR="00F15943">
        <w:t xml:space="preserve"> to the entire organization. </w:t>
      </w:r>
      <w:r w:rsidR="003010A6">
        <w:t xml:space="preserve"> </w:t>
      </w:r>
      <w:r w:rsidR="00F15943">
        <w:t xml:space="preserve">As </w:t>
      </w:r>
      <w:r w:rsidR="00FB3313" w:rsidRPr="00F15943">
        <w:t xml:space="preserve">such, no </w:t>
      </w:r>
      <w:bookmarkStart w:id="0" w:name="_GoBack"/>
      <w:bookmarkEnd w:id="0"/>
      <w:r w:rsidR="00FB3313" w:rsidRPr="007A551F">
        <w:t>employee is entitled to, or guaranteed t</w:t>
      </w:r>
      <w:r w:rsidRPr="007A551F">
        <w:t>he opportunity</w:t>
      </w:r>
      <w:r w:rsidR="003010A6" w:rsidRPr="007A551F">
        <w:t xml:space="preserve">.  </w:t>
      </w:r>
      <w:r w:rsidR="00BE044C" w:rsidRPr="007A551F">
        <w:t>Your</w:t>
      </w:r>
      <w:r w:rsidR="003010A6" w:rsidRPr="007A551F">
        <w:t xml:space="preserve"> individual remote work privilege may be revoked or suspended separately from other </w:t>
      </w:r>
      <w:r w:rsidR="000436F2" w:rsidRPr="007A551F">
        <w:t>employees</w:t>
      </w:r>
      <w:r w:rsidR="003010A6" w:rsidRPr="007A551F">
        <w:t>.</w:t>
      </w:r>
    </w:p>
    <w:p w:rsidR="00C06317" w:rsidRPr="007A551F" w:rsidRDefault="00C06317" w:rsidP="00B76B95">
      <w:r w:rsidRPr="007A551F">
        <w:t>Eligibility is dependent upon but not limited to the following:</w:t>
      </w:r>
    </w:p>
    <w:p w:rsidR="005D2831" w:rsidRPr="007A551F" w:rsidRDefault="00BE044C" w:rsidP="00B76B95">
      <w:pPr>
        <w:pStyle w:val="ListParagraph"/>
        <w:numPr>
          <w:ilvl w:val="0"/>
          <w:numId w:val="1"/>
        </w:numPr>
      </w:pPr>
      <w:r w:rsidRPr="007A551F">
        <w:t>You are</w:t>
      </w:r>
      <w:r w:rsidR="00E007A4" w:rsidRPr="007A551F">
        <w:t xml:space="preserve"> able to meet the Environmental, Communication, Equipment and Resources</w:t>
      </w:r>
      <w:r w:rsidR="003B4644" w:rsidRPr="007A551F">
        <w:t xml:space="preserve"> </w:t>
      </w:r>
      <w:r w:rsidR="00F15943" w:rsidRPr="007A551F">
        <w:t>criteria</w:t>
      </w:r>
      <w:r w:rsidR="00E007A4" w:rsidRPr="007A551F">
        <w:t xml:space="preserve"> outlined above</w:t>
      </w:r>
      <w:r w:rsidR="003B4644" w:rsidRPr="007A551F">
        <w:t>.</w:t>
      </w:r>
    </w:p>
    <w:p w:rsidR="00E007A4" w:rsidRPr="007A551F" w:rsidRDefault="000436F2" w:rsidP="00B76B95">
      <w:pPr>
        <w:pStyle w:val="ListParagraph"/>
        <w:numPr>
          <w:ilvl w:val="0"/>
          <w:numId w:val="1"/>
        </w:numPr>
      </w:pPr>
      <w:r w:rsidRPr="007A551F">
        <w:t>Your p</w:t>
      </w:r>
      <w:r w:rsidR="00E007A4" w:rsidRPr="007A551F">
        <w:t xml:space="preserve">roductivity must </w:t>
      </w:r>
      <w:r w:rsidR="003B4644" w:rsidRPr="007A551F">
        <w:t xml:space="preserve">be </w:t>
      </w:r>
      <w:r w:rsidR="00E007A4" w:rsidRPr="007A551F">
        <w:t xml:space="preserve">equal to or greater than </w:t>
      </w:r>
      <w:r w:rsidRPr="007A551F">
        <w:t xml:space="preserve">your </w:t>
      </w:r>
      <w:r w:rsidR="003B4644" w:rsidRPr="007A551F">
        <w:t xml:space="preserve">productivity </w:t>
      </w:r>
      <w:r w:rsidR="00E007A4" w:rsidRPr="007A551F">
        <w:t>when in the office</w:t>
      </w:r>
      <w:r w:rsidR="003B4644" w:rsidRPr="007A551F">
        <w:t>.</w:t>
      </w:r>
    </w:p>
    <w:p w:rsidR="00F15943" w:rsidRPr="007A551F" w:rsidRDefault="00BE044C" w:rsidP="00F15943">
      <w:pPr>
        <w:pStyle w:val="ListParagraph"/>
        <w:numPr>
          <w:ilvl w:val="0"/>
          <w:numId w:val="1"/>
        </w:numPr>
      </w:pPr>
      <w:r w:rsidRPr="007A551F">
        <w:t>You</w:t>
      </w:r>
      <w:r w:rsidR="00E007A4" w:rsidRPr="007A551F">
        <w:t xml:space="preserve"> </w:t>
      </w:r>
      <w:r w:rsidR="003B4644" w:rsidRPr="007A551F">
        <w:t>must not be undergoing</w:t>
      </w:r>
      <w:r w:rsidR="00E007A4" w:rsidRPr="007A551F">
        <w:t xml:space="preserve"> any type of corrective or disciplinary action</w:t>
      </w:r>
      <w:r w:rsidR="003B4644" w:rsidRPr="007A551F">
        <w:t>.</w:t>
      </w:r>
    </w:p>
    <w:p w:rsidR="00F15943" w:rsidRPr="007A551F" w:rsidRDefault="003010A6" w:rsidP="003010A6">
      <w:pPr>
        <w:pStyle w:val="Heading2"/>
      </w:pPr>
      <w:r w:rsidRPr="007A551F">
        <w:lastRenderedPageBreak/>
        <w:t>Schedule</w:t>
      </w:r>
    </w:p>
    <w:p w:rsidR="003010A6" w:rsidRDefault="000436F2" w:rsidP="003010A6">
      <w:r w:rsidRPr="007A551F">
        <w:t xml:space="preserve">Once </w:t>
      </w:r>
      <w:r w:rsidR="00DF355F" w:rsidRPr="007A551F">
        <w:t>your</w:t>
      </w:r>
      <w:r w:rsidRPr="007A551F">
        <w:t xml:space="preserve"> remote work schedule has been es</w:t>
      </w:r>
      <w:r w:rsidR="00DF355F" w:rsidRPr="007A551F">
        <w:t xml:space="preserve">tablished, it is intended to remain unchanged; however, with prior approval and on an infrequent basis, a new remote work schedule can be established.  </w:t>
      </w:r>
      <w:r w:rsidR="00BE044C" w:rsidRPr="007A551F">
        <w:t>While working remotely, your work hours should remain consistent with your in-office work schedule unless previously approved.   Remote work</w:t>
      </w:r>
      <w:r w:rsidRPr="007A551F">
        <w:t xml:space="preserve"> days will not be rescheduled due</w:t>
      </w:r>
      <w:r w:rsidR="00BE044C" w:rsidRPr="007A551F">
        <w:t xml:space="preserve"> to holidays, vacation, </w:t>
      </w:r>
      <w:r w:rsidRPr="007A551F">
        <w:t xml:space="preserve">or </w:t>
      </w:r>
      <w:r w:rsidR="00BE044C" w:rsidRPr="007A551F">
        <w:t xml:space="preserve">sick days.  </w:t>
      </w:r>
      <w:r w:rsidRPr="007A551F">
        <w:t>Should the necessity arise, you may be required to come into the office for a portion or all of your scheduled remote work day --this</w:t>
      </w:r>
      <w:r w:rsidR="00BE044C" w:rsidRPr="007A551F">
        <w:t xml:space="preserve"> may occur without prior notice.</w:t>
      </w:r>
    </w:p>
    <w:p w:rsidR="00BC0D31" w:rsidRPr="003010A6" w:rsidRDefault="00BC0D31" w:rsidP="003010A6"/>
    <w:p w:rsidR="00F15943" w:rsidRDefault="00F15943" w:rsidP="006E1CA2">
      <w:pPr>
        <w:spacing w:after="0" w:line="192" w:lineRule="auto"/>
      </w:pPr>
      <w:r>
        <w:t>I understand and agree to the terms outlined above.</w:t>
      </w:r>
    </w:p>
    <w:p w:rsidR="000436F2" w:rsidRDefault="000436F2" w:rsidP="006E1CA2">
      <w:pPr>
        <w:spacing w:after="0" w:line="192" w:lineRule="auto"/>
      </w:pPr>
    </w:p>
    <w:p w:rsidR="006E1CA2" w:rsidRDefault="006E1CA2" w:rsidP="006E1CA2">
      <w:pPr>
        <w:spacing w:after="0" w:line="192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3690"/>
        <w:gridCol w:w="810"/>
        <w:gridCol w:w="2788"/>
      </w:tblGrid>
      <w:tr w:rsidR="00F15943" w:rsidTr="00F15943">
        <w:tc>
          <w:tcPr>
            <w:tcW w:w="1728" w:type="dxa"/>
          </w:tcPr>
          <w:p w:rsidR="00F15943" w:rsidRPr="00F15943" w:rsidRDefault="00F15943" w:rsidP="006E1CA2">
            <w:pPr>
              <w:pStyle w:val="ListParagraph"/>
              <w:spacing w:line="192" w:lineRule="auto"/>
              <w:ind w:left="0"/>
            </w:pPr>
            <w:r w:rsidRPr="00F15943">
              <w:t>Employee Name</w:t>
            </w:r>
          </w:p>
        </w:tc>
        <w:tc>
          <w:tcPr>
            <w:tcW w:w="3690" w:type="dxa"/>
          </w:tcPr>
          <w:p w:rsidR="00F15943" w:rsidRPr="00F15943" w:rsidRDefault="00F15943" w:rsidP="006E1CA2">
            <w:pPr>
              <w:pStyle w:val="ListParagraph"/>
              <w:spacing w:line="192" w:lineRule="auto"/>
              <w:ind w:left="0"/>
            </w:pPr>
            <w:r w:rsidRPr="00F15943">
              <w:t>_________________</w:t>
            </w:r>
            <w:r w:rsidR="006E1CA2">
              <w:t>_________</w:t>
            </w:r>
            <w:r w:rsidRPr="00F15943">
              <w:t>___</w:t>
            </w:r>
          </w:p>
        </w:tc>
        <w:tc>
          <w:tcPr>
            <w:tcW w:w="810" w:type="dxa"/>
          </w:tcPr>
          <w:p w:rsidR="00F15943" w:rsidRPr="00F15943" w:rsidRDefault="00F15943" w:rsidP="006E1CA2">
            <w:pPr>
              <w:pStyle w:val="ListParagraph"/>
              <w:spacing w:line="192" w:lineRule="auto"/>
              <w:ind w:left="0"/>
            </w:pPr>
            <w:r w:rsidRPr="00F15943">
              <w:t>Date</w:t>
            </w:r>
          </w:p>
        </w:tc>
        <w:tc>
          <w:tcPr>
            <w:tcW w:w="2788" w:type="dxa"/>
          </w:tcPr>
          <w:p w:rsidR="00F15943" w:rsidRPr="00F15943" w:rsidRDefault="00F15943" w:rsidP="006E1CA2">
            <w:pPr>
              <w:pStyle w:val="ListParagraph"/>
              <w:spacing w:line="192" w:lineRule="auto"/>
              <w:ind w:left="0"/>
            </w:pPr>
            <w:r w:rsidRPr="00F15943">
              <w:t>_</w:t>
            </w:r>
            <w:r w:rsidR="006E1CA2">
              <w:t>___</w:t>
            </w:r>
            <w:r w:rsidRPr="00F15943">
              <w:t>__</w:t>
            </w:r>
            <w:r w:rsidR="006E1CA2">
              <w:t>___</w:t>
            </w:r>
            <w:r w:rsidRPr="00F15943">
              <w:t>____________</w:t>
            </w:r>
          </w:p>
        </w:tc>
      </w:tr>
    </w:tbl>
    <w:p w:rsidR="00E007A4" w:rsidRPr="00F15943" w:rsidRDefault="00E007A4" w:rsidP="00F15943">
      <w:pPr>
        <w:rPr>
          <w:highlight w:val="yellow"/>
        </w:rPr>
      </w:pPr>
    </w:p>
    <w:sectPr w:rsidR="00E007A4" w:rsidRPr="00F15943" w:rsidSect="00D87B4D">
      <w:footerReference w:type="default" r:id="rId9"/>
      <w:pgSz w:w="12240" w:h="15840"/>
      <w:pgMar w:top="1440" w:right="1008" w:bottom="1008" w:left="100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D31" w:rsidRDefault="00BC0D31" w:rsidP="00F15943">
      <w:pPr>
        <w:spacing w:after="0" w:line="240" w:lineRule="auto"/>
      </w:pPr>
      <w:r>
        <w:separator/>
      </w:r>
    </w:p>
  </w:endnote>
  <w:endnote w:type="continuationSeparator" w:id="0">
    <w:p w:rsidR="00BC0D31" w:rsidRDefault="00BC0D31" w:rsidP="00F1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B4D" w:rsidRDefault="00D87B4D">
    <w:pPr>
      <w:pStyle w:val="Footer"/>
    </w:pPr>
  </w:p>
  <w:p w:rsidR="00D87B4D" w:rsidRDefault="00D87B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D31" w:rsidRDefault="00BC0D31" w:rsidP="00F15943">
      <w:pPr>
        <w:spacing w:after="0" w:line="240" w:lineRule="auto"/>
      </w:pPr>
      <w:r>
        <w:separator/>
      </w:r>
    </w:p>
  </w:footnote>
  <w:footnote w:type="continuationSeparator" w:id="0">
    <w:p w:rsidR="00BC0D31" w:rsidRDefault="00BC0D31" w:rsidP="00F15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61BF3"/>
    <w:multiLevelType w:val="hybridMultilevel"/>
    <w:tmpl w:val="D682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A0714"/>
    <w:multiLevelType w:val="hybridMultilevel"/>
    <w:tmpl w:val="882EC7E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4097">
      <o:colormenu v:ext="edit" fillcolor="none [194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64"/>
    <w:rsid w:val="000436F2"/>
    <w:rsid w:val="00051FAD"/>
    <w:rsid w:val="00053B16"/>
    <w:rsid w:val="00056364"/>
    <w:rsid w:val="00082F22"/>
    <w:rsid w:val="00101039"/>
    <w:rsid w:val="00114DCD"/>
    <w:rsid w:val="001D0D03"/>
    <w:rsid w:val="001D72F2"/>
    <w:rsid w:val="002421A1"/>
    <w:rsid w:val="00257E41"/>
    <w:rsid w:val="002913F1"/>
    <w:rsid w:val="003010A6"/>
    <w:rsid w:val="00325CB5"/>
    <w:rsid w:val="003B4644"/>
    <w:rsid w:val="003D6A89"/>
    <w:rsid w:val="003E41B1"/>
    <w:rsid w:val="00432A62"/>
    <w:rsid w:val="004B05F8"/>
    <w:rsid w:val="00594431"/>
    <w:rsid w:val="005D2831"/>
    <w:rsid w:val="00611EBF"/>
    <w:rsid w:val="00613D35"/>
    <w:rsid w:val="006E1CA2"/>
    <w:rsid w:val="00732F4E"/>
    <w:rsid w:val="0074527C"/>
    <w:rsid w:val="0074758C"/>
    <w:rsid w:val="007A551F"/>
    <w:rsid w:val="007D40CB"/>
    <w:rsid w:val="0082097B"/>
    <w:rsid w:val="00830958"/>
    <w:rsid w:val="008E4092"/>
    <w:rsid w:val="009A2043"/>
    <w:rsid w:val="00AD58EA"/>
    <w:rsid w:val="00AD6793"/>
    <w:rsid w:val="00B066AE"/>
    <w:rsid w:val="00B42E8D"/>
    <w:rsid w:val="00B76B95"/>
    <w:rsid w:val="00B841FF"/>
    <w:rsid w:val="00B96B64"/>
    <w:rsid w:val="00BA2C7D"/>
    <w:rsid w:val="00BC0D31"/>
    <w:rsid w:val="00BE044C"/>
    <w:rsid w:val="00BE73A7"/>
    <w:rsid w:val="00C049B4"/>
    <w:rsid w:val="00C06317"/>
    <w:rsid w:val="00C56726"/>
    <w:rsid w:val="00CC3D03"/>
    <w:rsid w:val="00D87B4D"/>
    <w:rsid w:val="00DA28C8"/>
    <w:rsid w:val="00DA3BB6"/>
    <w:rsid w:val="00DE2E70"/>
    <w:rsid w:val="00DF355F"/>
    <w:rsid w:val="00E007A4"/>
    <w:rsid w:val="00E54E1B"/>
    <w:rsid w:val="00E62423"/>
    <w:rsid w:val="00E76011"/>
    <w:rsid w:val="00F00313"/>
    <w:rsid w:val="00F04A69"/>
    <w:rsid w:val="00F10489"/>
    <w:rsid w:val="00F1447F"/>
    <w:rsid w:val="00F15943"/>
    <w:rsid w:val="00F43279"/>
    <w:rsid w:val="00F4458A"/>
    <w:rsid w:val="00FB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 [194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9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E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E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1F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2E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E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E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2E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2E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1E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01039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51F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053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B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6317"/>
    <w:pPr>
      <w:ind w:left="720"/>
      <w:contextualSpacing/>
    </w:pPr>
  </w:style>
  <w:style w:type="table" w:styleId="TableGrid">
    <w:name w:val="Table Grid"/>
    <w:basedOn w:val="TableNormal"/>
    <w:uiPriority w:val="59"/>
    <w:rsid w:val="00F15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943"/>
  </w:style>
  <w:style w:type="paragraph" w:styleId="Footer">
    <w:name w:val="footer"/>
    <w:basedOn w:val="Normal"/>
    <w:link w:val="FooterChar"/>
    <w:uiPriority w:val="99"/>
    <w:unhideWhenUsed/>
    <w:rsid w:val="00F1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9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9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E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E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1F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2E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E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E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2E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2E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1E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01039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51F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053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B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6317"/>
    <w:pPr>
      <w:ind w:left="720"/>
      <w:contextualSpacing/>
    </w:pPr>
  </w:style>
  <w:style w:type="table" w:styleId="TableGrid">
    <w:name w:val="Table Grid"/>
    <w:basedOn w:val="TableNormal"/>
    <w:uiPriority w:val="59"/>
    <w:rsid w:val="00F15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943"/>
  </w:style>
  <w:style w:type="paragraph" w:styleId="Footer">
    <w:name w:val="footer"/>
    <w:basedOn w:val="Normal"/>
    <w:link w:val="FooterChar"/>
    <w:uiPriority w:val="99"/>
    <w:unhideWhenUsed/>
    <w:rsid w:val="00F1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B4DD1-CB9F-4D8F-8D5B-3D1F054A7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4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Barnes</dc:creator>
  <cp:lastModifiedBy>Eric Barnes</cp:lastModifiedBy>
  <cp:revision>17</cp:revision>
  <cp:lastPrinted>2014-03-19T15:38:00Z</cp:lastPrinted>
  <dcterms:created xsi:type="dcterms:W3CDTF">2014-03-17T23:00:00Z</dcterms:created>
  <dcterms:modified xsi:type="dcterms:W3CDTF">2014-04-01T20:25:00Z</dcterms:modified>
</cp:coreProperties>
</file>