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r>
        <w:t xml:space="preserve">Publications</w:t>
      </w:r>
      <w:bookmarkEnd w:id="26"/>
    </w:p>
    <w:p>
      <w:pPr>
        <w:pStyle w:val="Heading3"/>
      </w:pPr>
      <w:bookmarkStart w:id="27" w:name="book"/>
      <w:r>
        <w:t xml:space="preserve">Book</w:t>
      </w:r>
      <w:bookmarkEnd w:id="27"/>
    </w:p>
    <w:p>
      <w:pPr>
        <w:pStyle w:val="FirstParagraph"/>
      </w:pPr>
      <w:r>
        <w:t xml:space="preserve">Bovee, E. A., Estrellado, R. A., Motsipak, J., Rosenberg, J. M., &amp; Velásquez, I. C. (under contract). Data science in education using R. London, England: Routledge.</w:t>
      </w:r>
      <w:r>
        <w:t xml:space="preserve"> </w:t>
      </w:r>
      <w:r>
        <w:rPr>
          <w:i/>
        </w:rPr>
        <w:t xml:space="preserve">Nb.</w:t>
      </w:r>
      <w:r>
        <w:t xml:space="preserve"> </w:t>
      </w:r>
      <w:r>
        <w:t xml:space="preserve">All authors contributed equally.</w:t>
      </w:r>
    </w:p>
    <w:p>
      <w:pPr>
        <w:pStyle w:val="Heading3"/>
      </w:pPr>
      <w:bookmarkStart w:id="28" w:name="peer-reviewed-journal-articles"/>
      <w:r>
        <w:t xml:space="preserve">Peer-Reviewed Journal Articles</w:t>
      </w:r>
      <w:bookmarkEnd w:id="28"/>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9">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Blondel, D. V., Sansone, A., Rosenberg, J. M., Yang, B. W., Linennbrink-Garcia, L., &amp; Schwarz-Bloom, R. D. (advance online publication). Development of an online experiment platform (Rex) for high school biology.</w:t>
      </w:r>
      <w:r>
        <w:t xml:space="preserve"> </w:t>
      </w:r>
      <w:r>
        <w:rPr>
          <w:i/>
        </w:rPr>
        <w:t xml:space="preserve">Journal of Formative Design for Learning</w:t>
      </w:r>
      <w:r>
        <w:t xml:space="preserve">.</w:t>
      </w:r>
      <w:r>
        <w:t xml:space="preserve"> </w:t>
      </w:r>
      <w:hyperlink r:id="rId30">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1">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32">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3">
        <w:r>
          <w:rPr>
            <w:rStyle w:val="Hyperlink"/>
          </w:rPr>
          <w:t xml:space="preserve">https://doi.org/10.21105/joss.00978</w:t>
        </w:r>
      </w:hyperlink>
      <w:r>
        <w:t xml:space="preserve"> </w:t>
      </w:r>
      <w:r>
        <w:t xml:space="preserve"> </w:t>
      </w:r>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4">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5">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6">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7">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8">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9">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40">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1">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42">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3">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4">
        <w:r>
          <w:rPr>
            <w:rStyle w:val="Hyperlink"/>
          </w:rPr>
          <w:t xml:space="preserve">http://dx.doi.org/10.1080/15391523.2015.1052663</w:t>
        </w:r>
      </w:hyperlink>
      <w:r>
        <w:t xml:space="preserve"> </w:t>
      </w:r>
    </w:p>
    <w:p>
      <w:pPr>
        <w:pStyle w:val="Heading3"/>
      </w:pPr>
      <w:bookmarkStart w:id="45" w:name="book-chapters"/>
      <w:r>
        <w:t xml:space="preserve">Book Chapters</w:t>
      </w:r>
      <w:bookmarkEnd w:id="45"/>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6" w:name="conference-proceedings-papers"/>
      <w:r>
        <w:t xml:space="preserve">Conference Proceedings Papers</w:t>
      </w:r>
      <w:bookmarkEnd w:id="46"/>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47">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48">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49">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0">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1">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2">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3">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4">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5">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56">
        <w:r>
          <w:rPr>
            <w:rStyle w:val="Hyperlink"/>
          </w:rPr>
          <w:t xml:space="preserve">http://www.editlib.org/p/48698git</w:t>
        </w:r>
      </w:hyperlink>
    </w:p>
    <w:p>
      <w:pPr>
        <w:pStyle w:val="Heading3"/>
      </w:pPr>
      <w:bookmarkStart w:id="57" w:name="editor-reviewed-publications"/>
      <w:r>
        <w:t xml:space="preserve">Editor-Reviewed Publications</w:t>
      </w:r>
      <w:bookmarkEnd w:id="57"/>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58">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59">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60">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61">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62">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63">
        <w:r>
          <w:rPr>
            <w:rStyle w:val="Hyperlink"/>
          </w:rPr>
          <w:t xml:space="preserve">https://mvlri.org/blog/student-motivation-in-online-science-courses-a-path-to-spending-more-time-on-course-and-higher-achievement/</w:t>
        </w:r>
      </w:hyperlink>
    </w:p>
    <w:p>
      <w:pPr>
        <w:pStyle w:val="Heading3"/>
      </w:pPr>
      <w:bookmarkStart w:id="64" w:name="working-papers"/>
      <w:r>
        <w:t xml:space="preserve">Working papers</w:t>
      </w:r>
      <w:bookmarkEnd w:id="64"/>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5" w:name="unpublished-manuscripts"/>
      <w:r>
        <w:t xml:space="preserve">Unpublished Manuscripts</w:t>
      </w:r>
      <w:bookmarkEnd w:id="65"/>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6" w:name="grants"/>
      <w:r>
        <w:t xml:space="preserve">Grants</w:t>
      </w:r>
      <w:bookmarkEnd w:id="66"/>
    </w:p>
    <w:p>
      <w:pPr>
        <w:pStyle w:val="Heading3"/>
      </w:pPr>
      <w:bookmarkStart w:id="67" w:name="funded-grants"/>
      <w:r>
        <w:t xml:space="preserve">Funded Grants</w:t>
      </w:r>
      <w:bookmarkEnd w:id="67"/>
    </w:p>
    <w:p>
      <w:pPr>
        <w:pStyle w:val="FirstParagraph"/>
      </w:pPr>
      <w:r>
        <w:t xml:space="preserve">2017-2020, Consultant, Profiles of science engagement: Broadening participation by understanding individual and contextual influences ($499,927). National Science Foundation (PI: Jennifer Schmidt)</w:t>
      </w:r>
    </w:p>
    <w:p>
      <w:pPr>
        <w:pStyle w:val="BodyText"/>
      </w:pPr>
      <w:r>
        <w:t xml:space="preserve">2019-2020, PI, Planting the seeds for computer science education in East Tennessee through a research-practice partnership. ($13,200). Community Engaged Research Seed Program, University of Tennessee, Knoxville</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PI, Basic Biology for Everyone ($2,000), Versal Foundation Grant</w:t>
      </w:r>
    </w:p>
    <w:p>
      <w:pPr>
        <w:pStyle w:val="Heading3"/>
      </w:pPr>
      <w:bookmarkStart w:id="68" w:name="pending-grants"/>
      <w:r>
        <w:t xml:space="preserve">Pending Grants</w:t>
      </w:r>
      <w:bookmarkEnd w:id="68"/>
    </w:p>
    <w:p>
      <w:pPr>
        <w:pStyle w:val="FirstParagraph"/>
      </w:pPr>
      <w:r>
        <w:t xml:space="preserve">2020-2024, Co-PI, Imagining possibilities in post-secondary education and STEMM in rural Appalachia. National Institutes of Health.</w:t>
      </w:r>
    </w:p>
    <w:p>
      <w:pPr>
        <w:pStyle w:val="BodyText"/>
      </w:pPr>
      <w:r>
        <w:t xml:space="preserve">2020-2022, PI, Understanding the development of interest in computer science: An experience sampling approach. National Science Foundation.</w:t>
      </w:r>
    </w:p>
    <w:p>
      <w:pPr>
        <w:pStyle w:val="BodyText"/>
      </w:pPr>
      <w:r>
        <w:t xml:space="preserve">2019-2021, Co-PI, CS for Appalachia: A research-practice partnership for integrating computer science into East Tennessee schools. National Science Foundation.</w:t>
      </w:r>
    </w:p>
    <w:p>
      <w:pPr>
        <w:pStyle w:val="BodyText"/>
      </w:pPr>
      <w:r>
        <w:t xml:space="preserve">2019-2022, Co-PI, Advancing computational grounded theory for audiovisual data from STEM classrooms. National Science Foundation.</w:t>
      </w:r>
    </w:p>
    <w:p>
      <w:pPr>
        <w:pStyle w:val="BodyText"/>
      </w:pPr>
      <w:r>
        <w:t xml:space="preserve">2019-2021, Co-PI, Exploring informal STEM learning: Analyzing youth autonomous motivation and adult mentor instructional practices within a badging framework. National Science Foundation.</w:t>
      </w:r>
    </w:p>
    <w:p>
      <w:pPr>
        <w:pStyle w:val="Heading2"/>
      </w:pPr>
      <w:bookmarkStart w:id="69" w:name="fellowships-and-awards"/>
      <w:r>
        <w:t xml:space="preserve">Fellowships and Awards</w:t>
      </w:r>
      <w:bookmarkEnd w:id="69"/>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70" w:name="awards"/>
      <w:r>
        <w:t xml:space="preserve">Awards</w:t>
      </w:r>
      <w:bookmarkEnd w:id="70"/>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71" w:name="presentations"/>
      <w:r>
        <w:t xml:space="preserve">Presentations</w:t>
      </w:r>
      <w:bookmarkEnd w:id="71"/>
    </w:p>
    <w:p>
      <w:pPr>
        <w:pStyle w:val="Heading3"/>
      </w:pPr>
      <w:bookmarkStart w:id="72" w:name="peer-reviewed-conference-presentations"/>
      <w:r>
        <w:t xml:space="preserve">Peer-Reviewed Conference Presentations</w:t>
      </w:r>
      <w:bookmarkEnd w:id="72"/>
    </w:p>
    <w:p>
      <w:pPr>
        <w:pStyle w:val="FirstParagraph"/>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 Understanding gaming communities and exploring learning opportunities: A computational grounded theory approach.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3" w:name="invited-talks"/>
      <w:r>
        <w:t xml:space="preserve">Invited Talks</w:t>
      </w:r>
      <w:bookmarkEnd w:id="73"/>
    </w:p>
    <w:p>
      <w:pPr>
        <w:pStyle w:val="FirstParagraph"/>
      </w:pPr>
      <w:r>
        <w:t xml:space="preserve">Rosenberg, J.M. (September, 2019).</w:t>
      </w:r>
      <w:r>
        <w:t xml:space="preserve"> </w:t>
      </w:r>
      <w:r>
        <w:rPr>
          <w:i/>
        </w:rPr>
        <w:t xml:space="preserve">Data science and STEM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4" w:name="other-presentations"/>
      <w:r>
        <w:t xml:space="preserve">Other Presentations</w:t>
      </w:r>
      <w:bookmarkEnd w:id="74"/>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5" w:name="competitive-research-training"/>
      <w:r>
        <w:t xml:space="preserve">Competitive Research Training</w:t>
      </w:r>
      <w:bookmarkEnd w:id="75"/>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6" w:name="research-experience"/>
      <w:r>
        <w:t xml:space="preserve">Research Experience</w:t>
      </w:r>
      <w:bookmarkEnd w:id="76"/>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7" w:name="software-developed"/>
      <w:r>
        <w:t xml:space="preserve">Software Developed</w:t>
      </w:r>
      <w:bookmarkEnd w:id="77"/>
    </w:p>
    <w:p>
      <w:pPr>
        <w:pStyle w:val="Heading3"/>
      </w:pPr>
      <w:bookmarkStart w:id="78" w:name="r-packages-on-comprehensive-r-archive-network-cran"/>
      <w:r>
        <w:t xml:space="preserve">R packages on Comprehensive R Archive Network (CRAN)</w:t>
      </w:r>
      <w:bookmarkEnd w:id="78"/>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79">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0">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1">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2">
        <w:r>
          <w:rPr>
            <w:rStyle w:val="Hyperlink"/>
          </w:rPr>
          <w:t xml:space="preserve">https://github.com/alishinski/clustRcompaR</w:t>
        </w:r>
      </w:hyperlink>
    </w:p>
    <w:p>
      <w:pPr>
        <w:pStyle w:val="Heading3"/>
      </w:pPr>
      <w:bookmarkStart w:id="83" w:name="interactive-web-applications"/>
      <w:r>
        <w:t xml:space="preserve">Interactive Web Applications</w:t>
      </w:r>
      <w:bookmarkEnd w:id="83"/>
    </w:p>
    <w:p>
      <w:pPr>
        <w:pStyle w:val="FirstParagraph"/>
      </w:pPr>
      <w:r>
        <w:t xml:space="preserve">Rosenberg, J. M., Xu, R., &amp; Frank, K. A. (2018). Konfound-It!: Quantify the Robustness of Causal Inferences.</w:t>
      </w:r>
      <w:r>
        <w:t xml:space="preserve"> </w:t>
      </w:r>
      <w:hyperlink r:id="rId84">
        <w:r>
          <w:rPr>
            <w:rStyle w:val="Hyperlink"/>
          </w:rPr>
          <w:t xml:space="preserve">http://konfound-it.com</w:t>
        </w:r>
      </w:hyperlink>
      <w:r>
        <w:t xml:space="preserve">.</w:t>
      </w:r>
    </w:p>
    <w:p>
      <w:pPr>
        <w:pStyle w:val="Heading2"/>
      </w:pPr>
      <w:bookmarkStart w:id="85" w:name="teaching"/>
      <w:r>
        <w:t xml:space="preserve">Teaching</w:t>
      </w:r>
      <w:bookmarkEnd w:id="85"/>
    </w:p>
    <w:p>
      <w:pPr>
        <w:pStyle w:val="Heading3"/>
      </w:pPr>
      <w:bookmarkStart w:id="86" w:name="teaching-awards"/>
      <w:r>
        <w:t xml:space="preserve">Teaching Awards</w:t>
      </w:r>
      <w:bookmarkEnd w:id="86"/>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7" w:name="courses-taught"/>
      <w:r>
        <w:t xml:space="preserve">Courses Taught</w:t>
      </w:r>
      <w:bookmarkEnd w:id="87"/>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8" w:name="service"/>
      <w:r>
        <w:t xml:space="preserve">Service</w:t>
      </w:r>
      <w:bookmarkEnd w:id="88"/>
    </w:p>
    <w:p>
      <w:pPr>
        <w:pStyle w:val="Heading3"/>
      </w:pPr>
      <w:bookmarkStart w:id="89" w:name="editorial-service"/>
      <w:r>
        <w:t xml:space="preserve">Editorial Service</w:t>
      </w:r>
      <w:bookmarkEnd w:id="89"/>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0" w:name="service-to-the-profession"/>
      <w:r>
        <w:t xml:space="preserve">Service to the Profession</w:t>
      </w:r>
      <w:bookmarkEnd w:id="90"/>
    </w:p>
    <w:p>
      <w:pPr>
        <w:pStyle w:val="FirstParagraph"/>
      </w:pPr>
      <w:r>
        <w:t xml:space="preserve">American Educational Research Association, Division C, Section 1D: Science Program Co-Chair, 2019-2020</w:t>
      </w:r>
    </w:p>
    <w:p>
      <w:pPr>
        <w:pStyle w:val="BodyText"/>
      </w:pPr>
      <w:r>
        <w:t xml:space="preserve">National Science Foundation, STEM+C review planel, 2019</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1" w:name="conference-review-activity"/>
      <w:r>
        <w:t xml:space="preserve">Conference Review Activity</w:t>
      </w:r>
      <w:bookmarkEnd w:id="91"/>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2" w:name="service-to-the-community"/>
      <w:r>
        <w:t xml:space="preserve">Service to the Community</w:t>
      </w:r>
      <w:bookmarkEnd w:id="92"/>
    </w:p>
    <w:p>
      <w:pPr>
        <w:pStyle w:val="FirstParagraph"/>
      </w:pPr>
      <w:r>
        <w:t xml:space="preserve">Reviewer, Proposals from Knox County Schools students for theNASA Student Spaceflight Experiment Program</w:t>
      </w:r>
    </w:p>
    <w:p>
      <w:pPr>
        <w:pStyle w:val="Heading3"/>
      </w:pPr>
      <w:bookmarkStart w:id="93" w:name="ad-hoc-journal-article-reviews"/>
      <w:r>
        <w:t xml:space="preserve">Ad-hoc Journal Article Reviews</w:t>
      </w:r>
      <w:bookmarkEnd w:id="93"/>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w:t>
      </w:r>
      <w:r>
        <w:br w:type="textWrapping"/>
      </w:r>
    </w:p>
    <w:p>
      <w:pPr>
        <w:pStyle w:val="Compact"/>
        <w:numPr>
          <w:numId w:val="1001"/>
          <w:ilvl w:val="0"/>
        </w:numPr>
      </w:pPr>
      <w:r>
        <w:t xml:space="preserve">TechTrends, 2019 (2)</w:t>
      </w:r>
    </w:p>
    <w:p>
      <w:pPr>
        <w:pStyle w:val="Heading3"/>
      </w:pPr>
      <w:bookmarkStart w:id="94" w:name="departmental-service"/>
      <w:r>
        <w:t xml:space="preserve">Departmental Service</w:t>
      </w:r>
      <w:bookmarkEnd w:id="94"/>
    </w:p>
    <w:p>
      <w:pPr>
        <w:pStyle w:val="FirstParagraph"/>
      </w:pPr>
      <w:r>
        <w:rPr>
          <w:i/>
        </w:rPr>
        <w:t xml:space="preserve">University of Tennessee, Knoxville</w:t>
      </w:r>
    </w:p>
    <w:p>
      <w:pPr>
        <w:pStyle w:val="BodyText"/>
      </w:pPr>
      <w:r>
        <w:t xml:space="preserve">Mentor in AERA Bootcamp (2019)</w:t>
      </w:r>
    </w:p>
    <w:p>
      <w:pPr>
        <w:pStyle w:val="BodyText"/>
      </w:pPr>
      <w:r>
        <w:t xml:space="preserve">Committee member for one Ph.D student (2019)</w:t>
      </w:r>
    </w:p>
    <w:p>
      <w:pPr>
        <w:pStyle w:val="BodyText"/>
      </w:pPr>
      <w:r>
        <w:t xml:space="preserve">Committee member for five Master’s degree students (2019)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5" w:name="service-to-the-community-1"/>
      <w:r>
        <w:t xml:space="preserve">Service to the Community</w:t>
      </w:r>
      <w:bookmarkEnd w:id="95"/>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96" w:name="workshops-and-outreach"/>
      <w:r>
        <w:t xml:space="preserve">Workshops and Outreach</w:t>
      </w:r>
      <w:bookmarkEnd w:id="96"/>
    </w:p>
    <w:p>
      <w:pPr>
        <w:pStyle w:val="FirstParagraph"/>
      </w:pPr>
      <w:r>
        <w:t xml:space="preserve">Rosenberg, J. M., Staudt Willet, K. B., &amp; Greenhalgh, S. P. (2019, October). Online data and open source tools: Analyzing educational internet data Using R. Workshop carried out at the Association for Educational Communications and Technology, Las Vegas, NV.</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97">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8" w:name="campus-and-departmental-presentations"/>
      <w:r>
        <w:t xml:space="preserve">Campus and Departmental Presentations</w:t>
      </w:r>
      <w:bookmarkEnd w:id="98"/>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9" w:name="podcast"/>
      <w:r>
        <w:t xml:space="preserve">Podcast</w:t>
      </w:r>
      <w:bookmarkEnd w:id="99"/>
    </w:p>
    <w:p>
      <w:pPr>
        <w:pStyle w:val="FirstParagraph"/>
      </w:pPr>
      <w:r>
        <w:t xml:space="preserve">Co-host of the</w:t>
      </w:r>
      <w:r>
        <w:t xml:space="preserve"> </w:t>
      </w:r>
      <w:hyperlink r:id="rId100">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1" w:name="consulting"/>
      <w:r>
        <w:t xml:space="preserve">Consulting</w:t>
      </w:r>
      <w:bookmarkEnd w:id="101"/>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2" w:name="professional-affiliations"/>
      <w:r>
        <w:t xml:space="preserve">Professional Affiliations</w:t>
      </w:r>
      <w:bookmarkEnd w:id="102"/>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3" Target="http://dx.doi.org/10.1007/s11528-016-0023-x" TargetMode="External" /><Relationship Type="http://schemas.openxmlformats.org/officeDocument/2006/relationships/hyperlink" Id="rId42" Target="http://dx.doi.org/10.1007/s11528-016-0091-y" TargetMode="External" /><Relationship Type="http://schemas.openxmlformats.org/officeDocument/2006/relationships/hyperlink" Id="rId44" Target="http://dx.doi.org/10.1080/15391523.2015.1052663" TargetMode="External" /><Relationship Type="http://schemas.openxmlformats.org/officeDocument/2006/relationships/hyperlink" Id="rId41" Target="http://dx.doi.org/10.1177/2042753016672131" TargetMode="External" /><Relationship Type="http://schemas.openxmlformats.org/officeDocument/2006/relationships/hyperlink" Id="rId40" Target="http://dx.doi.org/10.1177/2042753016672351" TargetMode="External" /><Relationship Type="http://schemas.openxmlformats.org/officeDocument/2006/relationships/hyperlink" Id="rId100"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4" Target="http://konfound-it.com" TargetMode="External" /><Relationship Type="http://schemas.openxmlformats.org/officeDocument/2006/relationships/hyperlink" Id="rId58" Target="http://www.ascd.org/publications/educational-leadership/feb19/vol76/num05/It&#39;s-Not-About-the-Tools.aspx" TargetMode="External" /><Relationship Type="http://schemas.openxmlformats.org/officeDocument/2006/relationships/hyperlink" Id="rId55" Target="http://www.editlib.org/p/130949" TargetMode="External" /><Relationship Type="http://schemas.openxmlformats.org/officeDocument/2006/relationships/hyperlink" Id="rId54" Target="http://www.editlib.org/p/131027" TargetMode="External" /><Relationship Type="http://schemas.openxmlformats.org/officeDocument/2006/relationships/hyperlink" Id="rId53" Target="http://www.editlib.org/p/131183" TargetMode="External" /><Relationship Type="http://schemas.openxmlformats.org/officeDocument/2006/relationships/hyperlink" Id="rId51" Target="http://www.editlib.org/p/150472" TargetMode="External" /><Relationship Type="http://schemas.openxmlformats.org/officeDocument/2006/relationships/hyperlink" Id="rId49" Target="http://www.editlib.org/p/171698" TargetMode="External" /><Relationship Type="http://schemas.openxmlformats.org/officeDocument/2006/relationships/hyperlink" Id="rId50" Target="http://www.editlib.org/p/171972" TargetMode="External" /><Relationship Type="http://schemas.openxmlformats.org/officeDocument/2006/relationships/hyperlink" Id="rId56" Target="http://www.editlib.org/p/48698git" TargetMode="External" /><Relationship Type="http://schemas.openxmlformats.org/officeDocument/2006/relationships/hyperlink" Id="rId52" Target="http://www.isls.org/icls2014/Proceedings.html" TargetMode="External" /><Relationship Type="http://schemas.openxmlformats.org/officeDocument/2006/relationships/hyperlink" Id="rId39" Target="http://www.learntechlib.org/p/173346/" TargetMode="External" /><Relationship Type="http://schemas.openxmlformats.org/officeDocument/2006/relationships/hyperlink" Id="rId61" Target="http://www.tcrecord.org/Content.asp?ContentID=22173" TargetMode="External" /><Relationship Type="http://schemas.openxmlformats.org/officeDocument/2006/relationships/hyperlink" Id="rId81" Target="https://CRAN.R-project.org/package=prcr" TargetMode="External" /><Relationship Type="http://schemas.openxmlformats.org/officeDocument/2006/relationships/hyperlink" Id="rId79" Target="https://data-edu.github.io/tidyLPA/" TargetMode="External" /><Relationship Type="http://schemas.openxmlformats.org/officeDocument/2006/relationships/hyperlink" Id="rId97" Target="https://docs.google.com/presentation/d/1uSdRvF2GjhUpO2fCHZIUdXmf0texzczGGlbzmZBgggw/edit?usp=sharing" TargetMode="External" /><Relationship Type="http://schemas.openxmlformats.org/officeDocument/2006/relationships/hyperlink" Id="rId35" Target="https://doi.org/10.1007/s10964-018-0814-9" TargetMode="External" /><Relationship Type="http://schemas.openxmlformats.org/officeDocument/2006/relationships/hyperlink" Id="rId34" Target="https://doi.org/10.1007/s11528-018-0313-6" TargetMode="External" /><Relationship Type="http://schemas.openxmlformats.org/officeDocument/2006/relationships/hyperlink" Id="rId62" Target="https://doi.org/10.14742/ajet.3907" TargetMode="External" /><Relationship Type="http://schemas.openxmlformats.org/officeDocument/2006/relationships/hyperlink" Id="rId33" Target="https://doi.org/10.21105/joss.00978" TargetMode="External" /><Relationship Type="http://schemas.openxmlformats.org/officeDocument/2006/relationships/hyperlink" Id="rId37" Target="https://dx.doi.org/10.1002/tea.21409" TargetMode="External" /><Relationship Type="http://schemas.openxmlformats.org/officeDocument/2006/relationships/hyperlink" Id="rId82" Target="https://github.com/alishinski/clustRcompaR" TargetMode="External" /><Relationship Type="http://schemas.openxmlformats.org/officeDocument/2006/relationships/hyperlink" Id="rId59" Target="https://joshuamrosenberg.com/job-market-resources.html" TargetMode="External" /><Relationship Type="http://schemas.openxmlformats.org/officeDocument/2006/relationships/hyperlink" Id="rId80" Target="https://jrosen48.github.io/konfound/" TargetMode="External" /><Relationship Type="http://schemas.openxmlformats.org/officeDocument/2006/relationships/hyperlink" Id="rId30" Target="https://link.springer.com/article/10.1007/s41686-019-00030-5" TargetMode="External" /><Relationship Type="http://schemas.openxmlformats.org/officeDocument/2006/relationships/hyperlink" Id="rId60" Target="https://mvlri.org/blog/opportunities-engaging-students-data-practices-online-science-classes/" TargetMode="External" /><Relationship Type="http://schemas.openxmlformats.org/officeDocument/2006/relationships/hyperlink" Id="rId63" Target="https://mvlri.org/blog/student-motivation-in-online-science-courses-a-path-to-spending-more-time-on-course-and-higher-achievement/" TargetMode="External" /><Relationship Type="http://schemas.openxmlformats.org/officeDocument/2006/relationships/hyperlink" Id="rId48" Target="https://www.learntechlib.org/p/177955/" TargetMode="External" /><Relationship Type="http://schemas.openxmlformats.org/officeDocument/2006/relationships/hyperlink" Id="rId38" Target="https://www.learntechlib.org/primary/p/180387/" TargetMode="External" /><Relationship Type="http://schemas.openxmlformats.org/officeDocument/2006/relationships/hyperlink" Id="rId31" Target="https://www.learntechlib.org/primary/p/184724/" TargetMode="External" /><Relationship Type="http://schemas.openxmlformats.org/officeDocument/2006/relationships/hyperlink" Id="rId47" Target="https://www.learntechlib.org/primary/p/207735/" TargetMode="External" /><Relationship Type="http://schemas.openxmlformats.org/officeDocument/2006/relationships/hyperlink" Id="rId32" Target="https://www.mdpi.com/2227-7102/9/1/49" TargetMode="External" /><Relationship Type="http://schemas.openxmlformats.org/officeDocument/2006/relationships/hyperlink" Id="rId36"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3" Target="http://dx.doi.org/10.1007/s11528-016-0023-x" TargetMode="External" /><Relationship Type="http://schemas.openxmlformats.org/officeDocument/2006/relationships/hyperlink" Id="rId42" Target="http://dx.doi.org/10.1007/s11528-016-0091-y" TargetMode="External" /><Relationship Type="http://schemas.openxmlformats.org/officeDocument/2006/relationships/hyperlink" Id="rId44" Target="http://dx.doi.org/10.1080/15391523.2015.1052663" TargetMode="External" /><Relationship Type="http://schemas.openxmlformats.org/officeDocument/2006/relationships/hyperlink" Id="rId41" Target="http://dx.doi.org/10.1177/2042753016672131" TargetMode="External" /><Relationship Type="http://schemas.openxmlformats.org/officeDocument/2006/relationships/hyperlink" Id="rId40" Target="http://dx.doi.org/10.1177/2042753016672351" TargetMode="External" /><Relationship Type="http://schemas.openxmlformats.org/officeDocument/2006/relationships/hyperlink" Id="rId100"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4" Target="http://konfound-it.com" TargetMode="External" /><Relationship Type="http://schemas.openxmlformats.org/officeDocument/2006/relationships/hyperlink" Id="rId58" Target="http://www.ascd.org/publications/educational-leadership/feb19/vol76/num05/It&#39;s-Not-About-the-Tools.aspx" TargetMode="External" /><Relationship Type="http://schemas.openxmlformats.org/officeDocument/2006/relationships/hyperlink" Id="rId55" Target="http://www.editlib.org/p/130949" TargetMode="External" /><Relationship Type="http://schemas.openxmlformats.org/officeDocument/2006/relationships/hyperlink" Id="rId54" Target="http://www.editlib.org/p/131027" TargetMode="External" /><Relationship Type="http://schemas.openxmlformats.org/officeDocument/2006/relationships/hyperlink" Id="rId53" Target="http://www.editlib.org/p/131183" TargetMode="External" /><Relationship Type="http://schemas.openxmlformats.org/officeDocument/2006/relationships/hyperlink" Id="rId51" Target="http://www.editlib.org/p/150472" TargetMode="External" /><Relationship Type="http://schemas.openxmlformats.org/officeDocument/2006/relationships/hyperlink" Id="rId49" Target="http://www.editlib.org/p/171698" TargetMode="External" /><Relationship Type="http://schemas.openxmlformats.org/officeDocument/2006/relationships/hyperlink" Id="rId50" Target="http://www.editlib.org/p/171972" TargetMode="External" /><Relationship Type="http://schemas.openxmlformats.org/officeDocument/2006/relationships/hyperlink" Id="rId56" Target="http://www.editlib.org/p/48698git" TargetMode="External" /><Relationship Type="http://schemas.openxmlformats.org/officeDocument/2006/relationships/hyperlink" Id="rId52" Target="http://www.isls.org/icls2014/Proceedings.html" TargetMode="External" /><Relationship Type="http://schemas.openxmlformats.org/officeDocument/2006/relationships/hyperlink" Id="rId39" Target="http://www.learntechlib.org/p/173346/" TargetMode="External" /><Relationship Type="http://schemas.openxmlformats.org/officeDocument/2006/relationships/hyperlink" Id="rId61" Target="http://www.tcrecord.org/Content.asp?ContentID=22173" TargetMode="External" /><Relationship Type="http://schemas.openxmlformats.org/officeDocument/2006/relationships/hyperlink" Id="rId81" Target="https://CRAN.R-project.org/package=prcr" TargetMode="External" /><Relationship Type="http://schemas.openxmlformats.org/officeDocument/2006/relationships/hyperlink" Id="rId79" Target="https://data-edu.github.io/tidyLPA/" TargetMode="External" /><Relationship Type="http://schemas.openxmlformats.org/officeDocument/2006/relationships/hyperlink" Id="rId97" Target="https://docs.google.com/presentation/d/1uSdRvF2GjhUpO2fCHZIUdXmf0texzczGGlbzmZBgggw/edit?usp=sharing" TargetMode="External" /><Relationship Type="http://schemas.openxmlformats.org/officeDocument/2006/relationships/hyperlink" Id="rId35" Target="https://doi.org/10.1007/s10964-018-0814-9" TargetMode="External" /><Relationship Type="http://schemas.openxmlformats.org/officeDocument/2006/relationships/hyperlink" Id="rId34" Target="https://doi.org/10.1007/s11528-018-0313-6" TargetMode="External" /><Relationship Type="http://schemas.openxmlformats.org/officeDocument/2006/relationships/hyperlink" Id="rId62" Target="https://doi.org/10.14742/ajet.3907" TargetMode="External" /><Relationship Type="http://schemas.openxmlformats.org/officeDocument/2006/relationships/hyperlink" Id="rId33" Target="https://doi.org/10.21105/joss.00978" TargetMode="External" /><Relationship Type="http://schemas.openxmlformats.org/officeDocument/2006/relationships/hyperlink" Id="rId37" Target="https://dx.doi.org/10.1002/tea.21409" TargetMode="External" /><Relationship Type="http://schemas.openxmlformats.org/officeDocument/2006/relationships/hyperlink" Id="rId82" Target="https://github.com/alishinski/clustRcompaR" TargetMode="External" /><Relationship Type="http://schemas.openxmlformats.org/officeDocument/2006/relationships/hyperlink" Id="rId59" Target="https://joshuamrosenberg.com/job-market-resources.html" TargetMode="External" /><Relationship Type="http://schemas.openxmlformats.org/officeDocument/2006/relationships/hyperlink" Id="rId80" Target="https://jrosen48.github.io/konfound/" TargetMode="External" /><Relationship Type="http://schemas.openxmlformats.org/officeDocument/2006/relationships/hyperlink" Id="rId30" Target="https://link.springer.com/article/10.1007/s41686-019-00030-5" TargetMode="External" /><Relationship Type="http://schemas.openxmlformats.org/officeDocument/2006/relationships/hyperlink" Id="rId60" Target="https://mvlri.org/blog/opportunities-engaging-students-data-practices-online-science-classes/" TargetMode="External" /><Relationship Type="http://schemas.openxmlformats.org/officeDocument/2006/relationships/hyperlink" Id="rId63" Target="https://mvlri.org/blog/student-motivation-in-online-science-courses-a-path-to-spending-more-time-on-course-and-higher-achievement/" TargetMode="External" /><Relationship Type="http://schemas.openxmlformats.org/officeDocument/2006/relationships/hyperlink" Id="rId48" Target="https://www.learntechlib.org/p/177955/" TargetMode="External" /><Relationship Type="http://schemas.openxmlformats.org/officeDocument/2006/relationships/hyperlink" Id="rId38" Target="https://www.learntechlib.org/primary/p/180387/" TargetMode="External" /><Relationship Type="http://schemas.openxmlformats.org/officeDocument/2006/relationships/hyperlink" Id="rId31" Target="https://www.learntechlib.org/primary/p/184724/" TargetMode="External" /><Relationship Type="http://schemas.openxmlformats.org/officeDocument/2006/relationships/hyperlink" Id="rId47" Target="https://www.learntechlib.org/primary/p/207735/" TargetMode="External" /><Relationship Type="http://schemas.openxmlformats.org/officeDocument/2006/relationships/hyperlink" Id="rId32" Target="https://www.mdpi.com/2227-7102/9/1/49" TargetMode="External" /><Relationship Type="http://schemas.openxmlformats.org/officeDocument/2006/relationships/hyperlink" Id="rId36"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2019-07-22T16:04:07Z</dcterms:created>
  <dcterms:modified xsi:type="dcterms:W3CDTF">2019-07-22T16:04:07Z</dcterms:modified>
</cp:coreProperties>
</file>