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r>
        <w:t xml:space="preserve">Related (K-12 Teaching)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peer-reviewed-journal-articles"/>
      <w:r>
        <w:t xml:space="preserve">Peer-Reviewed Journal Articles</w:t>
      </w:r>
      <w:bookmarkEnd w:id="27"/>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r>
        <w:t xml:space="preserve">Book Chapters</w:t>
      </w:r>
      <w:bookmarkEnd w:id="42"/>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r>
        <w:t xml:space="preserve">Other Publications</w:t>
      </w:r>
      <w:bookmarkEnd w:id="43"/>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r>
        <w:t xml:space="preserve">Conference Proceedings Papers</w:t>
      </w:r>
      <w:bookmarkEnd w:id="50"/>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r>
        <w:t xml:space="preserve">Journal Articles in Submission</w:t>
      </w:r>
      <w:bookmarkEnd w:id="63"/>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r>
        <w:t xml:space="preserve">Unpublished Manuscripts and Pre-Prints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r>
        <w:t xml:space="preserve">Fellowships and Awards</w:t>
      </w:r>
      <w:bookmarkEnd w:id="67"/>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r>
        <w:t xml:space="preserve">Awards</w:t>
      </w:r>
      <w:bookmarkEnd w:id="68"/>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r>
        <w:t xml:space="preserve">Presentations</w:t>
      </w:r>
      <w:bookmarkEnd w:id="69"/>
    </w:p>
    <w:p>
      <w:pPr>
        <w:pStyle w:val="Heading3"/>
      </w:pPr>
      <w:bookmarkStart w:id="70" w:name="peer-reviewed-conference-presentations"/>
      <w:r>
        <w:t xml:space="preserve">Peer-Reviewed Conference Presentations</w:t>
      </w:r>
      <w:bookmarkEnd w:id="70"/>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r>
        <w:t xml:space="preserve">Invited Talks</w:t>
      </w:r>
      <w:bookmarkEnd w:id="71"/>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r>
        <w:t xml:space="preserve">Other Presentations</w:t>
      </w:r>
      <w:bookmarkEnd w:id="72"/>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r>
        <w:t xml:space="preserve">Competitive Research Training</w:t>
      </w:r>
      <w:bookmarkEnd w:id="73"/>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r>
        <w:t xml:space="preserve">Research Experience</w:t>
      </w:r>
      <w:bookmarkEnd w:id="74"/>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r>
        <w:t xml:space="preserve">Software Developed</w:t>
      </w:r>
      <w:bookmarkEnd w:id="75"/>
    </w:p>
    <w:p>
      <w:pPr>
        <w:pStyle w:val="Heading3"/>
      </w:pPr>
      <w:bookmarkStart w:id="76" w:name="r-packages-on-comprehensive-r-archive-network-cran"/>
      <w:r>
        <w:t xml:space="preserve">R packages on Comprehensive R Archive Network (CRAN)</w:t>
      </w:r>
      <w:bookmarkEnd w:id="76"/>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r>
        <w:t xml:space="preserve">Interactive Web Applications</w:t>
      </w:r>
      <w:bookmarkEnd w:id="81"/>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r>
        <w:t xml:space="preserve">Teaching</w:t>
      </w:r>
      <w:bookmarkEnd w:id="83"/>
    </w:p>
    <w:p>
      <w:pPr>
        <w:pStyle w:val="Heading3"/>
      </w:pPr>
      <w:bookmarkStart w:id="84" w:name="teaching-awards"/>
      <w:r>
        <w:t xml:space="preserve">Teaching Awards</w:t>
      </w:r>
      <w:bookmarkEnd w:id="84"/>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r>
        <w:t xml:space="preserve">Courses Taught</w:t>
      </w:r>
      <w:bookmarkEnd w:id="85"/>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r>
        <w:t xml:space="preserve">Service</w:t>
      </w:r>
      <w:bookmarkEnd w:id="86"/>
    </w:p>
    <w:p>
      <w:pPr>
        <w:pStyle w:val="Heading3"/>
      </w:pPr>
      <w:bookmarkStart w:id="87" w:name="editorial-service"/>
      <w:r>
        <w:t xml:space="preserve">Editorial Service</w:t>
      </w:r>
      <w:bookmarkEnd w:id="87"/>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r>
        <w:t xml:space="preserve">Service to the Profession</w:t>
      </w:r>
      <w:bookmarkEnd w:id="88"/>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r>
        <w:t xml:space="preserve">Conference Review Activity</w:t>
      </w:r>
      <w:bookmarkEnd w:id="89"/>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r>
        <w:t xml:space="preserve">Service to the Community</w:t>
      </w:r>
      <w:bookmarkEnd w:id="90"/>
    </w:p>
    <w:p>
      <w:pPr>
        <w:pStyle w:val="FirstParagraph"/>
      </w:pPr>
      <w:r>
        <w:t xml:space="preserve">Reviewer, Proposals from Knox County Schools students for theNASA Student Spaceflight Experiment Program</w:t>
      </w:r>
    </w:p>
    <w:p>
      <w:pPr>
        <w:pStyle w:val="Heading3"/>
      </w:pPr>
      <w:bookmarkStart w:id="91" w:name="ad-hoc-journal-article-reviews"/>
      <w:r>
        <w:t xml:space="preserve">Ad-hoc Journal Article Reviews</w:t>
      </w:r>
      <w:bookmarkEnd w:id="91"/>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r>
        <w:t xml:space="preserve">Departmental Service</w:t>
      </w:r>
      <w:bookmarkEnd w:id="92"/>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r>
        <w:t xml:space="preserve">Service to the Community</w:t>
      </w:r>
      <w:bookmarkEnd w:id="93"/>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r>
        <w:t xml:space="preserve">Workshops and Outreach</w:t>
      </w:r>
      <w:bookmarkEnd w:id="94"/>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r>
        <w:t xml:space="preserve">Campus and Departmental Presentations</w:t>
      </w:r>
      <w:bookmarkEnd w:id="95"/>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r>
        <w:t xml:space="preserve">Consulting</w:t>
      </w:r>
      <w:bookmarkEnd w:id="96"/>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r>
        <w:t xml:space="preserve">Professional Affiliations</w:t>
      </w:r>
      <w:bookmarkEnd w:id="9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2019-05-09T16:15:05Z</dcterms:created>
  <dcterms:modified xsi:type="dcterms:W3CDTF">2019-05-09T16:15:05Z</dcterms:modified>
</cp:coreProperties>
</file>