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67">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68">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w:t>
      </w:r>
      <w:r>
        <w:t xml:space="preserve">Christina Krist, University of Illinois Urbana-Champaign; University of Knoxville, Tennessee subcontract: $101,469). National Science Foundation. (National Science Foundation Grant No.</w:t>
      </w:r>
      <w:r>
        <w:t xml:space="preserve"> </w:t>
      </w:r>
      <w:hyperlink r:id="rId69">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BodyText"/>
      </w:pPr>
      <w:r>
        <w:t xml:space="preserve">2018-2019, Co-PI,</w:t>
      </w:r>
      <w:r>
        <w:t xml:space="preserve"> </w:t>
      </w:r>
      <w:r>
        <w:rPr>
          <w:i/>
        </w:rPr>
        <w:t xml:space="preserve">Exploring how beginning elementary mathematics teachers seek out resources through social media</w:t>
      </w:r>
      <w:r>
        <w:t xml:space="preserve"> </w:t>
      </w:r>
      <w:r>
        <w:t xml:space="preserve">($8,820), Herman and Rasiej Math Initiative at the University of Southern California (PI: Stephen Aguilar)</w:t>
      </w:r>
    </w:p>
    <w:p>
      <w:pPr>
        <w:pStyle w:val="BodyText"/>
      </w:pPr>
      <w:r>
        <w:t xml:space="preserve">2013, PI,</w:t>
      </w:r>
      <w:r>
        <w:t xml:space="preserve"> </w:t>
      </w:r>
      <w:r>
        <w:rPr>
          <w:i/>
        </w:rPr>
        <w:t xml:space="preserve">Basic biology for bveryone</w:t>
      </w:r>
      <w:r>
        <w:t xml:space="preserve"> </w:t>
      </w:r>
      <w:r>
        <w:t xml:space="preserve">($2,000), Versal Foundation Grant</w:t>
      </w:r>
    </w:p>
    <w:p>
      <w:pPr>
        <w:pStyle w:val="Heading3"/>
      </w:pPr>
      <w:bookmarkStart w:id="70" w:name="pending-grants"/>
      <w:r>
        <w:t xml:space="preserve">Pending Grants</w:t>
      </w:r>
      <w:bookmarkEnd w:id="70"/>
    </w:p>
    <w:p>
      <w:pPr>
        <w:pStyle w:val="FirstParagraph"/>
      </w:pPr>
      <w:r>
        <w:t xml:space="preserve">2020-2024, Co-PI, Imagining possibilities in post-secondary education and STEMM in rural Appalachia. National Institutes of Health.</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71" w:name="fellowships-and-awards"/>
      <w:r>
        <w:t xml:space="preserve">Fellowships and Awards</w:t>
      </w:r>
      <w:bookmarkEnd w:id="71"/>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2" w:name="awards"/>
      <w:r>
        <w:t xml:space="preserve">Awards</w:t>
      </w:r>
      <w:bookmarkEnd w:id="72"/>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3" w:name="presentations"/>
      <w:r>
        <w:t xml:space="preserve">Presentations</w:t>
      </w:r>
      <w:bookmarkEnd w:id="73"/>
    </w:p>
    <w:p>
      <w:pPr>
        <w:pStyle w:val="Heading3"/>
      </w:pPr>
      <w:bookmarkStart w:id="74" w:name="peer-reviewed-conference-presentations"/>
      <w:r>
        <w:t xml:space="preserve">Peer-Reviewed Conference Presentations</w:t>
      </w:r>
      <w:bookmarkEnd w:id="74"/>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5" w:name="invited-talks"/>
      <w:r>
        <w:t xml:space="preserve">Invited Talks</w:t>
      </w:r>
      <w:bookmarkEnd w:id="75"/>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6" w:name="other-presentations"/>
      <w:r>
        <w:t xml:space="preserve">Other Presentations</w:t>
      </w:r>
      <w:bookmarkEnd w:id="76"/>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7" w:name="competitive-research-training"/>
      <w:r>
        <w:t xml:space="preserve">Competitive Research Training</w:t>
      </w:r>
      <w:bookmarkEnd w:id="77"/>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8" w:name="research-experience"/>
      <w:r>
        <w:t xml:space="preserve">Research Experience</w:t>
      </w:r>
      <w:bookmarkEnd w:id="78"/>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service-to-the-community-1"/>
      <w:r>
        <w:t xml:space="preserve">Service to the Community</w:t>
      </w:r>
      <w:bookmarkEnd w:id="99"/>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 of the</w:t>
      </w:r>
      <w:r>
        <w:t xml:space="preserve"> </w:t>
      </w:r>
      <w:hyperlink r:id="rId104">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5" w:name="consulting"/>
      <w:r>
        <w:t xml:space="preserve">Consulting</w:t>
      </w:r>
      <w:bookmarkEnd w:id="105"/>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82"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69" Target="https://www.nsf.gov/awardsearch/showAward?AWD_ID=1920796&amp;HistoricalAwards=false" TargetMode="External" /><Relationship Type="http://schemas.openxmlformats.org/officeDocument/2006/relationships/hyperlink" Id="rId68" Target="https://www.nsf.gov/awardsearch/showAward?AWD_ID=1923509&amp;HistoricalAwards=false" TargetMode="External" /><Relationship Type="http://schemas.openxmlformats.org/officeDocument/2006/relationships/hyperlink" Id="rId67" Target="https://www.nsf.gov/awardsearch/showAward?AWD_ID=1937700&amp;HistoricalAwards=false"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2019-08-29T00:51:22Z</dcterms:created>
  <dcterms:modified xsi:type="dcterms:W3CDTF">2019-08-29T00:51:22Z</dcterms:modified>
</cp:coreProperties>
</file>