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rust-but-verify"/>
    <w:p>
      <w:pPr>
        <w:pStyle w:val="Heading1"/>
      </w:pPr>
      <w:r>
        <w:rPr>
          <w:rFonts w:ascii="Arial" w:hAnsi="Arial"/>
        </w:rPr>
        <w:t xml:space="preserve">TRUST BUT VERIFY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You don’t have to get suspicious of everybody. You add one step.</w:t>
      </w:r>
    </w:p>
    <w:p>
      <w:r>
        <w:rPr>
          <w:rFonts w:ascii="Arial" w:hAnsi="Arial"/>
          <w:sz w:val="28"/>
        </w:rPr>
        <w:pict>
          <v:rect style="width:0;height:1.5pt" o:hralign="center" o:hrstd="t" o:hr="t"/>
        </w:pict>
      </w:r>
    </w:p>
    <w:bookmarkStart w:id="20" w:name="before-any-money-moves"/>
    <w:p>
      <w:pPr>
        <w:pStyle w:val="Heading2"/>
      </w:pPr>
      <w:r>
        <w:rPr>
          <w:rFonts w:ascii="Arial" w:hAnsi="Arial"/>
        </w:rPr>
        <w:t xml:space="preserve">BEFORE ANY MONEY MOVES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1. Look up the number yourself.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the number they gave you. The one on your card or your statement.</w:t>
      </w:r>
    </w:p>
    <w:p>
      <w:pPr>
        <w:pStyle w:val="BodyText"/>
      </w:pPr>
      <w:r>
        <w:rPr>
          <w:bCs/>
          <w:rFonts w:ascii="Arial" w:hAnsi="Arial"/>
          <w:b/>
        </w:rPr>
        <w:t xml:space="preserve">2. Call the person yourself.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Hang up first. If it was real, they’ll still be there.</w:t>
      </w:r>
    </w:p>
    <w:p>
      <w:pPr>
        <w:pStyle w:val="BodyText"/>
      </w:pPr>
      <w:r>
        <w:rPr>
          <w:bCs/>
          <w:rFonts w:ascii="Arial" w:hAnsi="Arial"/>
          <w:b/>
        </w:rPr>
        <w:t xml:space="preserve">3. Wait a day.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Real problems survive a night’s sleep. Scams don’t.</w:t>
      </w:r>
    </w:p>
    <w:p>
      <w:r>
        <w:rPr>
          <w:rFonts w:ascii="Arial" w:hAnsi="Arial"/>
          <w:sz w:val="28"/>
        </w:rPr>
        <w:pict>
          <v:rect style="width:0;height:1.5pt" o:hralign="center" o:hrstd="t" o:hr="t"/>
        </w:pict>
      </w:r>
    </w:p>
    <w:bookmarkEnd w:id="20"/>
    <w:bookmarkStart w:id="21" w:name="three-signs-to-stop"/>
    <w:p>
      <w:pPr>
        <w:pStyle w:val="Heading2"/>
      </w:pPr>
      <w:r>
        <w:rPr>
          <w:rFonts w:ascii="Arial" w:hAnsi="Arial"/>
        </w:rPr>
        <w:t xml:space="preserve">THREE SIGNS TO STOP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</w:rPr>
        <w:t xml:space="preserve">It came to you.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You didn’t start it.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</w:rPr>
        <w:t xml:space="preserve">It moved you fast.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Fear, worry, or a deadline.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</w:rPr>
        <w:t xml:space="preserve">It wants a transfer.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Money, a code, or your computer.</w:t>
      </w:r>
    </w:p>
    <w:p>
      <w:r>
        <w:rPr>
          <w:rFonts w:ascii="Arial" w:hAnsi="Arial"/>
          <w:sz w:val="28"/>
        </w:rPr>
        <w:pict>
          <v:rect style="width:0;height:1.5pt" o:hralign="center" o:hrstd="t" o:hr="t"/>
        </w:pict>
      </w:r>
    </w:p>
    <w:bookmarkEnd w:id="21"/>
    <w:bookmarkStart w:id="22" w:name="never-not-once-not-ever"/>
    <w:p>
      <w:pPr>
        <w:pStyle w:val="Heading2"/>
      </w:pPr>
      <w:r>
        <w:rPr>
          <w:rFonts w:ascii="Arial" w:hAnsi="Arial"/>
        </w:rPr>
        <w:t xml:space="preserve">NEVER, NOT ONCE, NOT EVER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Nobody legitimate is paid in gift cards.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Your bank will never ask you to move money out of your bank.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Never read a text code out loud. Not to anyone.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Nobody comes to your home to collect cash, gold, or valuables.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Nobody legitimate calls you and asks for access to your computer.</w:t>
      </w:r>
    </w:p>
    <w:p>
      <w:r>
        <w:rPr>
          <w:rFonts w:ascii="Arial" w:hAnsi="Arial"/>
          <w:sz w:val="28"/>
        </w:rPr>
        <w:pict>
          <v:rect style="width:0;height:1.5pt" o:hralign="center" o:hrstd="t" o:hr="t"/>
        </w:pict>
      </w:r>
    </w:p>
    <w:bookmarkEnd w:id="22"/>
    <w:bookmarkStart w:id="23" w:name="the-family-code-word"/>
    <w:p>
      <w:pPr>
        <w:pStyle w:val="Heading2"/>
      </w:pPr>
      <w:r>
        <w:rPr>
          <w:rFonts w:ascii="Arial" w:hAnsi="Arial"/>
        </w:rPr>
        <w:t xml:space="preserve">THE FAMILY CODE WORD</w:t>
      </w:r>
    </w:p>
    <w:p>
      <w:pPr>
        <w:pStyle w:val="FirstParagraph"/>
      </w:pPr>
      <w:r>
        <w:rPr>
          <w:rFonts w:ascii="Arial" w:hAnsi="Arial"/>
        </w:rPr>
        <w:t xml:space="preserve">Pick one word your family knows and nobody else could guess. Never post 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anywhere. When a frightened voice calls asking for money, ask for the word.</w:t>
      </w:r>
    </w:p>
    <w:p>
      <w:pPr>
        <w:pStyle w:val="BodyText"/>
      </w:pPr>
      <w:r>
        <w:rPr>
          <w:rFonts w:ascii="Arial" w:hAnsi="Arial"/>
        </w:rPr>
        <w:t xml:space="preserve">Four minutes at a family meal. It defeats every voice-cloning scam there is.</w:t>
      </w:r>
    </w:p>
    <w:p>
      <w:r>
        <w:rPr>
          <w:rFonts w:ascii="Arial" w:hAnsi="Arial"/>
          <w:sz w:val="28"/>
        </w:rPr>
        <w:pict>
          <v:rect style="width:0;height:1.5pt" o:hralign="center" o:hrstd="t" o:hr="t"/>
        </w:pict>
      </w:r>
    </w:p>
    <w:bookmarkEnd w:id="23"/>
    <w:bookmarkStart w:id="24" w:name="free-help-no-judgment"/>
    <w:p>
      <w:pPr>
        <w:pStyle w:val="Heading2"/>
      </w:pPr>
      <w:r>
        <w:rPr>
          <w:rFonts w:ascii="Arial" w:hAnsi="Arial"/>
        </w:rPr>
        <w:t xml:space="preserve">FREE HELP — NO JUDGMENT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833-372-8311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— National Elder Fraud Hotline, Mon–Fri 10 a.m.–6 p.m. ET</w:t>
      </w:r>
    </w:p>
    <w:p>
      <w:pPr>
        <w:pStyle w:val="BodyText"/>
      </w:pPr>
      <w:r>
        <w:rPr>
          <w:bCs/>
          <w:rFonts w:ascii="Arial" w:hAnsi="Arial"/>
          <w:b/>
        </w:rPr>
        <w:t xml:space="preserve">877-908-3360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— AARP Fraud Watch Helpline, Mon–Fri 8 a.m.–8 p.m. ET</w:t>
      </w:r>
    </w:p>
    <w:p>
      <w:pPr>
        <w:pStyle w:val="BodyText"/>
      </w:pPr>
      <w:r>
        <w:rPr>
          <w:rFonts w:ascii="Arial" w:hAnsi="Arial"/>
        </w:rPr>
        <w:t xml:space="preserve">Report at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ic3.gov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reportfraud.ftc.gov</w:t>
      </w:r>
    </w:p>
    <w:p>
      <w:r>
        <w:rPr>
          <w:rFonts w:ascii="Arial" w:hAnsi="Arial"/>
          <w:sz w:val="28"/>
        </w:rPr>
        <w:pict>
          <v:rect style="width:0;height:1.5pt" o:hralign="center" o:hrstd="t" o:hr="t"/>
        </w:pict>
      </w:r>
    </w:p>
    <w:bookmarkEnd w:id="24"/>
    <w:bookmarkStart w:id="25" w:name="add-your-own-contact-here"/>
    <w:p>
      <w:pPr>
        <w:pStyle w:val="Heading2"/>
      </w:pPr>
      <w:r>
        <w:rPr>
          <w:rFonts w:ascii="Arial" w:hAnsi="Arial"/>
        </w:rPr>
        <w:t xml:space="preserve">[ADD YOUR OWN CONTACT HERE]</w:t>
      </w:r>
    </w:p>
    <w:p>
      <w:pPr>
        <w:pStyle w:val="FirstParagraph"/>
      </w:pPr>
      <w:r>
        <w:rPr>
          <w:iCs/>
          <w:rFonts w:ascii="Arial" w:hAnsi="Arial"/>
          <w:i/>
        </w:rPr>
        <w:t xml:space="preserve">Replace this section with your front desk number, your activities office, or a</w:t>
      </w:r>
      <w:r>
        <w:rPr>
          <w:iCs/>
          <w:rFonts w:ascii="Arial" w:hAnsi="Arial"/>
          <w:i/>
        </w:rPr>
        <w:t xml:space="preserve"> </w:t>
      </w:r>
      <w:r>
        <w:rPr>
          <w:iCs/>
          <w:rFonts w:ascii="Arial" w:hAnsi="Arial"/>
          <w:i/>
        </w:rPr>
        <w:t xml:space="preserve">local police non-emergency line. A resident who can walk twenty feet to ask a</w:t>
      </w:r>
      <w:r>
        <w:rPr>
          <w:iCs/>
          <w:rFonts w:ascii="Arial" w:hAnsi="Arial"/>
          <w:i/>
        </w:rPr>
        <w:t xml:space="preserve"> </w:t>
      </w:r>
      <w:r>
        <w:rPr>
          <w:iCs/>
          <w:rFonts w:ascii="Arial" w:hAnsi="Arial"/>
          <w:i/>
        </w:rPr>
        <w:t xml:space="preserve">real person is far better protected than one who has to call a national hotline.</w:t>
      </w:r>
    </w:p>
    <w:p>
      <w:pPr>
        <w:pStyle w:val="BodyText"/>
      </w:pPr>
      <w:r>
        <w:rPr>
          <w:bCs/>
          <w:rFonts w:ascii="Arial" w:hAnsi="Arial"/>
          <w:b/>
        </w:rPr>
        <w:t xml:space="preserve">Our front desk: ____________________</w:t>
      </w:r>
    </w:p>
    <w:p>
      <w:pPr>
        <w:pStyle w:val="BodyText"/>
      </w:pPr>
      <w:r>
        <w:rPr>
          <w:bCs/>
          <w:rFonts w:ascii="Arial" w:hAnsi="Arial"/>
          <w:b/>
        </w:rPr>
        <w:t xml:space="preserve">Bring us anything that worries you. That is what we are here for. No question</w:t>
      </w:r>
      <w:r>
        <w:rPr>
          <w:bCs/>
          <w:rFonts w:ascii="Arial" w:hAnsi="Arial"/>
          <w:b/>
        </w:rPr>
        <w:t xml:space="preserve"> </w:t>
      </w:r>
      <w:r>
        <w:rPr>
          <w:bCs/>
          <w:rFonts w:ascii="Arial" w:hAnsi="Arial"/>
          <w:b/>
        </w:rPr>
        <w:t xml:space="preserve">is silly.</w:t>
      </w:r>
    </w:p>
    <w:p>
      <w:r>
        <w:rPr>
          <w:rFonts w:ascii="Arial" w:hAnsi="Arial"/>
          <w:sz w:val="28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rFonts w:ascii="Arial" w:hAnsi="Arial"/>
          <w:b/>
        </w:rPr>
        <w:t xml:space="preserve">If it already happened: it is not your fault, and it is not too late.</w:t>
      </w:r>
    </w:p>
    <w:p>
      <w:pPr>
        <w:pStyle w:val="BodyText"/>
      </w:pPr>
      <w:r>
        <w:rPr>
          <w:iCs/>
          <w:rFonts w:ascii="Arial" w:hAnsi="Arial"/>
          <w:i/>
        </w:rPr>
        <w:t xml:space="preserve">Free to copy, print, adapt, and share. Put your own name on it. No permission</w:t>
      </w:r>
      <w:r>
        <w:rPr>
          <w:iCs/>
          <w:rFonts w:ascii="Arial" w:hAnsi="Arial"/>
          <w:i/>
        </w:rPr>
        <w:t xml:space="preserve"> </w:t>
      </w:r>
      <w:r>
        <w:rPr>
          <w:iCs/>
          <w:rFonts w:ascii="Arial" w:hAnsi="Arial"/>
          <w:i/>
        </w:rPr>
        <w:t xml:space="preserve">needed.</w:t>
      </w:r>
    </w:p>
    <w:bookmarkEnd w:id="25"/>
    <w:bookmarkEnd w:id="26"/>
    <w:sectPr>
      <w:pgMar w:top="920" w:bottom="920" w:left="1000" w:right="10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40" w:lineRule="auto"/>
    </w:pPr>
    <w:rPr>
      <w:rFonts w:ascii="Arial" w:hAnsi="Arial"/>
      <w:sz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themeColor="accent1" w:themeShade="B5" w:val="345A8A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2026-08-22T10:33:28Z</dcterms:created>
  <dcterms:modified xsi:type="dcterms:W3CDTF">2026-08-22T10:33:28Z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