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E2761"/>
          <w:sz w:val="48"/>
          <w:szCs w:val="48"/>
        </w:rPr>
        <w:t xml:space="preserve">SCAM SMART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6607A"/>
          <w:sz w:val="22"/>
          <w:szCs w:val="22"/>
        </w:rPr>
        <w:t xml:space="preserve">Tape this inside a kitchen cabinet — not in a drawer.</w:t>
      </w:r>
    </w:p>
    <w:p>
      <w:pPr>
        <w:shd w:fill="1E2761" w:val="clear"/>
        <w:spacing w:after="100" w:before="8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</w:rPr>
        <w:t xml:space="preserve">  EVERY SCAM RUNS THESE THREE STEPS  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1.  Unexpected contact — they reached out to you.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2.  A spike of emotion — fear, love, urgency, or excitement.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3.  An odd way to pay — see the list below.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7A4D"/>
          <w:sz w:val="22"/>
          <w:szCs w:val="22"/>
        </w:rPr>
        <w:t xml:space="preserve">All three at once? It is a scam. You don't need to work out which one.</w:t>
      </w:r>
    </w:p>
    <w:p>
      <w:pPr>
        <w:shd w:fill="B02A28" w:val="clear"/>
        <w:spacing w:after="100" w:before="8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</w:rPr>
        <w:t xml:space="preserve">  NOBODY LEGITIMATE ASKS TO BE PAID THIS WAY  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Gift cards  ·  Wire transfer  ·  Cryptocurrency or a Bitcoin machine  ·  A courier coming to your door for cash or gold  ·  Payment apps to a stranger  ·  "Move your money to a safe account"</w:t>
      </w:r>
    </w:p>
    <w:p>
      <w:pPr>
        <w:shd w:fill="1F7A4D" w:val="clear"/>
        <w:spacing w:after="100" w:before="8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</w:rPr>
        <w:t xml:space="preserve">  SIX HABITS THAT DO MOST OF THE WORK  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1.  Hang up and call back on a number YOU look up — never the one they gave you.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2.  Set a family password. Anyone calling in an emergency has to say it.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3.  The 24-hour rule. Any request for money waits a day.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4.  Name your second opinion — one person you call before money moves.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5.  Turn on two-step login for email and banking.</w:t>
      </w:r>
    </w:p>
    <w:p>
      <w:pPr>
        <w:spacing w:after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6.  Freeze your credit. Free at all three bureaus.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5140"/>
      </w:tblGrid>
      <w:tr>
        <w:tc>
          <w:tcPr>
            <w:tcW w:type="dxa" w:w="4900"/>
            <w:tcBorders>
              <w:top w:val="single" w:color="D8E0EF" w:sz="4"/>
              <w:left w:val="single" w:color="D8E0EF" w:sz="4"/>
              <w:bottom w:val="single" w:color="D8E0EF" w:sz="4"/>
              <w:right w:val="single" w:color="D8E0EF" w:sz="4"/>
            </w:tcBorders>
            <w:shd w:fill="F3F6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MY FAMILY PASSWORD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6"/>
                <w:szCs w:val="26"/>
              </w:rPr>
              <w:t xml:space="preserve">_________________________________</w:t>
            </w:r>
          </w:p>
        </w:tc>
        <w:tc>
          <w:tcPr>
            <w:tcW w:type="dxa" w:w="5140"/>
            <w:tcBorders>
              <w:top w:val="single" w:color="D8E0EF" w:sz="4"/>
              <w:left w:val="single" w:color="D8E0EF" w:sz="4"/>
              <w:bottom w:val="single" w:color="D8E0EF" w:sz="4"/>
              <w:right w:val="single" w:color="D8E0EF" w:sz="4"/>
            </w:tcBorders>
            <w:shd w:fill="F3F6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MY SECOND OPINION — WHO I CALL FIRST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6"/>
                <w:szCs w:val="26"/>
              </w:rPr>
              <w:t xml:space="preserve">_________________________________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shd w:fill="1E2761" w:val="clear"/>
        <w:spacing w:after="100" w:before="8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</w:rPr>
        <w:t xml:space="preserve">  GIVE THEM LESS TO WORK WITH  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Scammers sound convincing because they buy your details. Knowing your name or your bank proves nothing.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·  Set social media to friends-only. Remove your birth year, phone, and address.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·  Ask family to keep grandchildren's videos private — public clips feed voice cloning.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·  Skip Facebook quizzes. "First pet?" "Street you grew up on?" are bank security questions.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·  Give your email its own password and two-step login — it can reset everything else.</w:t>
      </w:r>
    </w:p>
    <w:p>
      <w:pPr>
        <w:spacing w:after="1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·  Your voicemail greeting doesn't need to say your name in your own voice.</w:t>
      </w:r>
    </w:p>
    <w:p>
      <w:pPr>
        <w:shd w:fill="1E2761" w:val="clear"/>
        <w:spacing w:after="100" w:before="8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</w:rPr>
        <w:t xml:space="preserve">  KEEP THESE BY THE PHONE  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7A4D"/>
          <w:sz w:val="25"/>
          <w:szCs w:val="25"/>
        </w:rPr>
        <w:t xml:space="preserve">AARP Fraud Watch Helpline — 877-908-3360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Free for anyone, member or not. Call BEFORE you act when you're not sure. A real person answers.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FBI Internet Crime Complaint Center — ic3.gov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Report any online scam — any amount, whether or not you lost money.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Federal Trade Commission — reportfraud.ftc.gov   ·   Identity theft — identitytheft.gov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Texas Attorney General — texasattorneygeneral.gov/consumer-protection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B02A28"/>
          <w:sz w:val="23"/>
          <w:szCs w:val="23"/>
        </w:rPr>
        <w:t xml:space="preserve">Someone at your door demanding money, or you feel unsafe? Call 911 first.</w:t>
      </w:r>
    </w:p>
    <w:p>
      <w:pPr>
        <w:pBdr>
          <w:top w:val="single" w:color="D8E0EF" w:sz="6"/>
        </w:pBdr>
        <w:spacing w:before="120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If it happens: call your bank's fraud department right away, unplug any computer a stranger had access to, change your email and banking passwords, and tell someone. Then report it — even if you lost nothing, and especially if you feel foolish. Reporting is free. Anyone who charges you a fee to recover stolen money is running the next scam.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6607A"/>
          <w:sz w:val="18"/>
          <w:szCs w:val="18"/>
        </w:rPr>
        <w:t xml:space="preserve">Statistics cited in this talk: FBI Internet Crime Complaint Center, 2025 Annual Report (ic3.gov).</w:t>
      </w:r>
    </w:p>
    <w:sectPr>
      <w:pgSz w:w="12240" w:h="15840" w:orient="portrait"/>
      <w:pgMar w:top="620" w:right="900" w:bottom="4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2026-08-22T08:03:47.251Z</dcterms:created>
  <dcterms:modified xsi:type="dcterms:W3CDTF">2026-08-22T08:03:47.251Z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