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Pr="00F47BC7" w:rsidRDefault="0070165A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Exercise_1</w:t>
      </w:r>
      <w:r w:rsidR="00582E6C">
        <w:t>8</w:t>
      </w:r>
      <w:r>
        <w:t>_</w:t>
      </w:r>
      <w:r w:rsidR="00582E6C">
        <w:t>6</w:t>
      </w:r>
      <w:r w:rsidR="00B8156D">
        <w:t xml:space="preserve"> </w:t>
      </w:r>
      <w:r w:rsidR="00582E6C">
        <w:t>shows a bubble sort algorithm and allows the user to record the times in a text document that is saved in the debug bin folder.</w:t>
      </w:r>
      <w:r w:rsidR="00F47BC7">
        <w:t xml:space="preserve"> </w:t>
      </w:r>
      <w:proofErr w:type="spellStart"/>
      <w:r w:rsidR="00F47BC7">
        <w:t>Bubblesort</w:t>
      </w:r>
      <w:proofErr w:type="spellEnd"/>
      <w:r w:rsidR="00F47BC7">
        <w:t xml:space="preserve"> is an inefficient sorting algorithm because it is O(n</w:t>
      </w:r>
      <w:r w:rsidR="00F47BC7">
        <w:rPr>
          <w:vertAlign w:val="superscript"/>
        </w:rPr>
        <w:t>2</w:t>
      </w:r>
      <w:r w:rsidR="00F47BC7">
        <w:t xml:space="preserve">), which means the more it sorts the amount time it takes to sort the list grows exponentially. </w:t>
      </w:r>
      <w:proofErr w:type="spellStart"/>
      <w:r w:rsidR="00F47BC7">
        <w:t>Bubblesort</w:t>
      </w:r>
      <w:proofErr w:type="spellEnd"/>
      <w:r w:rsidR="00F47BC7">
        <w:t xml:space="preserve"> is </w:t>
      </w:r>
      <w:r w:rsidR="00F47BC7">
        <w:t>O(n</w:t>
      </w:r>
      <w:r w:rsidR="00F47BC7">
        <w:rPr>
          <w:vertAlign w:val="superscript"/>
        </w:rPr>
        <w:t>2</w:t>
      </w:r>
      <w:r w:rsidR="00F47BC7">
        <w:t>)</w:t>
      </w:r>
      <w:r w:rsidR="00F47BC7">
        <w:t xml:space="preserve"> because </w:t>
      </w:r>
      <w:r w:rsidR="00072A58">
        <w:t xml:space="preserve">every time a new member is added to the set the algorithm </w:t>
      </w:r>
      <w:proofErr w:type="gramStart"/>
      <w:r w:rsidR="00072A58">
        <w:t>has to</w:t>
      </w:r>
      <w:proofErr w:type="gramEnd"/>
      <w:r w:rsidR="00072A58">
        <w:t xml:space="preserve"> run another iteration and adds an extra step to every iteration before it.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A81FA2" w:rsidP="00BC507E">
      <w:pPr>
        <w:pStyle w:val="Preface5"/>
        <w:numPr>
          <w:ilvl w:val="0"/>
          <w:numId w:val="0"/>
        </w:numPr>
        <w:ind w:left="720"/>
      </w:pPr>
      <w:r>
        <w:t>App</w:t>
      </w:r>
      <w:r w:rsidR="00B8156D">
        <w:t xml:space="preserve"> Logic: </w:t>
      </w:r>
      <w:bookmarkStart w:id="11" w:name="_GoBack"/>
      <w:bookmarkEnd w:id="11"/>
    </w:p>
    <w:p w:rsidR="002554CB" w:rsidRDefault="00582E6C" w:rsidP="00582E6C">
      <w:pPr>
        <w:pStyle w:val="Preface5"/>
        <w:numPr>
          <w:ilvl w:val="0"/>
          <w:numId w:val="46"/>
        </w:numPr>
      </w:pPr>
      <w:r>
        <w:t xml:space="preserve">The program creates a bunch of pseudo-random integers and bubble sorts them using nested loops. </w:t>
      </w:r>
    </w:p>
    <w:p w:rsidR="00F47BC7" w:rsidRDefault="00F47BC7" w:rsidP="00F47BC7">
      <w:pPr>
        <w:pStyle w:val="Preface5"/>
        <w:numPr>
          <w:ilvl w:val="0"/>
          <w:numId w:val="46"/>
        </w:numPr>
      </w:pPr>
      <w:proofErr w:type="spellStart"/>
      <w:r>
        <w:t>Bubblesort</w:t>
      </w:r>
      <w:proofErr w:type="spellEnd"/>
      <w:r>
        <w:t xml:space="preserve"> Algorithm:</w:t>
      </w:r>
    </w:p>
    <w:p w:rsidR="00F47BC7" w:rsidRDefault="00F47BC7" w:rsidP="00F47BC7">
      <w:pPr>
        <w:pStyle w:val="Preface5"/>
        <w:numPr>
          <w:ilvl w:val="1"/>
          <w:numId w:val="46"/>
        </w:numPr>
      </w:pPr>
      <w:r>
        <w:t xml:space="preserve">For every integer in the list, if </w:t>
      </w:r>
      <w:proofErr w:type="spellStart"/>
      <w:r>
        <w:t>n</w:t>
      </w:r>
      <w:r>
        <w:rPr>
          <w:vertAlign w:val="subscript"/>
        </w:rPr>
        <w:t>x</w:t>
      </w:r>
      <w:proofErr w:type="spellEnd"/>
      <w:r>
        <w:t xml:space="preserve"> &gt; </w:t>
      </w:r>
      <w:proofErr w:type="spellStart"/>
      <w:r>
        <w:t>n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+ 1</w:t>
      </w:r>
      <w:r>
        <w:t xml:space="preserve"> swap the numbers</w:t>
      </w:r>
    </w:p>
    <w:p w:rsidR="00F47BC7" w:rsidRDefault="00F47BC7" w:rsidP="00F47BC7">
      <w:pPr>
        <w:pStyle w:val="Preface5"/>
        <w:numPr>
          <w:ilvl w:val="1"/>
          <w:numId w:val="46"/>
        </w:numPr>
      </w:pPr>
      <w:r>
        <w:t>If numbers were swapped, return to step a.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Input: </w:t>
      </w:r>
      <w:r w:rsidR="00F47BC7">
        <w:t>string</w:t>
      </w:r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</w:t>
      </w:r>
      <w:r w:rsidR="00F47BC7">
        <w:t>.txt file</w:t>
      </w: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5974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5974"/>
      </w:tblGrid>
      <w:tr w:rsidR="00B159B1" w:rsidTr="00FD43C2">
        <w:trPr>
          <w:trHeight w:val="560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F47BC7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Program</w:t>
            </w:r>
          </w:p>
        </w:tc>
      </w:tr>
      <w:tr w:rsidR="00B159B1" w:rsidTr="00FD43C2">
        <w:trPr>
          <w:trHeight w:val="824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3C2" w:rsidRDefault="00FD43C2" w:rsidP="008B0ED8">
            <w:pPr>
              <w:spacing w:line="259" w:lineRule="auto"/>
            </w:pPr>
          </w:p>
        </w:tc>
      </w:tr>
      <w:tr w:rsidR="00B159B1" w:rsidTr="00FD43C2">
        <w:trPr>
          <w:trHeight w:val="2690"/>
        </w:trPr>
        <w:tc>
          <w:tcPr>
            <w:tcW w:w="5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43C2" w:rsidRDefault="00F47BC7" w:rsidP="00F47BC7">
            <w:pPr>
              <w:spacing w:line="259" w:lineRule="auto"/>
            </w:pPr>
            <w:r>
              <w:t>-Main(</w:t>
            </w:r>
            <w:proofErr w:type="gramStart"/>
            <w:r>
              <w:t>string[</w:t>
            </w:r>
            <w:proofErr w:type="gramEnd"/>
            <w:r>
              <w:t>]): void</w:t>
            </w:r>
          </w:p>
          <w:p w:rsidR="00F47BC7" w:rsidRDefault="00F47BC7" w:rsidP="00F47BC7">
            <w:pPr>
              <w:spacing w:line="259" w:lineRule="auto"/>
            </w:pPr>
            <w:r>
              <w:t xml:space="preserve">Static </w:t>
            </w:r>
            <w:proofErr w:type="spellStart"/>
            <w:r>
              <w:t>bubbleSort</w:t>
            </w:r>
            <w:proofErr w:type="spell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F47BC7" w:rsidRPr="00FD43C2" w:rsidRDefault="00F47BC7" w:rsidP="00F47BC7">
            <w:pPr>
              <w:spacing w:line="259" w:lineRule="auto"/>
            </w:pPr>
            <w:r>
              <w:t xml:space="preserve">Static </w:t>
            </w:r>
            <w:proofErr w:type="spellStart"/>
            <w:r>
              <w:t>bubbleSortList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String</w:t>
            </w:r>
          </w:p>
        </w:tc>
      </w:tr>
    </w:tbl>
    <w:p w:rsidR="00A1483B" w:rsidRDefault="00A1483B" w:rsidP="00A81FA2">
      <w:pPr>
        <w:pStyle w:val="Preface5"/>
        <w:numPr>
          <w:ilvl w:val="0"/>
          <w:numId w:val="0"/>
        </w:numPr>
      </w:pPr>
    </w:p>
    <w:p w:rsidR="00FD43C2" w:rsidRDefault="00FD43C2" w:rsidP="00A81FA2">
      <w:pPr>
        <w:pStyle w:val="Preface5"/>
        <w:numPr>
          <w:ilvl w:val="0"/>
          <w:numId w:val="0"/>
        </w:numPr>
      </w:pPr>
    </w:p>
    <w:p w:rsidR="00FD43C2" w:rsidRDefault="00FD43C2" w:rsidP="00A81FA2">
      <w:pPr>
        <w:pStyle w:val="Preface5"/>
        <w:numPr>
          <w:ilvl w:val="0"/>
          <w:numId w:val="0"/>
        </w:numPr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lastRenderedPageBreak/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F47BC7">
        <w:t>Basic</w:t>
      </w:r>
      <w:r w:rsidR="00FD43C2">
        <w:t xml:space="preserve"> Test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A81FA2" w:rsidRDefault="00F47BC7" w:rsidP="00A1483B">
      <w:pPr>
        <w:pStyle w:val="Preface5"/>
        <w:numPr>
          <w:ilvl w:val="0"/>
          <w:numId w:val="44"/>
        </w:numPr>
      </w:pPr>
      <w:r>
        <w:t>Enter file name: Test7</w:t>
      </w:r>
    </w:p>
    <w:p w:rsidR="00FD43C2" w:rsidRDefault="00F47BC7" w:rsidP="00A1483B">
      <w:pPr>
        <w:pStyle w:val="Preface5"/>
        <w:numPr>
          <w:ilvl w:val="0"/>
          <w:numId w:val="44"/>
        </w:numPr>
      </w:pPr>
      <w:r>
        <w:t>Read results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Pr="00F47BC7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tab/>
      </w:r>
      <w:r w:rsidR="00F47BC7">
        <w:t xml:space="preserve">For the program to successfully </w:t>
      </w:r>
      <w:proofErr w:type="spellStart"/>
      <w:r w:rsidR="00F47BC7">
        <w:t>bubblesort</w:t>
      </w:r>
      <w:proofErr w:type="spellEnd"/>
      <w:r w:rsidR="00F47BC7">
        <w:t xml:space="preserve"> the lists of integers and display the time it takes to process each </w:t>
      </w:r>
      <w:proofErr w:type="spellStart"/>
      <w:r w:rsidR="00F47BC7">
        <w:t>bubblesort</w:t>
      </w:r>
      <w:proofErr w:type="spellEnd"/>
      <w:r w:rsidR="00F47BC7">
        <w:t>. The user should be able to observe the O(n</w:t>
      </w:r>
      <w:r w:rsidR="00F47BC7">
        <w:rPr>
          <w:vertAlign w:val="superscript"/>
        </w:rPr>
        <w:t>2</w:t>
      </w:r>
      <w:r w:rsidR="00F47BC7">
        <w:t xml:space="preserve">) nature of the </w:t>
      </w:r>
      <w:proofErr w:type="spellStart"/>
      <w:r w:rsidR="00F47BC7">
        <w:t>bubblesort</w:t>
      </w:r>
      <w:proofErr w:type="spellEnd"/>
      <w:r w:rsidR="00F47BC7">
        <w:t>.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8305FE" w:rsidRDefault="008305FE" w:rsidP="00A1483B">
      <w:pPr>
        <w:pStyle w:val="Preface5"/>
        <w:numPr>
          <w:ilvl w:val="0"/>
          <w:numId w:val="0"/>
        </w:numPr>
        <w:ind w:left="1440" w:hanging="720"/>
      </w:pPr>
    </w:p>
    <w:p w:rsidR="008305FE" w:rsidRDefault="008305FE" w:rsidP="00A1483B">
      <w:pPr>
        <w:pStyle w:val="Preface5"/>
        <w:numPr>
          <w:ilvl w:val="0"/>
          <w:numId w:val="0"/>
        </w:numPr>
        <w:ind w:left="1440" w:hanging="720"/>
      </w:pPr>
    </w:p>
    <w:p w:rsidR="007B2C16" w:rsidRDefault="007B2C16" w:rsidP="0070165A">
      <w:pPr>
        <w:pStyle w:val="Preface5"/>
        <w:numPr>
          <w:ilvl w:val="0"/>
          <w:numId w:val="0"/>
        </w:numPr>
        <w:ind w:left="1440" w:hanging="720"/>
      </w:pP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CCC" w:rsidRDefault="008A6CCC" w:rsidP="00BC507E">
      <w:r>
        <w:separator/>
      </w:r>
    </w:p>
  </w:endnote>
  <w:endnote w:type="continuationSeparator" w:id="0">
    <w:p w:rsidR="008A6CCC" w:rsidRDefault="008A6CCC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CCC" w:rsidRDefault="008A6CCC" w:rsidP="00BC507E">
      <w:r>
        <w:separator/>
      </w:r>
    </w:p>
  </w:footnote>
  <w:footnote w:type="continuationSeparator" w:id="0">
    <w:p w:rsidR="008A6CCC" w:rsidRDefault="008A6CCC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582E6C">
    <w:pPr>
      <w:pStyle w:val="Header"/>
      <w:pBdr>
        <w:bottom w:val="single" w:sz="6" w:space="1" w:color="auto"/>
      </w:pBdr>
    </w:pPr>
    <w:proofErr w:type="spellStart"/>
    <w:r>
      <w:rPr>
        <w:rStyle w:val="Heading3Char"/>
      </w:rPr>
      <w:t>BubbleSort</w:t>
    </w:r>
    <w:proofErr w:type="spellEnd"/>
    <w:r w:rsidR="00A1483B">
      <w:rPr>
        <w:rStyle w:val="Heading3Char"/>
      </w:rPr>
      <w:t xml:space="preserve">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50E23BCD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ED51A4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F35612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3"/>
  </w:num>
  <w:num w:numId="37">
    <w:abstractNumId w:val="6"/>
  </w:num>
  <w:num w:numId="38">
    <w:abstractNumId w:val="4"/>
  </w:num>
  <w:num w:numId="39">
    <w:abstractNumId w:val="6"/>
    <w:lvlOverride w:ilvl="0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7"/>
  </w:num>
  <w:num w:numId="46">
    <w:abstractNumId w:val="2"/>
  </w:num>
  <w:num w:numId="47">
    <w:abstractNumId w:val="1"/>
  </w:num>
  <w:num w:numId="48">
    <w:abstractNumId w:val="5"/>
  </w:num>
  <w:num w:numId="49">
    <w:abstractNumId w:val="8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72A58"/>
    <w:rsid w:val="000872BD"/>
    <w:rsid w:val="0010710A"/>
    <w:rsid w:val="001567E7"/>
    <w:rsid w:val="00165B56"/>
    <w:rsid w:val="001723B6"/>
    <w:rsid w:val="0019428D"/>
    <w:rsid w:val="00225132"/>
    <w:rsid w:val="0023730E"/>
    <w:rsid w:val="00250540"/>
    <w:rsid w:val="002554CB"/>
    <w:rsid w:val="00274172"/>
    <w:rsid w:val="0028207A"/>
    <w:rsid w:val="002C7217"/>
    <w:rsid w:val="00345199"/>
    <w:rsid w:val="003A22BE"/>
    <w:rsid w:val="003B4161"/>
    <w:rsid w:val="003D11F3"/>
    <w:rsid w:val="003D14F0"/>
    <w:rsid w:val="003D4AE8"/>
    <w:rsid w:val="003E490F"/>
    <w:rsid w:val="003E7E30"/>
    <w:rsid w:val="00424F7F"/>
    <w:rsid w:val="004474C1"/>
    <w:rsid w:val="004645D7"/>
    <w:rsid w:val="004B2773"/>
    <w:rsid w:val="005548A7"/>
    <w:rsid w:val="00560CB3"/>
    <w:rsid w:val="00562186"/>
    <w:rsid w:val="00582E6C"/>
    <w:rsid w:val="005B1453"/>
    <w:rsid w:val="00691AE6"/>
    <w:rsid w:val="0070165A"/>
    <w:rsid w:val="007910CD"/>
    <w:rsid w:val="007A23F8"/>
    <w:rsid w:val="007B2C16"/>
    <w:rsid w:val="007B357C"/>
    <w:rsid w:val="00825A33"/>
    <w:rsid w:val="008305FE"/>
    <w:rsid w:val="0083212F"/>
    <w:rsid w:val="00883CDB"/>
    <w:rsid w:val="008A6CCC"/>
    <w:rsid w:val="008E7CCF"/>
    <w:rsid w:val="00A10B1E"/>
    <w:rsid w:val="00A1483B"/>
    <w:rsid w:val="00A46260"/>
    <w:rsid w:val="00A81FA2"/>
    <w:rsid w:val="00AA4E0E"/>
    <w:rsid w:val="00AA6CAE"/>
    <w:rsid w:val="00AC783D"/>
    <w:rsid w:val="00B159B1"/>
    <w:rsid w:val="00B27636"/>
    <w:rsid w:val="00B51F5D"/>
    <w:rsid w:val="00B55C36"/>
    <w:rsid w:val="00B8156D"/>
    <w:rsid w:val="00BC507E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0032E"/>
    <w:rsid w:val="00F22A06"/>
    <w:rsid w:val="00F25344"/>
    <w:rsid w:val="00F47BC7"/>
    <w:rsid w:val="00FD1D4B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7E09D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3</cp:revision>
  <cp:lastPrinted>2015-06-23T17:19:00Z</cp:lastPrinted>
  <dcterms:created xsi:type="dcterms:W3CDTF">2017-12-21T04:08:00Z</dcterms:created>
  <dcterms:modified xsi:type="dcterms:W3CDTF">2017-12-21T04:30:00Z</dcterms:modified>
</cp:coreProperties>
</file>