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rsidR="00BC507E" w:rsidRPr="003A22BE" w:rsidRDefault="00AD707A" w:rsidP="00BC507E">
      <w:pPr>
        <w:pStyle w:val="Preface5"/>
        <w:numPr>
          <w:ilvl w:val="0"/>
          <w:numId w:val="0"/>
        </w:numPr>
        <w:ind w:left="720"/>
      </w:pPr>
      <w:bookmarkStart w:id="10" w:name="_Toc504386212"/>
      <w:r>
        <w:t>A program to count the characters in an ASCII file and display them in another ASCII file named by the user</w:t>
      </w:r>
      <w:r w:rsidR="00BC507E" w:rsidRPr="003A22BE">
        <w:t>.</w:t>
      </w:r>
    </w:p>
    <w:p w:rsidR="00BC507E" w:rsidRPr="003A22BE" w:rsidRDefault="00BC507E" w:rsidP="00BC507E">
      <w:pPr>
        <w:pStyle w:val="Preface2"/>
        <w:rPr>
          <w:rFonts w:ascii="Times New Roman" w:hAnsi="Times New Roman"/>
        </w:rPr>
      </w:pPr>
      <w:r w:rsidRPr="003A22BE">
        <w:rPr>
          <w:rFonts w:ascii="Times New Roman" w:hAnsi="Times New Roman"/>
        </w:rPr>
        <w:t>Introduction</w:t>
      </w:r>
      <w:bookmarkEnd w:id="6"/>
      <w:bookmarkEnd w:id="10"/>
    </w:p>
    <w:p w:rsidR="00BC507E" w:rsidRPr="003A22BE" w:rsidRDefault="000610EC" w:rsidP="00BC507E">
      <w:pPr>
        <w:pStyle w:val="Preface5"/>
        <w:numPr>
          <w:ilvl w:val="0"/>
          <w:numId w:val="0"/>
        </w:numPr>
        <w:ind w:left="720"/>
      </w:pPr>
      <w:bookmarkStart w:id="11" w:name="_Toc329071012"/>
      <w:r>
        <w:t xml:space="preserve">This document holds the technical design of the </w:t>
      </w:r>
      <w:r w:rsidR="00B32EE2">
        <w:t>CSCI312_A2</w:t>
      </w:r>
      <w:r>
        <w:t>_Schmidt program. The program is intended to process ASCII files and produce another ASCII file that shows the character frequencies of the original file in a fast and efficient method</w:t>
      </w:r>
      <w:r w:rsidR="00B32EE2">
        <w:t xml:space="preserve"> using a LinkedList</w:t>
      </w:r>
      <w:r>
        <w:t>.</w:t>
      </w:r>
    </w:p>
    <w:p w:rsidR="00BC507E" w:rsidRPr="003A22BE" w:rsidRDefault="00BC507E" w:rsidP="00FD1D4B">
      <w:pPr>
        <w:pStyle w:val="Heading2"/>
        <w:numPr>
          <w:ilvl w:val="0"/>
          <w:numId w:val="0"/>
        </w:numPr>
        <w:ind w:left="720" w:hanging="720"/>
        <w:rPr>
          <w:rFonts w:ascii="Times New Roman" w:hAnsi="Times New Roman"/>
        </w:rPr>
      </w:pPr>
      <w:bookmarkStart w:id="12" w:name="_Toc329071013"/>
      <w:bookmarkStart w:id="13" w:name="_Toc504386214"/>
      <w:bookmarkEnd w:id="11"/>
      <w:r w:rsidRPr="003A22BE">
        <w:rPr>
          <w:rFonts w:ascii="Times New Roman" w:hAnsi="Times New Roman"/>
        </w:rPr>
        <w:t>Scope</w:t>
      </w:r>
      <w:bookmarkEnd w:id="12"/>
      <w:bookmarkEnd w:id="13"/>
    </w:p>
    <w:p w:rsidR="00BC507E" w:rsidRDefault="00AD707A" w:rsidP="00BC507E">
      <w:pPr>
        <w:pStyle w:val="preface6"/>
        <w:numPr>
          <w:ilvl w:val="5"/>
          <w:numId w:val="36"/>
        </w:numPr>
      </w:pPr>
      <w:r>
        <w:t>To count all the characters in a</w:t>
      </w:r>
      <w:r w:rsidR="00B32EE2">
        <w:t xml:space="preserve"> given ASCII file using a LinkedList</w:t>
      </w:r>
      <w:r>
        <w:t>.</w:t>
      </w:r>
    </w:p>
    <w:p w:rsidR="00AD707A" w:rsidRDefault="00AD707A" w:rsidP="00BC507E">
      <w:pPr>
        <w:pStyle w:val="preface6"/>
        <w:numPr>
          <w:ilvl w:val="5"/>
          <w:numId w:val="36"/>
        </w:numPr>
      </w:pPr>
      <w:r>
        <w:t>To produce a new ASCII file with the produced results.</w:t>
      </w:r>
    </w:p>
    <w:p w:rsidR="00AD707A" w:rsidRPr="003A22BE" w:rsidRDefault="00AD707A" w:rsidP="00BC507E">
      <w:pPr>
        <w:pStyle w:val="preface6"/>
        <w:numPr>
          <w:ilvl w:val="5"/>
          <w:numId w:val="36"/>
        </w:numPr>
      </w:pPr>
      <w:r>
        <w:t>To be fast an efficient.</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p>
    <w:p w:rsidR="00BC507E" w:rsidRDefault="000610EC" w:rsidP="00BC507E">
      <w:pPr>
        <w:pStyle w:val="Preface5"/>
        <w:numPr>
          <w:ilvl w:val="0"/>
          <w:numId w:val="0"/>
        </w:numPr>
        <w:ind w:left="720"/>
      </w:pPr>
      <w:r>
        <w:t>The user enters an ASCII file address and a desired name for the soon-to-be created ASCII file.</w:t>
      </w:r>
    </w:p>
    <w:p w:rsidR="000610EC" w:rsidRDefault="00B32EE2" w:rsidP="00BC507E">
      <w:pPr>
        <w:pStyle w:val="Preface5"/>
        <w:numPr>
          <w:ilvl w:val="0"/>
          <w:numId w:val="0"/>
        </w:numPr>
        <w:ind w:left="720"/>
      </w:pPr>
      <w:r>
        <w:t>The program then creates a LinkedList of type CharacterFrequency. For every character in the ASCII file, the program creates a CharacterFrequency instance object with that character and a frequency of 1. Then for every CharacterFrequency object in the LinkedList, the program runs an equality override that checks if CharacterFrequency 1 is the same as CharacterFrequency 2. If it returns true, it increments CharacterFrequency 2, breaks the loop, and the garbage collector eats CharacterFrequency 1.</w:t>
      </w:r>
    </w:p>
    <w:p w:rsidR="00B32EE2" w:rsidRPr="003A22BE" w:rsidRDefault="00B32EE2" w:rsidP="00BC507E">
      <w:pPr>
        <w:pStyle w:val="Preface5"/>
        <w:numPr>
          <w:ilvl w:val="0"/>
          <w:numId w:val="0"/>
        </w:numPr>
        <w:ind w:left="720"/>
      </w:pPr>
      <w:r>
        <w:t>After going through all the characters, the program then writes all the toStrings() onto a separate ASCII file.</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p>
    <w:p w:rsidR="000610EC" w:rsidRDefault="000610EC" w:rsidP="000610EC">
      <w:pPr>
        <w:pStyle w:val="preface6"/>
        <w:numPr>
          <w:ilvl w:val="0"/>
          <w:numId w:val="0"/>
        </w:numPr>
        <w:ind w:left="720"/>
      </w:pPr>
      <w:r>
        <w:t>CharacterFrequency</w:t>
      </w:r>
    </w:p>
    <w:p w:rsidR="000610EC" w:rsidRPr="003A22BE" w:rsidRDefault="003112E4" w:rsidP="000610EC">
      <w:pPr>
        <w:pStyle w:val="preface6"/>
        <w:numPr>
          <w:ilvl w:val="5"/>
          <w:numId w:val="43"/>
        </w:numPr>
      </w:pPr>
      <w:r>
        <w:t>Object, m_Ch = byte and m_Frequency integer.</w:t>
      </w:r>
    </w:p>
    <w:p w:rsidR="000610EC" w:rsidRPr="003A22BE" w:rsidRDefault="003112E4" w:rsidP="000610EC">
      <w:pPr>
        <w:pStyle w:val="preface6"/>
        <w:numPr>
          <w:ilvl w:val="5"/>
          <w:numId w:val="36"/>
        </w:numPr>
      </w:pPr>
      <w:r>
        <w:t>The byte is the character the CharacterFrequency object represents; the integer is how many times that character was in the ASCII file.</w:t>
      </w:r>
    </w:p>
    <w:p w:rsidR="000610EC" w:rsidRDefault="003112E4" w:rsidP="003112E4">
      <w:pPr>
        <w:pStyle w:val="preface6"/>
        <w:numPr>
          <w:ilvl w:val="5"/>
          <w:numId w:val="36"/>
        </w:numPr>
      </w:pPr>
      <w:r>
        <w:t>m_Ch = all possible characters, m_Frequency &gt; 0</w:t>
      </w:r>
    </w:p>
    <w:p w:rsidR="003112E4" w:rsidRDefault="003112E4" w:rsidP="003112E4">
      <w:pPr>
        <w:pStyle w:val="preface6"/>
        <w:numPr>
          <w:ilvl w:val="5"/>
          <w:numId w:val="36"/>
        </w:numPr>
      </w:pPr>
      <w:r>
        <w:t>Instance variables: m_Ch = character used when instanced, m_Frequency = 1.</w:t>
      </w:r>
    </w:p>
    <w:p w:rsidR="000610EC" w:rsidRPr="003A22BE" w:rsidRDefault="000610EC" w:rsidP="000610EC">
      <w:pPr>
        <w:pStyle w:val="preface6"/>
        <w:numPr>
          <w:ilvl w:val="0"/>
          <w:numId w:val="0"/>
        </w:numPr>
        <w:ind w:left="720"/>
      </w:pPr>
    </w:p>
    <w:p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p>
    <w:p w:rsidR="003112E4" w:rsidRDefault="003112E4" w:rsidP="0028207A">
      <w:pPr>
        <w:pStyle w:val="Preface5"/>
        <w:numPr>
          <w:ilvl w:val="0"/>
          <w:numId w:val="0"/>
        </w:numPr>
        <w:ind w:left="720"/>
      </w:pPr>
      <w:r>
        <w:t>CSCI312_A</w:t>
      </w:r>
      <w:r w:rsidR="00B32EE2">
        <w:t>2</w:t>
      </w:r>
      <w:r>
        <w:t>_Schmidt</w:t>
      </w:r>
    </w:p>
    <w:p w:rsidR="003112E4" w:rsidRDefault="003112E4" w:rsidP="003112E4">
      <w:pPr>
        <w:pStyle w:val="Preface5"/>
        <w:numPr>
          <w:ilvl w:val="0"/>
          <w:numId w:val="45"/>
        </w:numPr>
      </w:pPr>
      <w:r>
        <w:lastRenderedPageBreak/>
        <w:t>Holds the static main and runs the program through the process.</w:t>
      </w:r>
    </w:p>
    <w:p w:rsidR="00B32EE2" w:rsidRDefault="00B32EE2" w:rsidP="003112E4">
      <w:pPr>
        <w:pStyle w:val="Preface5"/>
        <w:numPr>
          <w:ilvl w:val="0"/>
          <w:numId w:val="45"/>
        </w:numPr>
      </w:pPr>
      <w:r>
        <w:t>Also holds static method, ProcessWithArray, to hold code for performing this with an array.</w:t>
      </w:r>
    </w:p>
    <w:p w:rsidR="003112E4" w:rsidRDefault="003112E4" w:rsidP="0028207A">
      <w:pPr>
        <w:pStyle w:val="Preface5"/>
        <w:numPr>
          <w:ilvl w:val="0"/>
          <w:numId w:val="0"/>
        </w:numPr>
        <w:ind w:left="720"/>
      </w:pPr>
      <w:r>
        <w:t>CharacterFrequency</w:t>
      </w:r>
    </w:p>
    <w:p w:rsidR="003112E4" w:rsidRDefault="003112E4" w:rsidP="003112E4">
      <w:pPr>
        <w:pStyle w:val="Preface5"/>
        <w:numPr>
          <w:ilvl w:val="0"/>
          <w:numId w:val="45"/>
        </w:numPr>
      </w:pPr>
      <w:r>
        <w:t>Data class needed by the program.</w:t>
      </w: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3112E4" w:rsidTr="00AD1BB1">
        <w:trPr>
          <w:trHeight w:val="287"/>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AD1BB1">
            <w:pPr>
              <w:spacing w:line="259" w:lineRule="auto"/>
              <w:ind w:left="20"/>
              <w:jc w:val="center"/>
            </w:pPr>
            <w:r>
              <w:rPr>
                <w:rFonts w:ascii="Calibri" w:eastAsia="Calibri" w:hAnsi="Calibri" w:cs="Calibri"/>
                <w:b/>
                <w:sz w:val="16"/>
              </w:rPr>
              <w:t>CharacterFrequency</w:t>
            </w:r>
            <w:r>
              <w:rPr>
                <w:rFonts w:ascii="Calibri" w:eastAsia="Calibri" w:hAnsi="Calibri" w:cs="Calibri"/>
                <w:sz w:val="16"/>
              </w:rPr>
              <w:t xml:space="preserve"> </w:t>
            </w:r>
          </w:p>
        </w:tc>
      </w:tr>
      <w:tr w:rsidR="003112E4" w:rsidTr="00AD1BB1">
        <w:trPr>
          <w:trHeight w:val="422"/>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AD1BB1">
            <w:pPr>
              <w:spacing w:line="259" w:lineRule="auto"/>
            </w:pPr>
            <w:r>
              <w:rPr>
                <w:rFonts w:ascii="Calibri" w:eastAsia="Calibri" w:hAnsi="Calibri" w:cs="Calibri"/>
                <w:sz w:val="16"/>
              </w:rPr>
              <w:t xml:space="preserve">-ch : char </w:t>
            </w:r>
          </w:p>
          <w:p w:rsidR="003112E4" w:rsidRDefault="003112E4" w:rsidP="00AD1BB1">
            <w:pPr>
              <w:spacing w:line="259" w:lineRule="auto"/>
            </w:pPr>
            <w:r>
              <w:rPr>
                <w:rFonts w:ascii="Calibri" w:eastAsia="Calibri" w:hAnsi="Calibri" w:cs="Calibri"/>
                <w:sz w:val="16"/>
              </w:rPr>
              <w:t xml:space="preserve">-frequency : int </w:t>
            </w:r>
          </w:p>
        </w:tc>
      </w:tr>
      <w:tr w:rsidR="003112E4" w:rsidTr="00AD1BB1">
        <w:trPr>
          <w:trHeight w:val="1377"/>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AD1BB1">
            <w:pPr>
              <w:spacing w:line="259" w:lineRule="auto"/>
            </w:pPr>
            <w:r>
              <w:rPr>
                <w:rFonts w:ascii="Calibri" w:eastAsia="Calibri" w:hAnsi="Calibri" w:cs="Calibri"/>
                <w:sz w:val="16"/>
              </w:rPr>
              <w:t xml:space="preserve">+getCharacter() : char </w:t>
            </w:r>
          </w:p>
          <w:p w:rsidR="003112E4" w:rsidRDefault="003112E4" w:rsidP="00AD1BB1">
            <w:pPr>
              <w:spacing w:line="259" w:lineRule="auto"/>
              <w:jc w:val="both"/>
            </w:pPr>
            <w:r>
              <w:rPr>
                <w:rFonts w:ascii="Calibri" w:eastAsia="Calibri" w:hAnsi="Calibri" w:cs="Calibri"/>
                <w:sz w:val="16"/>
              </w:rPr>
              <w:t xml:space="preserve">+setCharacter(in character : char) </w:t>
            </w:r>
          </w:p>
          <w:p w:rsidR="003112E4" w:rsidRDefault="003112E4" w:rsidP="00AD1BB1">
            <w:pPr>
              <w:spacing w:line="259" w:lineRule="auto"/>
            </w:pPr>
            <w:r>
              <w:rPr>
                <w:rFonts w:ascii="Calibri" w:eastAsia="Calibri" w:hAnsi="Calibri" w:cs="Calibri"/>
                <w:sz w:val="16"/>
              </w:rPr>
              <w:t xml:space="preserve">+getFrequency() : int </w:t>
            </w:r>
          </w:p>
          <w:p w:rsidR="003112E4" w:rsidRDefault="003112E4" w:rsidP="00AD1BB1">
            <w:pPr>
              <w:spacing w:line="259" w:lineRule="auto"/>
              <w:jc w:val="both"/>
            </w:pPr>
            <w:r>
              <w:rPr>
                <w:rFonts w:ascii="Calibri" w:eastAsia="Calibri" w:hAnsi="Calibri" w:cs="Calibri"/>
                <w:sz w:val="16"/>
              </w:rPr>
              <w:t xml:space="preserve">+setFrequency(in frequency : int) </w:t>
            </w:r>
          </w:p>
          <w:p w:rsidR="003112E4" w:rsidRDefault="003112E4" w:rsidP="00AD1BB1">
            <w:pPr>
              <w:spacing w:line="259" w:lineRule="auto"/>
            </w:pPr>
            <w:r>
              <w:rPr>
                <w:rFonts w:ascii="Calibri" w:eastAsia="Calibri" w:hAnsi="Calibri" w:cs="Calibri"/>
                <w:sz w:val="16"/>
              </w:rPr>
              <w:t xml:space="preserve">+increment() </w:t>
            </w:r>
          </w:p>
          <w:p w:rsidR="003112E4" w:rsidRDefault="003112E4" w:rsidP="00AD1BB1">
            <w:pPr>
              <w:spacing w:line="259" w:lineRule="auto"/>
            </w:pPr>
            <w:r>
              <w:rPr>
                <w:rFonts w:ascii="Calibri" w:eastAsia="Calibri" w:hAnsi="Calibri" w:cs="Calibri"/>
                <w:sz w:val="16"/>
              </w:rPr>
              <w:t>+Equals(</w:t>
            </w:r>
            <w:r w:rsidR="00B32EE2">
              <w:rPr>
                <w:rFonts w:ascii="Calibri" w:eastAsia="Calibri" w:hAnsi="Calibri" w:cs="Calibri"/>
                <w:sz w:val="16"/>
              </w:rPr>
              <w:t>in CharacterFrequency</w:t>
            </w:r>
            <w:r>
              <w:rPr>
                <w:rFonts w:ascii="Calibri" w:eastAsia="Calibri" w:hAnsi="Calibri" w:cs="Calibri"/>
                <w:sz w:val="16"/>
              </w:rPr>
              <w:t xml:space="preserve">) : bool </w:t>
            </w:r>
          </w:p>
          <w:p w:rsidR="003112E4" w:rsidRDefault="003112E4" w:rsidP="00AD1BB1">
            <w:pPr>
              <w:spacing w:line="259" w:lineRule="auto"/>
            </w:pPr>
            <w:r>
              <w:rPr>
                <w:rFonts w:ascii="Calibri" w:eastAsia="Calibri" w:hAnsi="Calibri" w:cs="Calibri"/>
                <w:sz w:val="16"/>
              </w:rPr>
              <w:t xml:space="preserve">+toString() : string </w:t>
            </w:r>
          </w:p>
        </w:tc>
      </w:tr>
    </w:tbl>
    <w:p w:rsidR="003112E4" w:rsidRDefault="003112E4" w:rsidP="003112E4">
      <w:pPr>
        <w:pStyle w:val="Preface5"/>
        <w:numPr>
          <w:ilvl w:val="0"/>
          <w:numId w:val="0"/>
        </w:numPr>
      </w:pPr>
    </w:p>
    <w:p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rsidR="008E7CCF" w:rsidRPr="003A22BE" w:rsidRDefault="008E7CCF" w:rsidP="00B55C36">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1458"/>
        <w:gridCol w:w="4249"/>
        <w:gridCol w:w="2815"/>
      </w:tblGrid>
      <w:tr w:rsidR="008E7CCF" w:rsidRPr="003A22BE" w:rsidTr="008E7CCF">
        <w:tc>
          <w:tcPr>
            <w:tcW w:w="1458" w:type="dxa"/>
          </w:tcPr>
          <w:p w:rsidR="008E7CCF" w:rsidRPr="003A22BE" w:rsidRDefault="008E7CCF" w:rsidP="008E7CCF">
            <w:pPr>
              <w:pStyle w:val="Preface5"/>
              <w:numPr>
                <w:ilvl w:val="0"/>
                <w:numId w:val="0"/>
              </w:numPr>
              <w:jc w:val="center"/>
              <w:rPr>
                <w:i w:val="0"/>
              </w:rPr>
            </w:pPr>
            <w:r w:rsidRPr="003A22BE">
              <w:rPr>
                <w:i w:val="0"/>
              </w:rPr>
              <w:t>Scenario</w:t>
            </w:r>
          </w:p>
        </w:tc>
        <w:tc>
          <w:tcPr>
            <w:tcW w:w="4249" w:type="dxa"/>
          </w:tcPr>
          <w:p w:rsidR="008E7CCF" w:rsidRPr="003A22BE" w:rsidRDefault="008E7CCF" w:rsidP="008E7CCF">
            <w:pPr>
              <w:pStyle w:val="Preface5"/>
              <w:numPr>
                <w:ilvl w:val="0"/>
                <w:numId w:val="0"/>
              </w:numPr>
              <w:jc w:val="center"/>
              <w:rPr>
                <w:i w:val="0"/>
              </w:rPr>
            </w:pPr>
            <w:r w:rsidRPr="003A22BE">
              <w:rPr>
                <w:i w:val="0"/>
              </w:rPr>
              <w:t>Description</w:t>
            </w:r>
          </w:p>
        </w:tc>
        <w:tc>
          <w:tcPr>
            <w:tcW w:w="2815" w:type="dxa"/>
          </w:tcPr>
          <w:p w:rsidR="008E7CCF" w:rsidRPr="003A22BE" w:rsidRDefault="008E7CCF" w:rsidP="008E7CCF">
            <w:pPr>
              <w:pStyle w:val="Preface5"/>
              <w:numPr>
                <w:ilvl w:val="0"/>
                <w:numId w:val="0"/>
              </w:numPr>
              <w:jc w:val="center"/>
              <w:rPr>
                <w:i w:val="0"/>
              </w:rPr>
            </w:pPr>
            <w:r w:rsidRPr="003A22BE">
              <w:rPr>
                <w:i w:val="0"/>
              </w:rPr>
              <w:t>Pass/Fail</w:t>
            </w:r>
          </w:p>
        </w:tc>
      </w:tr>
      <w:tr w:rsidR="008E7CCF" w:rsidRPr="003A22BE" w:rsidTr="008E7CCF">
        <w:tc>
          <w:tcPr>
            <w:tcW w:w="1458" w:type="dxa"/>
          </w:tcPr>
          <w:p w:rsidR="008E7CCF" w:rsidRPr="003A22BE" w:rsidRDefault="00AD707A" w:rsidP="00B55C36">
            <w:pPr>
              <w:pStyle w:val="Preface5"/>
              <w:numPr>
                <w:ilvl w:val="0"/>
                <w:numId w:val="0"/>
              </w:numPr>
              <w:rPr>
                <w:i w:val="0"/>
              </w:rPr>
            </w:pPr>
            <w:r>
              <w:rPr>
                <w:i w:val="0"/>
              </w:rPr>
              <w:t>1</w:t>
            </w:r>
            <w:r w:rsidRPr="00AD707A">
              <w:rPr>
                <w:i w:val="0"/>
                <w:vertAlign w:val="superscript"/>
              </w:rPr>
              <w:t>st</w:t>
            </w:r>
            <w:r>
              <w:rPr>
                <w:i w:val="0"/>
              </w:rPr>
              <w:t xml:space="preserve"> wap.txt run</w:t>
            </w:r>
          </w:p>
        </w:tc>
        <w:tc>
          <w:tcPr>
            <w:tcW w:w="4249" w:type="dxa"/>
          </w:tcPr>
          <w:p w:rsidR="008E7CCF" w:rsidRPr="003A22BE" w:rsidRDefault="00AD707A" w:rsidP="00B55C36">
            <w:pPr>
              <w:pStyle w:val="Preface5"/>
              <w:numPr>
                <w:ilvl w:val="0"/>
                <w:numId w:val="0"/>
              </w:numPr>
              <w:rPr>
                <w:i w:val="0"/>
              </w:rPr>
            </w:pPr>
            <w:r>
              <w:rPr>
                <w:i w:val="0"/>
              </w:rPr>
              <w:t>Process wap.txt</w:t>
            </w:r>
          </w:p>
        </w:tc>
        <w:tc>
          <w:tcPr>
            <w:tcW w:w="2815" w:type="dxa"/>
          </w:tcPr>
          <w:p w:rsidR="008E7CCF" w:rsidRPr="003A22BE" w:rsidRDefault="00AD707A" w:rsidP="00B55C36">
            <w:pPr>
              <w:pStyle w:val="Preface5"/>
              <w:numPr>
                <w:ilvl w:val="0"/>
                <w:numId w:val="0"/>
              </w:numPr>
              <w:rPr>
                <w:i w:val="0"/>
              </w:rPr>
            </w:pPr>
            <w:r>
              <w:rPr>
                <w:i w:val="0"/>
              </w:rPr>
              <w:t>Fail</w:t>
            </w:r>
          </w:p>
        </w:tc>
      </w:tr>
      <w:tr w:rsidR="008E7CCF" w:rsidRPr="003A22BE" w:rsidTr="008E7CCF">
        <w:tc>
          <w:tcPr>
            <w:tcW w:w="1458" w:type="dxa"/>
          </w:tcPr>
          <w:p w:rsidR="008E7CCF" w:rsidRPr="003A22BE" w:rsidRDefault="00AD707A" w:rsidP="00B55C36">
            <w:pPr>
              <w:pStyle w:val="Preface5"/>
              <w:numPr>
                <w:ilvl w:val="0"/>
                <w:numId w:val="0"/>
              </w:numPr>
              <w:rPr>
                <w:i w:val="0"/>
              </w:rPr>
            </w:pPr>
            <w:r>
              <w:rPr>
                <w:i w:val="0"/>
              </w:rPr>
              <w:t>2</w:t>
            </w:r>
            <w:r w:rsidRPr="00AD707A">
              <w:rPr>
                <w:i w:val="0"/>
                <w:vertAlign w:val="superscript"/>
              </w:rPr>
              <w:t>nd</w:t>
            </w:r>
            <w:r>
              <w:rPr>
                <w:i w:val="0"/>
              </w:rPr>
              <w:t xml:space="preserve"> wap.txt run</w:t>
            </w:r>
          </w:p>
        </w:tc>
        <w:tc>
          <w:tcPr>
            <w:tcW w:w="4249" w:type="dxa"/>
          </w:tcPr>
          <w:p w:rsidR="008E7CCF" w:rsidRPr="003A22BE" w:rsidRDefault="00AD707A" w:rsidP="00B55C36">
            <w:pPr>
              <w:pStyle w:val="Preface5"/>
              <w:numPr>
                <w:ilvl w:val="0"/>
                <w:numId w:val="0"/>
              </w:numPr>
              <w:rPr>
                <w:i w:val="0"/>
              </w:rPr>
            </w:pPr>
            <w:r>
              <w:rPr>
                <w:i w:val="0"/>
              </w:rPr>
              <w:t>Process wap.txt</w:t>
            </w:r>
          </w:p>
        </w:tc>
        <w:tc>
          <w:tcPr>
            <w:tcW w:w="2815" w:type="dxa"/>
          </w:tcPr>
          <w:p w:rsidR="008E7CCF" w:rsidRPr="003A22BE" w:rsidRDefault="00AD707A" w:rsidP="00B55C36">
            <w:pPr>
              <w:pStyle w:val="Preface5"/>
              <w:numPr>
                <w:ilvl w:val="0"/>
                <w:numId w:val="0"/>
              </w:numPr>
              <w:rPr>
                <w:i w:val="0"/>
              </w:rPr>
            </w:pPr>
            <w:r>
              <w:rPr>
                <w:i w:val="0"/>
              </w:rPr>
              <w:t>Pass</w:t>
            </w:r>
          </w:p>
        </w:tc>
      </w:tr>
    </w:tbl>
    <w:p w:rsidR="008E7CCF" w:rsidRPr="003A22BE" w:rsidRDefault="008E7CCF" w:rsidP="00B14DB1">
      <w:pPr>
        <w:pStyle w:val="Preface5"/>
        <w:numPr>
          <w:ilvl w:val="0"/>
          <w:numId w:val="0"/>
        </w:numPr>
      </w:pPr>
    </w:p>
    <w:p w:rsidR="00B55C36" w:rsidRPr="003A22BE" w:rsidRDefault="00B14DB1" w:rsidP="00B55C36">
      <w:pPr>
        <w:pStyle w:val="Preface5"/>
        <w:numPr>
          <w:ilvl w:val="0"/>
          <w:numId w:val="0"/>
        </w:numPr>
        <w:ind w:left="720"/>
      </w:pPr>
      <w:r>
        <w:t>Scenario #1</w:t>
      </w:r>
      <w:r w:rsidR="00B55C36" w:rsidRPr="003A22BE">
        <w:t xml:space="preserve">- </w:t>
      </w:r>
      <w:r w:rsidR="00AD707A">
        <w:t>wap.txt test</w:t>
      </w:r>
    </w:p>
    <w:p w:rsidR="00B55C36" w:rsidRPr="003A22BE" w:rsidRDefault="00B55C36" w:rsidP="00B55C36">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648"/>
        <w:gridCol w:w="4500"/>
        <w:gridCol w:w="3374"/>
      </w:tblGrid>
      <w:tr w:rsidR="00B55C36" w:rsidRPr="003A22BE" w:rsidTr="003B4161">
        <w:tc>
          <w:tcPr>
            <w:tcW w:w="648" w:type="dxa"/>
          </w:tcPr>
          <w:p w:rsidR="00B55C36" w:rsidRPr="003A22BE" w:rsidRDefault="00B55C36" w:rsidP="00B55C36">
            <w:pPr>
              <w:pStyle w:val="Preface5"/>
              <w:numPr>
                <w:ilvl w:val="0"/>
                <w:numId w:val="0"/>
              </w:numPr>
              <w:jc w:val="center"/>
              <w:rPr>
                <w:i w:val="0"/>
              </w:rPr>
            </w:pPr>
            <w:r w:rsidRPr="003A22BE">
              <w:rPr>
                <w:i w:val="0"/>
              </w:rPr>
              <w:t>Step</w:t>
            </w:r>
          </w:p>
        </w:tc>
        <w:tc>
          <w:tcPr>
            <w:tcW w:w="4500" w:type="dxa"/>
          </w:tcPr>
          <w:p w:rsidR="00B55C36" w:rsidRPr="003A22BE" w:rsidRDefault="00B55C36" w:rsidP="00B55C36">
            <w:pPr>
              <w:pStyle w:val="Preface5"/>
              <w:numPr>
                <w:ilvl w:val="0"/>
                <w:numId w:val="0"/>
              </w:numPr>
              <w:jc w:val="center"/>
              <w:rPr>
                <w:i w:val="0"/>
              </w:rPr>
            </w:pPr>
            <w:r w:rsidRPr="003A22BE">
              <w:rPr>
                <w:i w:val="0"/>
              </w:rPr>
              <w:t>Description</w:t>
            </w:r>
          </w:p>
        </w:tc>
        <w:tc>
          <w:tcPr>
            <w:tcW w:w="3374" w:type="dxa"/>
          </w:tcPr>
          <w:p w:rsidR="00B55C36" w:rsidRPr="003A22BE" w:rsidRDefault="00B55C36" w:rsidP="00B55C36">
            <w:pPr>
              <w:pStyle w:val="Preface5"/>
              <w:numPr>
                <w:ilvl w:val="0"/>
                <w:numId w:val="0"/>
              </w:numPr>
              <w:jc w:val="center"/>
              <w:rPr>
                <w:i w:val="0"/>
              </w:rPr>
            </w:pPr>
            <w:r w:rsidRPr="003A22BE">
              <w:rPr>
                <w:i w:val="0"/>
              </w:rPr>
              <w:t>Input/Output</w:t>
            </w:r>
          </w:p>
        </w:tc>
      </w:tr>
      <w:tr w:rsidR="00B55C36" w:rsidRPr="003A22BE" w:rsidTr="003B4161">
        <w:tc>
          <w:tcPr>
            <w:tcW w:w="648" w:type="dxa"/>
          </w:tcPr>
          <w:p w:rsidR="00B55C36" w:rsidRPr="003A22BE" w:rsidRDefault="00AD707A" w:rsidP="00B55C36">
            <w:pPr>
              <w:pStyle w:val="Preface5"/>
              <w:numPr>
                <w:ilvl w:val="0"/>
                <w:numId w:val="0"/>
              </w:numPr>
              <w:rPr>
                <w:i w:val="0"/>
              </w:rPr>
            </w:pPr>
            <w:r>
              <w:rPr>
                <w:i w:val="0"/>
              </w:rPr>
              <w:t>1.</w:t>
            </w:r>
          </w:p>
        </w:tc>
        <w:tc>
          <w:tcPr>
            <w:tcW w:w="4500" w:type="dxa"/>
          </w:tcPr>
          <w:p w:rsidR="00B55C36" w:rsidRPr="003A22BE" w:rsidRDefault="00AD707A" w:rsidP="00B55C36">
            <w:pPr>
              <w:pStyle w:val="Preface5"/>
              <w:numPr>
                <w:ilvl w:val="0"/>
                <w:numId w:val="0"/>
              </w:numPr>
              <w:rPr>
                <w:i w:val="0"/>
              </w:rPr>
            </w:pPr>
            <w:r>
              <w:rPr>
                <w:i w:val="0"/>
              </w:rPr>
              <w:t>Enter wap.txt address</w:t>
            </w:r>
          </w:p>
        </w:tc>
        <w:tc>
          <w:tcPr>
            <w:tcW w:w="3374" w:type="dxa"/>
          </w:tcPr>
          <w:p w:rsidR="00B55C36" w:rsidRPr="003A22BE" w:rsidRDefault="00AD707A" w:rsidP="00B55C36">
            <w:pPr>
              <w:pStyle w:val="Preface5"/>
              <w:numPr>
                <w:ilvl w:val="0"/>
                <w:numId w:val="0"/>
              </w:numPr>
              <w:rPr>
                <w:i w:val="0"/>
              </w:rPr>
            </w:pPr>
            <w:r>
              <w:rPr>
                <w:i w:val="0"/>
              </w:rPr>
              <w:t>Input: .txt file to be counted</w:t>
            </w:r>
          </w:p>
        </w:tc>
      </w:tr>
      <w:tr w:rsidR="00B55C36" w:rsidRPr="003A22BE" w:rsidTr="003B4161">
        <w:tc>
          <w:tcPr>
            <w:tcW w:w="648" w:type="dxa"/>
          </w:tcPr>
          <w:p w:rsidR="00B55C36" w:rsidRPr="003A22BE" w:rsidRDefault="00AD707A" w:rsidP="00B55C36">
            <w:pPr>
              <w:pStyle w:val="Preface5"/>
              <w:numPr>
                <w:ilvl w:val="0"/>
                <w:numId w:val="0"/>
              </w:numPr>
              <w:rPr>
                <w:i w:val="0"/>
              </w:rPr>
            </w:pPr>
            <w:r>
              <w:rPr>
                <w:i w:val="0"/>
              </w:rPr>
              <w:t>2.</w:t>
            </w:r>
          </w:p>
        </w:tc>
        <w:tc>
          <w:tcPr>
            <w:tcW w:w="4500" w:type="dxa"/>
          </w:tcPr>
          <w:p w:rsidR="00B55C36" w:rsidRPr="003A22BE" w:rsidRDefault="00AD707A" w:rsidP="00B55C36">
            <w:pPr>
              <w:pStyle w:val="Preface5"/>
              <w:numPr>
                <w:ilvl w:val="0"/>
                <w:numId w:val="0"/>
              </w:numPr>
              <w:rPr>
                <w:i w:val="0"/>
              </w:rPr>
            </w:pPr>
            <w:r>
              <w:rPr>
                <w:i w:val="0"/>
              </w:rPr>
              <w:t>Enter desired file name</w:t>
            </w:r>
          </w:p>
        </w:tc>
        <w:tc>
          <w:tcPr>
            <w:tcW w:w="3374" w:type="dxa"/>
          </w:tcPr>
          <w:p w:rsidR="00B55C36" w:rsidRPr="003A22BE" w:rsidRDefault="00AD707A" w:rsidP="00B55C36">
            <w:pPr>
              <w:pStyle w:val="Preface5"/>
              <w:numPr>
                <w:ilvl w:val="0"/>
                <w:numId w:val="0"/>
              </w:numPr>
              <w:rPr>
                <w:i w:val="0"/>
              </w:rPr>
            </w:pPr>
            <w:r>
              <w:rPr>
                <w:i w:val="0"/>
              </w:rPr>
              <w:t>Output: .txt file with countings</w:t>
            </w:r>
          </w:p>
        </w:tc>
      </w:tr>
      <w:tr w:rsidR="00B55C36" w:rsidRPr="003A22BE" w:rsidTr="003B4161">
        <w:tc>
          <w:tcPr>
            <w:tcW w:w="648" w:type="dxa"/>
          </w:tcPr>
          <w:p w:rsidR="00B55C36" w:rsidRPr="003A22BE" w:rsidRDefault="00B55C36" w:rsidP="00B55C36">
            <w:pPr>
              <w:pStyle w:val="Preface5"/>
              <w:numPr>
                <w:ilvl w:val="0"/>
                <w:numId w:val="0"/>
              </w:numPr>
              <w:rPr>
                <w:i w:val="0"/>
              </w:rPr>
            </w:pPr>
          </w:p>
        </w:tc>
        <w:tc>
          <w:tcPr>
            <w:tcW w:w="4500" w:type="dxa"/>
          </w:tcPr>
          <w:p w:rsidR="00B55C36" w:rsidRPr="003A22BE" w:rsidRDefault="00B55C36" w:rsidP="00B55C36">
            <w:pPr>
              <w:pStyle w:val="Preface5"/>
              <w:numPr>
                <w:ilvl w:val="0"/>
                <w:numId w:val="0"/>
              </w:numPr>
              <w:rPr>
                <w:i w:val="0"/>
              </w:rPr>
            </w:pPr>
          </w:p>
        </w:tc>
        <w:tc>
          <w:tcPr>
            <w:tcW w:w="3374" w:type="dxa"/>
          </w:tcPr>
          <w:p w:rsidR="00B55C36" w:rsidRPr="003A22BE" w:rsidRDefault="00B55C36" w:rsidP="00B55C36">
            <w:pPr>
              <w:pStyle w:val="Preface5"/>
              <w:numPr>
                <w:ilvl w:val="0"/>
                <w:numId w:val="0"/>
              </w:numPr>
              <w:rPr>
                <w:i w:val="0"/>
              </w:rPr>
            </w:pPr>
          </w:p>
        </w:tc>
      </w:tr>
      <w:tr w:rsidR="00B55C36" w:rsidRPr="003A22BE" w:rsidTr="003B4161">
        <w:tc>
          <w:tcPr>
            <w:tcW w:w="648" w:type="dxa"/>
          </w:tcPr>
          <w:p w:rsidR="003B4161" w:rsidRPr="003A22BE" w:rsidRDefault="003B4161" w:rsidP="00B55C36">
            <w:pPr>
              <w:pStyle w:val="Preface5"/>
              <w:numPr>
                <w:ilvl w:val="0"/>
                <w:numId w:val="0"/>
              </w:numPr>
              <w:rPr>
                <w:i w:val="0"/>
              </w:rPr>
            </w:pPr>
          </w:p>
        </w:tc>
        <w:tc>
          <w:tcPr>
            <w:tcW w:w="4500" w:type="dxa"/>
          </w:tcPr>
          <w:p w:rsidR="00B55C36" w:rsidRPr="003A22BE" w:rsidRDefault="00B55C36" w:rsidP="00B55C36">
            <w:pPr>
              <w:pStyle w:val="Preface5"/>
              <w:numPr>
                <w:ilvl w:val="0"/>
                <w:numId w:val="0"/>
              </w:numPr>
              <w:rPr>
                <w:i w:val="0"/>
              </w:rPr>
            </w:pPr>
          </w:p>
        </w:tc>
        <w:tc>
          <w:tcPr>
            <w:tcW w:w="3374" w:type="dxa"/>
          </w:tcPr>
          <w:p w:rsidR="00B55C36" w:rsidRPr="003A22BE" w:rsidRDefault="00B55C36" w:rsidP="00B55C36">
            <w:pPr>
              <w:pStyle w:val="Preface5"/>
              <w:numPr>
                <w:ilvl w:val="0"/>
                <w:numId w:val="0"/>
              </w:numPr>
              <w:rPr>
                <w:i w:val="0"/>
              </w:rPr>
            </w:pPr>
          </w:p>
        </w:tc>
      </w:tr>
      <w:tr w:rsidR="003B4161" w:rsidRPr="003A22BE" w:rsidTr="003B4161">
        <w:tc>
          <w:tcPr>
            <w:tcW w:w="648" w:type="dxa"/>
          </w:tcPr>
          <w:p w:rsidR="003B4161" w:rsidRPr="003A22BE" w:rsidRDefault="003B4161" w:rsidP="00B55C36">
            <w:pPr>
              <w:pStyle w:val="Preface5"/>
              <w:numPr>
                <w:ilvl w:val="0"/>
                <w:numId w:val="0"/>
              </w:numPr>
              <w:rPr>
                <w:i w:val="0"/>
              </w:rPr>
            </w:pPr>
          </w:p>
        </w:tc>
        <w:tc>
          <w:tcPr>
            <w:tcW w:w="4500" w:type="dxa"/>
          </w:tcPr>
          <w:p w:rsidR="003B4161" w:rsidRPr="003A22BE" w:rsidRDefault="003B4161" w:rsidP="00B55C36">
            <w:pPr>
              <w:pStyle w:val="Preface5"/>
              <w:numPr>
                <w:ilvl w:val="0"/>
                <w:numId w:val="0"/>
              </w:numPr>
              <w:rPr>
                <w:i w:val="0"/>
              </w:rPr>
            </w:pPr>
          </w:p>
        </w:tc>
        <w:tc>
          <w:tcPr>
            <w:tcW w:w="3374" w:type="dxa"/>
          </w:tcPr>
          <w:p w:rsidR="003B4161" w:rsidRPr="003A22BE" w:rsidRDefault="003B4161" w:rsidP="00B55C36">
            <w:pPr>
              <w:pStyle w:val="Preface5"/>
              <w:numPr>
                <w:ilvl w:val="0"/>
                <w:numId w:val="0"/>
              </w:numPr>
              <w:rPr>
                <w:i w:val="0"/>
              </w:rPr>
            </w:pPr>
          </w:p>
        </w:tc>
      </w:tr>
      <w:tr w:rsidR="003B4161" w:rsidRPr="003A22BE" w:rsidTr="003B4161">
        <w:tc>
          <w:tcPr>
            <w:tcW w:w="648" w:type="dxa"/>
          </w:tcPr>
          <w:p w:rsidR="003B4161" w:rsidRPr="003A22BE" w:rsidRDefault="003B4161" w:rsidP="00B55C36">
            <w:pPr>
              <w:pStyle w:val="Preface5"/>
              <w:numPr>
                <w:ilvl w:val="0"/>
                <w:numId w:val="0"/>
              </w:numPr>
              <w:rPr>
                <w:i w:val="0"/>
              </w:rPr>
            </w:pPr>
          </w:p>
        </w:tc>
        <w:tc>
          <w:tcPr>
            <w:tcW w:w="4500" w:type="dxa"/>
          </w:tcPr>
          <w:p w:rsidR="003B4161" w:rsidRPr="003A22BE" w:rsidRDefault="003B4161" w:rsidP="00B55C36">
            <w:pPr>
              <w:pStyle w:val="Preface5"/>
              <w:numPr>
                <w:ilvl w:val="0"/>
                <w:numId w:val="0"/>
              </w:numPr>
              <w:rPr>
                <w:i w:val="0"/>
              </w:rPr>
            </w:pPr>
          </w:p>
        </w:tc>
        <w:tc>
          <w:tcPr>
            <w:tcW w:w="3374" w:type="dxa"/>
          </w:tcPr>
          <w:p w:rsidR="003B4161" w:rsidRPr="003A22BE" w:rsidRDefault="003B4161" w:rsidP="00B55C36">
            <w:pPr>
              <w:pStyle w:val="Preface5"/>
              <w:numPr>
                <w:ilvl w:val="0"/>
                <w:numId w:val="0"/>
              </w:numPr>
              <w:rPr>
                <w:i w:val="0"/>
              </w:rPr>
            </w:pPr>
          </w:p>
        </w:tc>
      </w:tr>
      <w:tr w:rsidR="003B4161" w:rsidRPr="003A22BE" w:rsidTr="00B97C8C">
        <w:tc>
          <w:tcPr>
            <w:tcW w:w="5148" w:type="dxa"/>
            <w:gridSpan w:val="2"/>
          </w:tcPr>
          <w:p w:rsidR="003B4161" w:rsidRPr="003A22BE" w:rsidRDefault="003B4161" w:rsidP="00B55C36">
            <w:pPr>
              <w:pStyle w:val="Preface5"/>
              <w:numPr>
                <w:ilvl w:val="0"/>
                <w:numId w:val="0"/>
              </w:numPr>
              <w:rPr>
                <w:i w:val="0"/>
              </w:rPr>
            </w:pPr>
            <w:r w:rsidRPr="003A22BE">
              <w:rPr>
                <w:i w:val="0"/>
              </w:rPr>
              <w:t>EXPECTED OUTPUT</w:t>
            </w:r>
          </w:p>
        </w:tc>
        <w:tc>
          <w:tcPr>
            <w:tcW w:w="3374" w:type="dxa"/>
          </w:tcPr>
          <w:p w:rsidR="003B4161" w:rsidRPr="003A22BE" w:rsidRDefault="00AD707A" w:rsidP="00B55C36">
            <w:pPr>
              <w:pStyle w:val="Preface5"/>
              <w:numPr>
                <w:ilvl w:val="0"/>
                <w:numId w:val="0"/>
              </w:numPr>
              <w:rPr>
                <w:i w:val="0"/>
              </w:rPr>
            </w:pPr>
            <w:r>
              <w:rPr>
                <w:i w:val="0"/>
              </w:rPr>
              <w:t>To produce another .txt file with the results.</w:t>
            </w:r>
          </w:p>
        </w:tc>
      </w:tr>
      <w:tr w:rsidR="003B4161" w:rsidRPr="003A22BE" w:rsidTr="00B97C8C">
        <w:tc>
          <w:tcPr>
            <w:tcW w:w="5148" w:type="dxa"/>
            <w:gridSpan w:val="2"/>
          </w:tcPr>
          <w:p w:rsidR="003B4161" w:rsidRPr="003A22BE" w:rsidRDefault="003B4161" w:rsidP="00B55C36">
            <w:pPr>
              <w:pStyle w:val="Preface5"/>
              <w:numPr>
                <w:ilvl w:val="0"/>
                <w:numId w:val="0"/>
              </w:numPr>
              <w:rPr>
                <w:i w:val="0"/>
              </w:rPr>
            </w:pPr>
            <w:r w:rsidRPr="003A22BE">
              <w:rPr>
                <w:i w:val="0"/>
              </w:rPr>
              <w:t>ACTUAL OUTPUT</w:t>
            </w:r>
          </w:p>
        </w:tc>
        <w:tc>
          <w:tcPr>
            <w:tcW w:w="3374" w:type="dxa"/>
          </w:tcPr>
          <w:p w:rsidR="003B4161" w:rsidRPr="003A22BE" w:rsidRDefault="00B14DB1" w:rsidP="00B55C36">
            <w:pPr>
              <w:pStyle w:val="Preface5"/>
              <w:numPr>
                <w:ilvl w:val="0"/>
                <w:numId w:val="0"/>
              </w:numPr>
              <w:rPr>
                <w:i w:val="0"/>
              </w:rPr>
            </w:pPr>
            <w:r>
              <w:rPr>
                <w:i w:val="0"/>
              </w:rPr>
              <w:t xml:space="preserve">The program didn’t increment, </w:t>
            </w:r>
            <w:r>
              <w:rPr>
                <w:i w:val="0"/>
              </w:rPr>
              <w:lastRenderedPageBreak/>
              <w:t>every toString() had a frequency of 1.</w:t>
            </w:r>
          </w:p>
        </w:tc>
      </w:tr>
      <w:tr w:rsidR="003B4161" w:rsidRPr="003A22BE" w:rsidTr="00B97C8C">
        <w:tc>
          <w:tcPr>
            <w:tcW w:w="5148" w:type="dxa"/>
            <w:gridSpan w:val="2"/>
          </w:tcPr>
          <w:p w:rsidR="003B4161" w:rsidRPr="003A22BE" w:rsidRDefault="003B4161" w:rsidP="00B55C36">
            <w:pPr>
              <w:pStyle w:val="Preface5"/>
              <w:numPr>
                <w:ilvl w:val="0"/>
                <w:numId w:val="0"/>
              </w:numPr>
              <w:rPr>
                <w:i w:val="0"/>
              </w:rPr>
            </w:pPr>
            <w:r w:rsidRPr="003A22BE">
              <w:rPr>
                <w:i w:val="0"/>
              </w:rPr>
              <w:lastRenderedPageBreak/>
              <w:t>RESULTS</w:t>
            </w:r>
            <w:r w:rsidR="00AD707A">
              <w:rPr>
                <w:i w:val="0"/>
              </w:rPr>
              <w:t xml:space="preserve"> – The </w:t>
            </w:r>
            <w:r w:rsidR="00B14DB1">
              <w:rPr>
                <w:i w:val="0"/>
              </w:rPr>
              <w:t>increment method for CharacterFrequency 2 was being ran from inside the equals method of CharacterFrequency 1 and was not able to reach the code for CharacterFrequency 2 since it was a different instance. The increment method was moved to the static main.</w:t>
            </w:r>
          </w:p>
        </w:tc>
        <w:tc>
          <w:tcPr>
            <w:tcW w:w="3374" w:type="dxa"/>
          </w:tcPr>
          <w:p w:rsidR="003B4161" w:rsidRPr="003A22BE" w:rsidRDefault="003B4161" w:rsidP="00B55C36">
            <w:pPr>
              <w:pStyle w:val="Preface5"/>
              <w:numPr>
                <w:ilvl w:val="0"/>
                <w:numId w:val="0"/>
              </w:numPr>
              <w:rPr>
                <w:i w:val="0"/>
              </w:rPr>
            </w:pPr>
            <w:r w:rsidRPr="003A22BE">
              <w:rPr>
                <w:i w:val="0"/>
              </w:rPr>
              <w:t>FAIL</w:t>
            </w:r>
          </w:p>
        </w:tc>
      </w:tr>
    </w:tbl>
    <w:p w:rsidR="00B55C36" w:rsidRPr="003A22BE" w:rsidRDefault="00B14DB1" w:rsidP="00B55C36">
      <w:pPr>
        <w:pStyle w:val="Preface5"/>
        <w:numPr>
          <w:ilvl w:val="0"/>
          <w:numId w:val="0"/>
        </w:numPr>
        <w:ind w:left="720"/>
      </w:pPr>
      <w:r>
        <w:t>Scenario #2</w:t>
      </w:r>
      <w:r w:rsidR="00AD707A">
        <w:t xml:space="preserve"> – </w:t>
      </w:r>
      <w:r w:rsidR="000610EC">
        <w:t>wap.txt test</w:t>
      </w:r>
    </w:p>
    <w:p w:rsidR="00AD707A" w:rsidRPr="003A22BE" w:rsidRDefault="003B4161" w:rsidP="0028207A">
      <w:pPr>
        <w:pStyle w:val="Heading5"/>
        <w:numPr>
          <w:ilvl w:val="0"/>
          <w:numId w:val="0"/>
        </w:numPr>
        <w:ind w:left="720" w:hanging="720"/>
      </w:pPr>
      <w:r w:rsidRPr="003A22BE">
        <w:tab/>
      </w:r>
      <w:bookmarkEnd w:id="7"/>
      <w:bookmarkEnd w:id="8"/>
      <w:bookmarkEnd w:id="9"/>
    </w:p>
    <w:tbl>
      <w:tblPr>
        <w:tblStyle w:val="TableGrid"/>
        <w:tblW w:w="0" w:type="auto"/>
        <w:tblInd w:w="720" w:type="dxa"/>
        <w:tblLook w:val="04A0" w:firstRow="1" w:lastRow="0" w:firstColumn="1" w:lastColumn="0" w:noHBand="0" w:noVBand="1"/>
      </w:tblPr>
      <w:tblGrid>
        <w:gridCol w:w="648"/>
        <w:gridCol w:w="4500"/>
        <w:gridCol w:w="3374"/>
      </w:tblGrid>
      <w:tr w:rsidR="00AD707A" w:rsidRPr="003A22BE" w:rsidTr="00AD1BB1">
        <w:tc>
          <w:tcPr>
            <w:tcW w:w="648" w:type="dxa"/>
          </w:tcPr>
          <w:p w:rsidR="00AD707A" w:rsidRPr="003A22BE" w:rsidRDefault="00AD707A" w:rsidP="00AD1BB1">
            <w:pPr>
              <w:pStyle w:val="Preface5"/>
              <w:numPr>
                <w:ilvl w:val="0"/>
                <w:numId w:val="0"/>
              </w:numPr>
              <w:jc w:val="center"/>
              <w:rPr>
                <w:i w:val="0"/>
              </w:rPr>
            </w:pPr>
            <w:r w:rsidRPr="003A22BE">
              <w:rPr>
                <w:i w:val="0"/>
              </w:rPr>
              <w:t>Step</w:t>
            </w:r>
          </w:p>
        </w:tc>
        <w:tc>
          <w:tcPr>
            <w:tcW w:w="4500" w:type="dxa"/>
          </w:tcPr>
          <w:p w:rsidR="00AD707A" w:rsidRPr="003A22BE" w:rsidRDefault="00AD707A" w:rsidP="00AD1BB1">
            <w:pPr>
              <w:pStyle w:val="Preface5"/>
              <w:numPr>
                <w:ilvl w:val="0"/>
                <w:numId w:val="0"/>
              </w:numPr>
              <w:jc w:val="center"/>
              <w:rPr>
                <w:i w:val="0"/>
              </w:rPr>
            </w:pPr>
            <w:r w:rsidRPr="003A22BE">
              <w:rPr>
                <w:i w:val="0"/>
              </w:rPr>
              <w:t>Description</w:t>
            </w:r>
          </w:p>
        </w:tc>
        <w:tc>
          <w:tcPr>
            <w:tcW w:w="3374" w:type="dxa"/>
          </w:tcPr>
          <w:p w:rsidR="00AD707A" w:rsidRPr="003A22BE" w:rsidRDefault="00AD707A" w:rsidP="00AD1BB1">
            <w:pPr>
              <w:pStyle w:val="Preface5"/>
              <w:numPr>
                <w:ilvl w:val="0"/>
                <w:numId w:val="0"/>
              </w:numPr>
              <w:jc w:val="center"/>
              <w:rPr>
                <w:i w:val="0"/>
              </w:rPr>
            </w:pPr>
            <w:r w:rsidRPr="003A22BE">
              <w:rPr>
                <w:i w:val="0"/>
              </w:rPr>
              <w:t>Input/Output</w:t>
            </w:r>
          </w:p>
        </w:tc>
      </w:tr>
      <w:tr w:rsidR="00AD707A" w:rsidRPr="003A22BE" w:rsidTr="00AD1BB1">
        <w:tc>
          <w:tcPr>
            <w:tcW w:w="648" w:type="dxa"/>
          </w:tcPr>
          <w:p w:rsidR="00AD707A" w:rsidRPr="003A22BE" w:rsidRDefault="00AD707A" w:rsidP="00AD1BB1">
            <w:pPr>
              <w:pStyle w:val="Preface5"/>
              <w:numPr>
                <w:ilvl w:val="0"/>
                <w:numId w:val="0"/>
              </w:numPr>
              <w:rPr>
                <w:i w:val="0"/>
              </w:rPr>
            </w:pPr>
            <w:r>
              <w:rPr>
                <w:i w:val="0"/>
              </w:rPr>
              <w:t>1.</w:t>
            </w:r>
          </w:p>
        </w:tc>
        <w:tc>
          <w:tcPr>
            <w:tcW w:w="4500" w:type="dxa"/>
          </w:tcPr>
          <w:p w:rsidR="00AD707A" w:rsidRPr="003A22BE" w:rsidRDefault="00AD707A" w:rsidP="00AD1BB1">
            <w:pPr>
              <w:pStyle w:val="Preface5"/>
              <w:numPr>
                <w:ilvl w:val="0"/>
                <w:numId w:val="0"/>
              </w:numPr>
              <w:rPr>
                <w:i w:val="0"/>
              </w:rPr>
            </w:pPr>
            <w:r>
              <w:rPr>
                <w:i w:val="0"/>
              </w:rPr>
              <w:t>Enter wap.txt address</w:t>
            </w:r>
          </w:p>
        </w:tc>
        <w:tc>
          <w:tcPr>
            <w:tcW w:w="3374" w:type="dxa"/>
          </w:tcPr>
          <w:p w:rsidR="00AD707A" w:rsidRPr="003A22BE" w:rsidRDefault="00AD707A" w:rsidP="00AD1BB1">
            <w:pPr>
              <w:pStyle w:val="Preface5"/>
              <w:numPr>
                <w:ilvl w:val="0"/>
                <w:numId w:val="0"/>
              </w:numPr>
              <w:rPr>
                <w:i w:val="0"/>
              </w:rPr>
            </w:pPr>
            <w:r>
              <w:rPr>
                <w:i w:val="0"/>
              </w:rPr>
              <w:t>Input: .txt file to be counted</w:t>
            </w:r>
          </w:p>
        </w:tc>
      </w:tr>
      <w:tr w:rsidR="00AD707A" w:rsidRPr="003A22BE" w:rsidTr="00AD1BB1">
        <w:tc>
          <w:tcPr>
            <w:tcW w:w="648" w:type="dxa"/>
          </w:tcPr>
          <w:p w:rsidR="00AD707A" w:rsidRPr="003A22BE" w:rsidRDefault="00AD707A" w:rsidP="00AD1BB1">
            <w:pPr>
              <w:pStyle w:val="Preface5"/>
              <w:numPr>
                <w:ilvl w:val="0"/>
                <w:numId w:val="0"/>
              </w:numPr>
              <w:rPr>
                <w:i w:val="0"/>
              </w:rPr>
            </w:pPr>
            <w:r>
              <w:rPr>
                <w:i w:val="0"/>
              </w:rPr>
              <w:t>2.</w:t>
            </w:r>
          </w:p>
        </w:tc>
        <w:tc>
          <w:tcPr>
            <w:tcW w:w="4500" w:type="dxa"/>
          </w:tcPr>
          <w:p w:rsidR="00AD707A" w:rsidRPr="003A22BE" w:rsidRDefault="00AD707A" w:rsidP="00AD1BB1">
            <w:pPr>
              <w:pStyle w:val="Preface5"/>
              <w:numPr>
                <w:ilvl w:val="0"/>
                <w:numId w:val="0"/>
              </w:numPr>
              <w:rPr>
                <w:i w:val="0"/>
              </w:rPr>
            </w:pPr>
            <w:r>
              <w:rPr>
                <w:i w:val="0"/>
              </w:rPr>
              <w:t>Enter desired file name</w:t>
            </w:r>
          </w:p>
        </w:tc>
        <w:tc>
          <w:tcPr>
            <w:tcW w:w="3374" w:type="dxa"/>
          </w:tcPr>
          <w:p w:rsidR="00AD707A" w:rsidRPr="003A22BE" w:rsidRDefault="00AD707A" w:rsidP="00AD1BB1">
            <w:pPr>
              <w:pStyle w:val="Preface5"/>
              <w:numPr>
                <w:ilvl w:val="0"/>
                <w:numId w:val="0"/>
              </w:numPr>
              <w:rPr>
                <w:i w:val="0"/>
              </w:rPr>
            </w:pPr>
            <w:r>
              <w:rPr>
                <w:i w:val="0"/>
              </w:rPr>
              <w:t>Output: .txt file with countings</w:t>
            </w:r>
          </w:p>
        </w:tc>
      </w:tr>
      <w:tr w:rsidR="00AD707A" w:rsidRPr="003A22BE" w:rsidTr="00AD1BB1">
        <w:tc>
          <w:tcPr>
            <w:tcW w:w="648" w:type="dxa"/>
          </w:tcPr>
          <w:p w:rsidR="00AD707A" w:rsidRPr="003A22BE" w:rsidRDefault="00AD707A" w:rsidP="00AD1BB1">
            <w:pPr>
              <w:pStyle w:val="Preface5"/>
              <w:numPr>
                <w:ilvl w:val="0"/>
                <w:numId w:val="0"/>
              </w:numPr>
              <w:rPr>
                <w:i w:val="0"/>
              </w:rPr>
            </w:pPr>
          </w:p>
        </w:tc>
        <w:tc>
          <w:tcPr>
            <w:tcW w:w="4500" w:type="dxa"/>
          </w:tcPr>
          <w:p w:rsidR="00AD707A" w:rsidRPr="003A22BE" w:rsidRDefault="00AD707A" w:rsidP="00AD1BB1">
            <w:pPr>
              <w:pStyle w:val="Preface5"/>
              <w:numPr>
                <w:ilvl w:val="0"/>
                <w:numId w:val="0"/>
              </w:numPr>
              <w:rPr>
                <w:i w:val="0"/>
              </w:rPr>
            </w:pPr>
          </w:p>
        </w:tc>
        <w:tc>
          <w:tcPr>
            <w:tcW w:w="3374" w:type="dxa"/>
          </w:tcPr>
          <w:p w:rsidR="00AD707A" w:rsidRPr="003A22BE" w:rsidRDefault="00AD707A" w:rsidP="00AD1BB1">
            <w:pPr>
              <w:pStyle w:val="Preface5"/>
              <w:numPr>
                <w:ilvl w:val="0"/>
                <w:numId w:val="0"/>
              </w:numPr>
              <w:rPr>
                <w:i w:val="0"/>
              </w:rPr>
            </w:pPr>
          </w:p>
        </w:tc>
      </w:tr>
      <w:tr w:rsidR="00AD707A" w:rsidRPr="003A22BE" w:rsidTr="00AD1BB1">
        <w:tc>
          <w:tcPr>
            <w:tcW w:w="648" w:type="dxa"/>
          </w:tcPr>
          <w:p w:rsidR="00AD707A" w:rsidRPr="003A22BE" w:rsidRDefault="00AD707A" w:rsidP="00AD1BB1">
            <w:pPr>
              <w:pStyle w:val="Preface5"/>
              <w:numPr>
                <w:ilvl w:val="0"/>
                <w:numId w:val="0"/>
              </w:numPr>
              <w:rPr>
                <w:i w:val="0"/>
              </w:rPr>
            </w:pPr>
          </w:p>
        </w:tc>
        <w:tc>
          <w:tcPr>
            <w:tcW w:w="4500" w:type="dxa"/>
          </w:tcPr>
          <w:p w:rsidR="00AD707A" w:rsidRPr="003A22BE" w:rsidRDefault="00AD707A" w:rsidP="00AD1BB1">
            <w:pPr>
              <w:pStyle w:val="Preface5"/>
              <w:numPr>
                <w:ilvl w:val="0"/>
                <w:numId w:val="0"/>
              </w:numPr>
              <w:rPr>
                <w:i w:val="0"/>
              </w:rPr>
            </w:pPr>
          </w:p>
        </w:tc>
        <w:tc>
          <w:tcPr>
            <w:tcW w:w="3374" w:type="dxa"/>
          </w:tcPr>
          <w:p w:rsidR="00AD707A" w:rsidRPr="003A22BE" w:rsidRDefault="00AD707A" w:rsidP="00AD1BB1">
            <w:pPr>
              <w:pStyle w:val="Preface5"/>
              <w:numPr>
                <w:ilvl w:val="0"/>
                <w:numId w:val="0"/>
              </w:numPr>
              <w:rPr>
                <w:i w:val="0"/>
              </w:rPr>
            </w:pPr>
          </w:p>
        </w:tc>
      </w:tr>
      <w:tr w:rsidR="00AD707A" w:rsidRPr="003A22BE" w:rsidTr="00AD1BB1">
        <w:tc>
          <w:tcPr>
            <w:tcW w:w="648" w:type="dxa"/>
          </w:tcPr>
          <w:p w:rsidR="00AD707A" w:rsidRPr="003A22BE" w:rsidRDefault="00AD707A" w:rsidP="00AD1BB1">
            <w:pPr>
              <w:pStyle w:val="Preface5"/>
              <w:numPr>
                <w:ilvl w:val="0"/>
                <w:numId w:val="0"/>
              </w:numPr>
              <w:rPr>
                <w:i w:val="0"/>
              </w:rPr>
            </w:pPr>
          </w:p>
        </w:tc>
        <w:tc>
          <w:tcPr>
            <w:tcW w:w="4500" w:type="dxa"/>
          </w:tcPr>
          <w:p w:rsidR="00AD707A" w:rsidRPr="003A22BE" w:rsidRDefault="00AD707A" w:rsidP="00AD1BB1">
            <w:pPr>
              <w:pStyle w:val="Preface5"/>
              <w:numPr>
                <w:ilvl w:val="0"/>
                <w:numId w:val="0"/>
              </w:numPr>
              <w:rPr>
                <w:i w:val="0"/>
              </w:rPr>
            </w:pPr>
          </w:p>
        </w:tc>
        <w:tc>
          <w:tcPr>
            <w:tcW w:w="3374" w:type="dxa"/>
          </w:tcPr>
          <w:p w:rsidR="00AD707A" w:rsidRPr="003A22BE" w:rsidRDefault="00AD707A" w:rsidP="00AD1BB1">
            <w:pPr>
              <w:pStyle w:val="Preface5"/>
              <w:numPr>
                <w:ilvl w:val="0"/>
                <w:numId w:val="0"/>
              </w:numPr>
              <w:rPr>
                <w:i w:val="0"/>
              </w:rPr>
            </w:pPr>
          </w:p>
        </w:tc>
      </w:tr>
      <w:tr w:rsidR="00AD707A" w:rsidRPr="003A22BE" w:rsidTr="00AD1BB1">
        <w:tc>
          <w:tcPr>
            <w:tcW w:w="648" w:type="dxa"/>
          </w:tcPr>
          <w:p w:rsidR="00AD707A" w:rsidRPr="003A22BE" w:rsidRDefault="00AD707A" w:rsidP="00AD1BB1">
            <w:pPr>
              <w:pStyle w:val="Preface5"/>
              <w:numPr>
                <w:ilvl w:val="0"/>
                <w:numId w:val="0"/>
              </w:numPr>
              <w:rPr>
                <w:i w:val="0"/>
              </w:rPr>
            </w:pPr>
          </w:p>
        </w:tc>
        <w:tc>
          <w:tcPr>
            <w:tcW w:w="4500" w:type="dxa"/>
          </w:tcPr>
          <w:p w:rsidR="00AD707A" w:rsidRPr="003A22BE" w:rsidRDefault="00AD707A" w:rsidP="00AD1BB1">
            <w:pPr>
              <w:pStyle w:val="Preface5"/>
              <w:numPr>
                <w:ilvl w:val="0"/>
                <w:numId w:val="0"/>
              </w:numPr>
              <w:rPr>
                <w:i w:val="0"/>
              </w:rPr>
            </w:pPr>
          </w:p>
        </w:tc>
        <w:tc>
          <w:tcPr>
            <w:tcW w:w="3374" w:type="dxa"/>
          </w:tcPr>
          <w:p w:rsidR="00AD707A" w:rsidRPr="003A22BE" w:rsidRDefault="00AD707A" w:rsidP="00AD1BB1">
            <w:pPr>
              <w:pStyle w:val="Preface5"/>
              <w:numPr>
                <w:ilvl w:val="0"/>
                <w:numId w:val="0"/>
              </w:numPr>
              <w:rPr>
                <w:i w:val="0"/>
              </w:rPr>
            </w:pPr>
          </w:p>
        </w:tc>
      </w:tr>
      <w:tr w:rsidR="000610EC" w:rsidRPr="003A22BE" w:rsidTr="00AD1BB1">
        <w:tc>
          <w:tcPr>
            <w:tcW w:w="5148" w:type="dxa"/>
            <w:gridSpan w:val="2"/>
          </w:tcPr>
          <w:p w:rsidR="000610EC" w:rsidRPr="003A22BE" w:rsidRDefault="000610EC" w:rsidP="000610EC">
            <w:pPr>
              <w:pStyle w:val="Preface5"/>
              <w:numPr>
                <w:ilvl w:val="0"/>
                <w:numId w:val="0"/>
              </w:numPr>
              <w:rPr>
                <w:i w:val="0"/>
              </w:rPr>
            </w:pPr>
            <w:r w:rsidRPr="003A22BE">
              <w:rPr>
                <w:i w:val="0"/>
              </w:rPr>
              <w:t>EXPECTED OUTPUT</w:t>
            </w:r>
          </w:p>
        </w:tc>
        <w:tc>
          <w:tcPr>
            <w:tcW w:w="3374" w:type="dxa"/>
          </w:tcPr>
          <w:p w:rsidR="000610EC" w:rsidRPr="003A22BE" w:rsidRDefault="000610EC" w:rsidP="000610EC">
            <w:pPr>
              <w:pStyle w:val="Preface5"/>
              <w:numPr>
                <w:ilvl w:val="0"/>
                <w:numId w:val="0"/>
              </w:numPr>
              <w:rPr>
                <w:i w:val="0"/>
              </w:rPr>
            </w:pPr>
            <w:r>
              <w:rPr>
                <w:i w:val="0"/>
              </w:rPr>
              <w:t>To produce another .txt file with the results.</w:t>
            </w:r>
          </w:p>
        </w:tc>
      </w:tr>
      <w:tr w:rsidR="000610EC" w:rsidRPr="003A22BE" w:rsidTr="00AD1BB1">
        <w:tc>
          <w:tcPr>
            <w:tcW w:w="5148" w:type="dxa"/>
            <w:gridSpan w:val="2"/>
          </w:tcPr>
          <w:p w:rsidR="000610EC" w:rsidRPr="003A22BE" w:rsidRDefault="000610EC" w:rsidP="000610EC">
            <w:pPr>
              <w:pStyle w:val="Preface5"/>
              <w:numPr>
                <w:ilvl w:val="0"/>
                <w:numId w:val="0"/>
              </w:numPr>
              <w:rPr>
                <w:i w:val="0"/>
              </w:rPr>
            </w:pPr>
            <w:r w:rsidRPr="003A22BE">
              <w:rPr>
                <w:i w:val="0"/>
              </w:rPr>
              <w:t>ACTUAL OUTPUT</w:t>
            </w:r>
          </w:p>
        </w:tc>
        <w:tc>
          <w:tcPr>
            <w:tcW w:w="3374" w:type="dxa"/>
          </w:tcPr>
          <w:p w:rsidR="000610EC" w:rsidRPr="003A22BE" w:rsidRDefault="000610EC" w:rsidP="000610EC">
            <w:pPr>
              <w:pStyle w:val="Preface5"/>
              <w:numPr>
                <w:ilvl w:val="0"/>
                <w:numId w:val="0"/>
              </w:numPr>
              <w:rPr>
                <w:i w:val="0"/>
              </w:rPr>
            </w:pPr>
            <w:r>
              <w:rPr>
                <w:i w:val="0"/>
              </w:rPr>
              <w:t>Produced another .txt file with the results.</w:t>
            </w:r>
          </w:p>
        </w:tc>
      </w:tr>
      <w:tr w:rsidR="000610EC" w:rsidRPr="003A22BE" w:rsidTr="00AD1BB1">
        <w:tc>
          <w:tcPr>
            <w:tcW w:w="5148" w:type="dxa"/>
            <w:gridSpan w:val="2"/>
          </w:tcPr>
          <w:p w:rsidR="000610EC" w:rsidRPr="003A22BE" w:rsidRDefault="000610EC" w:rsidP="000610EC">
            <w:pPr>
              <w:pStyle w:val="Preface5"/>
              <w:numPr>
                <w:ilvl w:val="0"/>
                <w:numId w:val="0"/>
              </w:numPr>
              <w:rPr>
                <w:i w:val="0"/>
              </w:rPr>
            </w:pPr>
            <w:r w:rsidRPr="003A22BE">
              <w:rPr>
                <w:i w:val="0"/>
              </w:rPr>
              <w:t>RESULTS</w:t>
            </w:r>
            <w:r>
              <w:rPr>
                <w:i w:val="0"/>
              </w:rPr>
              <w:t xml:space="preserve"> – </w:t>
            </w:r>
            <w:r w:rsidR="00B14DB1">
              <w:rPr>
                <w:i w:val="0"/>
              </w:rPr>
              <w:t>The program works almost as well and as fast as using arrays. Maybe less than a second slower. Overall, the LinkedList method may have worked better because instead of allocating space for 255 objects like the Array method did, this only creates space for the objects needed thus not wasting as many system resources.</w:t>
            </w:r>
            <w:bookmarkStart w:id="14" w:name="_GoBack"/>
            <w:bookmarkEnd w:id="14"/>
          </w:p>
        </w:tc>
        <w:tc>
          <w:tcPr>
            <w:tcW w:w="3374" w:type="dxa"/>
          </w:tcPr>
          <w:p w:rsidR="000610EC" w:rsidRPr="003A22BE" w:rsidRDefault="000610EC" w:rsidP="000610EC">
            <w:pPr>
              <w:pStyle w:val="Preface5"/>
              <w:numPr>
                <w:ilvl w:val="0"/>
                <w:numId w:val="0"/>
              </w:numPr>
              <w:rPr>
                <w:i w:val="0"/>
              </w:rPr>
            </w:pPr>
            <w:r>
              <w:rPr>
                <w:i w:val="0"/>
              </w:rPr>
              <w:t>PASS</w:t>
            </w:r>
          </w:p>
        </w:tc>
      </w:tr>
    </w:tbl>
    <w:p w:rsidR="00B55C36" w:rsidRPr="003A22BE" w:rsidRDefault="00B55C36" w:rsidP="0028207A">
      <w:pPr>
        <w:pStyle w:val="Heading5"/>
        <w:numPr>
          <w:ilvl w:val="0"/>
          <w:numId w:val="0"/>
        </w:numPr>
        <w:ind w:left="720" w:hanging="720"/>
      </w:pPr>
    </w:p>
    <w:sectPr w:rsidR="00B55C36" w:rsidRPr="003A22BE">
      <w:headerReference w:type="default" r:id="rId7"/>
      <w:headerReference w:type="first" r:id="rId8"/>
      <w:footerReference w:type="firs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98B" w:rsidRDefault="00AA598B" w:rsidP="00BC507E">
      <w:r>
        <w:separator/>
      </w:r>
    </w:p>
  </w:endnote>
  <w:endnote w:type="continuationSeparator" w:id="0">
    <w:p w:rsidR="00AA598B" w:rsidRDefault="00AA598B"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trPr>
        <w:cantSplit/>
      </w:trPr>
      <w:tc>
        <w:tcPr>
          <w:tcW w:w="3085" w:type="dxa"/>
        </w:tcPr>
        <w:p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B27636" w:rsidRDefault="00D3474B">
          <w:pPr>
            <w:pStyle w:val="Header"/>
            <w:spacing w:line="280" w:lineRule="atLeast"/>
            <w:jc w:val="right"/>
            <w:rPr>
              <w:sz w:val="56"/>
            </w:rPr>
          </w:pPr>
          <w:r>
            <w:rPr>
              <w:rFonts w:ascii="Anite" w:hAnsi="Anite"/>
              <w:sz w:val="56"/>
            </w:rPr>
            <w:t>qw</w:t>
          </w:r>
        </w:p>
      </w:tc>
    </w:tr>
  </w:tbl>
  <w:p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98B" w:rsidRDefault="00AA598B" w:rsidP="00BC507E">
      <w:r>
        <w:separator/>
      </w:r>
    </w:p>
  </w:footnote>
  <w:footnote w:type="continuationSeparator" w:id="0">
    <w:p w:rsidR="00AA598B" w:rsidRDefault="00AA598B"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CCF" w:rsidRDefault="008E7CCF">
    <w:pPr>
      <w:pStyle w:val="Header"/>
      <w:pBdr>
        <w:bottom w:val="single" w:sz="6" w:space="1" w:color="auto"/>
      </w:pBdr>
    </w:pPr>
    <w:r>
      <w:t xml:space="preserve">Technical Design Document </w:t>
    </w:r>
    <w:r>
      <w:tab/>
    </w:r>
    <w:r>
      <w:tab/>
    </w:r>
    <w:r>
      <w:rPr>
        <w:noProof/>
        <w:lang w:val="en-US"/>
      </w:rPr>
      <w:drawing>
        <wp:inline distT="0" distB="0" distL="0" distR="0" wp14:anchorId="63D083D5" wp14:editId="515E7459">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trPr>
        <w:cantSplit/>
      </w:trPr>
      <w:tc>
        <w:tcPr>
          <w:tcW w:w="4156" w:type="dxa"/>
        </w:tcPr>
        <w:p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rsidR="00B27636" w:rsidRDefault="00B27636">
          <w:pPr>
            <w:pStyle w:val="Header"/>
            <w:jc w:val="right"/>
          </w:pPr>
        </w:p>
      </w:tc>
    </w:tr>
    <w:tr w:rsidR="00B27636">
      <w:trPr>
        <w:cantSplit/>
      </w:trPr>
      <w:tc>
        <w:tcPr>
          <w:tcW w:w="4156" w:type="dxa"/>
        </w:tcPr>
        <w:p w:rsidR="00B27636" w:rsidRDefault="0099014E">
          <w:fldSimple w:instr="title  \* Mergeformat ">
            <w:r w:rsidR="00D3474B">
              <w:t>Technical Design Document</w:t>
            </w:r>
          </w:fldSimple>
        </w:p>
      </w:tc>
      <w:tc>
        <w:tcPr>
          <w:tcW w:w="5058" w:type="dxa"/>
        </w:tcPr>
        <w:p w:rsidR="00B27636" w:rsidRDefault="00D3474B">
          <w:pPr>
            <w:jc w:val="right"/>
          </w:pPr>
          <w:r>
            <w:t>MDC/QMS/PROC/430</w:t>
          </w:r>
        </w:p>
      </w:tc>
    </w:tr>
  </w:tbl>
  <w:p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0F25"/>
    <w:multiLevelType w:val="hybridMultilevel"/>
    <w:tmpl w:val="49CEE59E"/>
    <w:lvl w:ilvl="0" w:tplc="5B589A4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50161AEA"/>
    <w:multiLevelType w:val="hybridMultilevel"/>
    <w:tmpl w:val="79D43010"/>
    <w:lvl w:ilvl="0" w:tplc="CE320E0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4"/>
    <w:lvlOverride w:ilvl="0">
      <w:startOverride w:val="1"/>
    </w:lvlOverride>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1"/>
  </w:num>
  <w:num w:numId="37">
    <w:abstractNumId w:val="4"/>
  </w:num>
  <w:num w:numId="38">
    <w:abstractNumId w:val="2"/>
  </w:num>
  <w:num w:numId="39">
    <w:abstractNumId w:val="4"/>
    <w:lvlOverride w:ilvl="0">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07E"/>
    <w:rsid w:val="00002104"/>
    <w:rsid w:val="000610EC"/>
    <w:rsid w:val="00072878"/>
    <w:rsid w:val="001567E7"/>
    <w:rsid w:val="00274172"/>
    <w:rsid w:val="0028207A"/>
    <w:rsid w:val="003112E4"/>
    <w:rsid w:val="00345199"/>
    <w:rsid w:val="003A22BE"/>
    <w:rsid w:val="003B4161"/>
    <w:rsid w:val="007910CD"/>
    <w:rsid w:val="00792D32"/>
    <w:rsid w:val="007A23F8"/>
    <w:rsid w:val="008E7CCF"/>
    <w:rsid w:val="0099014E"/>
    <w:rsid w:val="00AA4E0E"/>
    <w:rsid w:val="00AA598B"/>
    <w:rsid w:val="00AD707A"/>
    <w:rsid w:val="00B14DB1"/>
    <w:rsid w:val="00B27636"/>
    <w:rsid w:val="00B32EE2"/>
    <w:rsid w:val="00B55C36"/>
    <w:rsid w:val="00BC507E"/>
    <w:rsid w:val="00D3474B"/>
    <w:rsid w:val="00F22A06"/>
    <w:rsid w:val="00F25344"/>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E590C"/>
  <w15:docId w15:val="{760F6E76-3317-4D89-A791-6C27AA03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semiHidden/>
    <w:rsid w:val="00BC507E"/>
    <w:pPr>
      <w:keepLines/>
      <w:tabs>
        <w:tab w:val="center" w:pos="4320"/>
        <w:tab w:val="right" w:pos="8640"/>
      </w:tabs>
    </w:pPr>
    <w:rPr>
      <w:sz w:val="24"/>
      <w:lang w:val="en-GB"/>
    </w:rPr>
  </w:style>
  <w:style w:type="character" w:customStyle="1" w:styleId="FooterChar">
    <w:name w:val="Footer Char"/>
    <w:basedOn w:val="DefaultParagraphFont"/>
    <w:link w:val="Footer"/>
    <w:semiHidden/>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112E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Brett Schmidt</cp:lastModifiedBy>
  <cp:revision>4</cp:revision>
  <dcterms:created xsi:type="dcterms:W3CDTF">2017-09-16T18:40:00Z</dcterms:created>
  <dcterms:modified xsi:type="dcterms:W3CDTF">2017-09-16T18:56:00Z</dcterms:modified>
</cp:coreProperties>
</file>