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A4242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Listar Pacientes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4A4242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UC004-Listar Pacientes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4A424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</w:t>
            </w:r>
            <w:r w:rsidR="004A4242">
              <w:rPr>
                <w:color w:val="0000FF"/>
                <w:sz w:val="24"/>
                <w:szCs w:val="24"/>
              </w:rPr>
              <w:t>ca os passos necessários para obter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4A4242">
              <w:rPr>
                <w:color w:val="0000FF"/>
                <w:sz w:val="24"/>
                <w:szCs w:val="24"/>
              </w:rPr>
              <w:t>a lista de pacientes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A4242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Haver pacientes cadastrados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A4242" w:rsidP="000C5E1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Lista de pacientes é exibida ao usuário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A4242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Acessar a pagina principal </w:t>
            </w:r>
          </w:p>
        </w:tc>
        <w:tc>
          <w:tcPr>
            <w:tcW w:w="5596" w:type="dxa"/>
          </w:tcPr>
          <w:p w:rsidR="00DF1585" w:rsidRDefault="004A42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Dropdown com a lista de pacientes deve estar exposta na tela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424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A424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4A4242" w:rsidP="000C5E13">
          <w:r>
            <w:t>Listar Pacientes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0C5E13">
            <w:t>05</w:t>
          </w:r>
          <w:r w:rsidR="00F3619A">
            <w:t>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242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2</Pages>
  <Words>59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4</cp:revision>
  <cp:lastPrinted>2003-10-06T13:49:00Z</cp:lastPrinted>
  <dcterms:created xsi:type="dcterms:W3CDTF">2015-05-14T19:32:00Z</dcterms:created>
  <dcterms:modified xsi:type="dcterms:W3CDTF">2015-05-30T18:44:00Z</dcterms:modified>
</cp:coreProperties>
</file>