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F5A623"/>
          <w:sz w:val="52"/>
          <w:szCs w:val="52"/>
        </w:rPr>
        <w:t xml:space="preserve">ZONEWISE.AI</w:t>
      </w:r>
    </w:p>
    <w:p>
      <w:pPr>
        <w:spacing w:before="0" w:after="40"/>
      </w:pPr>
      <w:r>
        <w:rPr>
          <w:rFonts w:ascii="Arial" w:cs="Arial" w:eastAsia="Arial" w:hAnsi="Arial"/>
          <w:color w:val="E2E8F4"/>
          <w:sz w:val="28"/>
          <w:szCs w:val="28"/>
        </w:rPr>
        <w:t xml:space="preserve">Product Demo &amp; Go-To-Market Kit</w:t>
      </w:r>
    </w:p>
    <w:p>
      <w:pPr>
        <w:spacing w:before="0" w:after="40"/>
      </w:pPr>
      <w:r>
        <w:rPr>
          <w:rFonts w:ascii="Arial" w:cs="Arial" w:eastAsia="Arial" w:hAnsi="Arial"/>
          <w:color w:val="8492B0"/>
          <w:sz w:val="18"/>
          <w:szCs w:val="18"/>
        </w:rPr>
        <w:t xml:space="preserve">12 Wise Modules · 298 KPIs · 67 FL Counties · BidWise Hero</w:t>
      </w:r>
    </w:p>
    <w:p>
      <w:pPr>
        <w:spacing w:before="0" w:after="40"/>
      </w:pPr>
      <w:r>
        <w:rPr>
          <w:rFonts w:ascii="Arial" w:cs="Arial" w:eastAsia="Arial" w:hAnsi="Arial"/>
          <w:color w:val="5A6480"/>
          <w:sz w:val="16"/>
          <w:szCs w:val="16"/>
        </w:rPr>
        <w:t xml:space="preserve">Version 2.0 — February 2026</w:t>
      </w:r>
    </w:p>
    <w:p>
      <w:pPr>
        <w:pBdr>
          <w:bottom w:val="single" w:color="2A3145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E2E8F4"/>
          <w:sz w:val="28"/>
          <w:szCs w:val="28"/>
        </w:rPr>
        <w:t xml:space="preserve">The Wise Pipeline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492B0"/>
          <w:sz w:val="20"/>
          <w:szCs w:val="20"/>
        </w:rPr>
        <w:t xml:space="preserve">ZoneWise.AI runs 12 intelligent modules on every property at every auction. Each module is named using the Wise brand language — making the platform instantly recognizable across all touchpoints. Every tool exists to get the investor to one number. BidWise delivers that number.</w:t>
      </w:r>
    </w:p>
    <w:p>
      <w:pPr>
        <w:spacing w:before="20" w:after="16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BidWise is the hero module.</w:t>
      </w:r>
      <w:r>
        <w:rPr>
          <w:rFonts w:ascii="Arial" w:cs="Arial" w:eastAsia="Arial" w:hAnsi="Arial"/>
          <w:color w:val="8492B0"/>
          <w:sz w:val="20"/>
          <w:szCs w:val="20"/>
        </w:rPr>
        <w:t xml:space="preserve"> Every other module exists in service of BidWise.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16"/>
                <w:szCs w:val="16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16"/>
                <w:szCs w:val="16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#1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DiscoverWise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Finds upcoming auctions across 67 FL counties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#2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GatherWise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Pulls all property, parcel &amp; ownership data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#3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TitleWise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Verifies full chain of title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#4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LienWise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Analyzes lien stack &amp; priority waterfall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#5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TaxWise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Pulls tax certificates &amp; delinquency status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#6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NeighborWise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Neighborhood intelligence &amp; market data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#7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ScoreWise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XGBoost ML bid probability model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2A1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6"/>
                <w:szCs w:val="16"/>
              </w:rPr>
              <w:t xml:space="preserve">#8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A12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16"/>
                <w:szCs w:val="16"/>
              </w:rPr>
              <w:t xml:space="preserve">BidWise ⭐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50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A050"/>
                <w:sz w:val="16"/>
                <w:szCs w:val="16"/>
              </w:rPr>
              <w:t xml:space="preserve">Calculates your exact maximum bid number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#9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CallWise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Produces BID / REVIEW / SKIP decision output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#10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InsightWise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Generates full 298-KPI intelligence report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#11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TrackWise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Tracks disposition &amp; outcome of every bid</w:t>
            </w:r>
          </w:p>
        </w:tc>
      </w:tr>
      <w:tr>
        <w:tc>
          <w:tcPr>
            <w:tcW w:type="dxa" w:w="12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16"/>
                <w:szCs w:val="16"/>
              </w:rPr>
              <w:t xml:space="preserve">#12</w:t>
            </w:r>
          </w:p>
        </w:tc>
        <w:tc>
          <w:tcPr>
            <w:tcW w:type="dxa" w:w="240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161A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E8F4"/>
                <w:sz w:val="16"/>
                <w:szCs w:val="16"/>
              </w:rPr>
              <w:t xml:space="preserve">VaultWise</w:t>
            </w:r>
          </w:p>
        </w:tc>
        <w:tc>
          <w:tcPr>
            <w:tcW w:type="dxa" w:w="5760"/>
            <w:tcBorders>
              <w:top w:val="single" w:color="2A3145" w:sz="1"/>
              <w:left w:val="single" w:color="2A3145" w:sz="1"/>
              <w:bottom w:val="single" w:color="2A3145" w:sz="1"/>
              <w:right w:val="single" w:color="2A3145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92B0"/>
                <w:sz w:val="16"/>
                <w:szCs w:val="16"/>
              </w:rPr>
              <w:t xml:space="preserve">Archives all data, reports &amp; decision logs</w:t>
            </w:r>
          </w:p>
        </w:tc>
      </w:tr>
    </w:tbl>
    <w:p>
      <w:pPr>
        <w:pBdr>
          <w:bottom w:val="single" w:color="2A3145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BidWise — The Hero Module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492B0"/>
          <w:sz w:val="20"/>
          <w:szCs w:val="20"/>
        </w:rPr>
        <w:t xml:space="preserve">BidWise is the product's central promise. Every investor — first-timer, seasoned flipper, or retirement planner — has one question when they look at a foreclosure auction listing: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"What's the most I should pay?"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492B0"/>
          <w:sz w:val="20"/>
          <w:szCs w:val="20"/>
        </w:rPr>
        <w:t xml:space="preserve">BidWise answers that question with precision. The formula: (ARV × 70%) − Repairs − $10K − MIN($25K, 15% ARV). The result is a single, defensible, confidence-backed number.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2E8F4"/>
          <w:sz w:val="20"/>
          <w:szCs w:val="20"/>
        </w:rPr>
        <w:t xml:space="preserve">Tagline: </w:t>
      </w:r>
      <w:r>
        <w:rPr>
          <w:rFonts w:ascii="Arial" w:cs="Arial" w:eastAsia="Arial" w:hAnsi="Arial"/>
          <w:color w:val="F5A623"/>
          <w:sz w:val="20"/>
          <w:szCs w:val="20"/>
        </w:rPr>
        <w:t xml:space="preserve">"Every tool exists to get you to one number. BidWise gives you that number — with confidence."</w:t>
      </w:r>
    </w:p>
    <w:p>
      <w:pPr>
        <w:pBdr>
          <w:bottom w:val="single" w:color="2A3145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E2E8F4"/>
          <w:sz w:val="28"/>
          <w:szCs w:val="28"/>
        </w:rPr>
        <w:t xml:space="preserve">90-Second Demo Storyboard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492B0"/>
          <w:sz w:val="20"/>
          <w:szCs w:val="20"/>
        </w:rPr>
        <w:t xml:space="preserve">The demo at zonewise.ai/demo.html runs autonomously. Below is the storyboard for narrated screen recordings and investor presentations.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0–3s — Open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ZoneWise.AI logo. Tagline: 'From DiscoverWise to VaultWise. BidWise gives you the number that wins.' 12-module pipeline bar appears below.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"Every Florida foreclosure auction. 12 intelligent modules. One number that wins."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3–8s — DiscoverWise activates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User types 'Brevard' in search bar. Pipeline bar lights up modules 1→2→3 in sequence.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"DiscoverWise finds the auctions. GatherWise pulls every data point."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8–14s — Pipeline running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5 active agent nodes: GatherWise, TitleWise, LienWise, ScoreWise, InsightWise. Log streams Wise module names. Terminal shows real activity.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"TitleWise verifies ownership. LienWise maps every lien. ScoreWise runs the AI model."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14–18s — CallWise results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Stats bar animates: 19 total, 4 BID, 3 REVIEW, 12 SKIP, $4.4M judgment. 4 property cards drop in. First card shows 'BidWise ⭐' label.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"CallWise has made the calls. 4 properties to bid on. And for our top pick..."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18–28s — InsightWise report opens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Tab switches to InsightWise. Report header shows property address with BidWise and CallWise badges.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"InsightWise generates the full 298-KPI report. Every number, every risk, every opportunity."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28–33s — BidWise hero reveals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Large gold score ring animates to 84/100. BidWise panel glows: $213,000 in large gold type. 'CALLWISE SAYS: BID ✓' in green.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"And here's BidWise. Your maximum bid: $213,000. Every tool brought you to this number."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33–38s — 4 KPI sections build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BidWise, NeighborWise, TitleWise+LienWise, ScoreWise sections cascade in. KPI rows animate with circular score gauges.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"298 KPIs. 12 Wise modules. 94% confidence. Archived to VaultWise."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38–45s — VaultWise complete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E2E8F4"/>
          <w:sz w:val="17"/>
          <w:szCs w:val="17"/>
        </w:rPr>
        <w:t xml:space="preserve">SCREEN:  </w:t>
      </w:r>
      <w:r>
        <w:rPr>
          <w:rFonts w:ascii="Arial" w:cs="Arial" w:eastAsia="Arial" w:hAnsi="Arial"/>
          <w:color w:val="8492B0"/>
          <w:sz w:val="17"/>
          <w:szCs w:val="17"/>
        </w:rPr>
        <w:t xml:space="preserve">Footer appears: 'CALLWISE: BID — UP TO $213,000'. Pipeline bar shows all 12 modules lit green. 'Archived to VaultWise' confirmation.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D68F"/>
          <w:sz w:val="17"/>
          <w:szCs w:val="17"/>
        </w:rPr>
        <w:t xml:space="preserve">VO:  </w:t>
      </w:r>
      <w:r>
        <w:rPr>
          <w:rFonts w:ascii="Arial" w:cs="Arial" w:eastAsia="Arial" w:hAnsi="Arial"/>
          <w:i/>
          <w:iCs/>
          <w:color w:val="C8D0E0"/>
          <w:sz w:val="17"/>
          <w:szCs w:val="17"/>
        </w:rPr>
        <w:t xml:space="preserve">"From DiscoverWise to VaultWise in under 60 seconds. This is ZoneWise.AI."</w:t>
      </w:r>
    </w:p>
    <w:p>
      <w:pPr>
        <w:pBdr>
          <w:bottom w:val="single" w:color="2A3145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E2E8F4"/>
          <w:sz w:val="28"/>
          <w:szCs w:val="28"/>
        </w:rPr>
        <w:t xml:space="preserve">Channel Scripts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2E8F4"/>
          <w:sz w:val="28"/>
          <w:szCs w:val="28"/>
        </w:rPr>
        <w:t xml:space="preserve">LinkedIn (60-second 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Most investors walk into a Florida foreclosure auction guessing.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ZoneWise.AI doesn't guess.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12 intelligent modules run on every property before you ever raise your paddle.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DiscoverWise finds the auctions. GatherWise pulls the data. TitleWise cleans the title. LienWise maps every lien. ScoreWise runs the AI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Then BidWise — our hero module — gives you one number.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Your maximum bid. Calculated from 298 KPIs. Backed by ML. Delivered in under 60 seconds.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CallWise tells you: BID, REVIEW, or SKIP.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InsightWise generates the full report. VaultWise archives everything.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From DiscoverWise to VaultWise — every step of the auction, handled.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Watch the live demo: zonewise.ai/demo.html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67 FL counties. Q1 2026 launch. Join the waitlist.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2E8F4"/>
          <w:sz w:val="28"/>
          <w:szCs w:val="28"/>
        </w:rPr>
        <w:t xml:space="preserve">X / Twitter (30-second script)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E2E8F4"/>
          <w:sz w:val="18"/>
          <w:szCs w:val="18"/>
        </w:rPr>
        <w:t xml:space="preserve">Thread copy:</w:t>
      </w:r>
    </w:p>
    <w:p>
      <w:pPr>
        <w:spacing w:before="60" w:after="6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1/ We built 12 AI modules for Florida foreclosure auctions. Each one named. Each one purposeful.</w:t>
      </w:r>
    </w:p>
    <w:p>
      <w:pPr>
        <w:spacing w:before="60" w:after="6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2/ DiscoverWise → GatherWise → TitleWise → LienWise → TaxWise → NeighborWise → ScoreWise...</w:t>
      </w:r>
    </w:p>
    <w:p>
      <w:pPr>
        <w:spacing w:before="60" w:after="6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3/ Then BidWise ⭐ — the hero. One number. Your maximum bid. Calculated from 298 KPIs.</w:t>
      </w:r>
    </w:p>
    <w:p>
      <w:pPr>
        <w:spacing w:before="60" w:after="6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4/ CallWise says BID, REVIEW, or SKIP. InsightWise generates the full report. VaultWise archives it.</w:t>
      </w:r>
    </w:p>
    <w:p>
      <w:pPr>
        <w:spacing w:before="60" w:after="6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5/ From DiscoverWise to VaultWise in under 60 seconds. No analyst needed.</w:t>
      </w:r>
    </w:p>
    <w:p>
      <w:pPr>
        <w:spacing w:before="60" w:after="60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6/ Live demo running 24/7 → zonewise.ai/demo.html</w:t>
      </w:r>
    </w:p>
    <w:p>
      <w:pPr>
        <w:pBdr>
          <w:bottom w:val="single" w:color="2A3145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E2E8F4"/>
          <w:sz w:val="28"/>
          <w:szCs w:val="28"/>
        </w:rPr>
        <w:t xml:space="preserve">Investor Notes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492B0"/>
          <w:sz w:val="20"/>
          <w:szCs w:val="20"/>
        </w:rPr>
        <w:t xml:space="preserve">Use the following talking points when presenting to investors. The Wise naming system is a strategic brand asset, not cosmetic.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Why 12 modules, not one tool?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C8D0E0"/>
          <w:sz w:val="18"/>
          <w:szCs w:val="18"/>
        </w:rPr>
        <w:t xml:space="preserve">Foreclosure auction intelligence is a 12-step process that requires specialized logic at each stage. By naming each module, we make the complexity legible to every persona — from a first-time investor to a family office analyst. Each Wise module can be independently demonstrated, marketed, and eventually white-labeled.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Why 'Wise' as the language?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C8D0E0"/>
          <w:sz w:val="18"/>
          <w:szCs w:val="18"/>
        </w:rPr>
        <w:t xml:space="preserve">'Wise' carries the product promise in the name itself. Every user instinctively understands that DiscoverWise discovers smartly, BidWise bids correctly, and VaultWise stores safely. No training required. The language is self-explaining.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Why is BidWise the hero?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C8D0E0"/>
          <w:sz w:val="18"/>
          <w:szCs w:val="18"/>
        </w:rPr>
        <w:t xml:space="preserve">Every single investor persona — the retired teacher, the weekend flipper, the professional fund — has one question: 'What's the most I should pay?' BidWise answers that question. All 11 other modules exist to make BidWise's answer more accurate, more defensible, and more trusted. BidWise is the product's North Star.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What is the moat?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C8D0E0"/>
          <w:sz w:val="18"/>
          <w:szCs w:val="18"/>
        </w:rPr>
        <w:t xml:space="preserve">The moat is not the modules individually — any competitor can build a scraper. The moat is the orchestrated 12-module pipeline, the 298 proprietary KPIs, and the BidWise formula refined across 1,400+ historical Brevard auctions. That training data and formula validation cannot be replicated quickly.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What does the demo prove?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C8D0E0"/>
          <w:sz w:val="18"/>
          <w:szCs w:val="18"/>
        </w:rPr>
        <w:t xml:space="preserve">The demo at zonewise.ai/demo.html is fully autonomous and runs 24/7 with real Brevard County property data. It proves: (1) the pipeline works end-to-end in under 60 seconds, (2) the 12 Wise module architecture is coherent and communicable, and (3) InsightWise generates institutional-quality 298-KPI reports that would cost $500–$2,000/hour from a human analyst.</w:t>
      </w:r>
    </w:p>
    <w:p>
      <w:pPr>
        <w:pBdr>
          <w:bottom w:val="single" w:color="2A3145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color w:val="3A4255"/>
          <w:sz w:val="16"/>
          <w:szCs w:val="16"/>
        </w:rPr>
        <w:t xml:space="preserve">ZONEWISE.AI  ·  12 WISE MODULES  ·  298 KPIs  ·  67 FL COUNTIES  ·  Q1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F5A623"/>
          <w:sz w:val="16"/>
          <w:szCs w:val="16"/>
        </w:rPr>
        <w:t xml:space="preserve">zonewise.ai/demo.html  ·  Join the waitlist at zonewise.ai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E2E8F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F5A62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E2E8F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2026-02-19T14:43:31.672Z</dcterms:created>
  <dcterms:modified xsi:type="dcterms:W3CDTF">2026-02-19T14:43:31.674Z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