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8CE5" w14:textId="77777777" w:rsidR="002833FE" w:rsidRDefault="008A7E58">
      <w:pPr>
        <w:pStyle w:val="Title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color w:val="2E3D49"/>
        </w:rPr>
        <w:t>Process Definition Document (PDD)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5138E17" wp14:editId="55138E18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138CE6" w14:textId="71958892" w:rsidR="002833FE" w:rsidRDefault="008A7E58">
      <w:pPr>
        <w:pStyle w:val="Subtitle"/>
        <w:rPr>
          <w:i/>
          <w:color w:val="F95C3C"/>
          <w:sz w:val="28"/>
          <w:szCs w:val="28"/>
        </w:rPr>
      </w:pPr>
      <w:bookmarkStart w:id="1" w:name="_1wt0j3pwo9rk" w:colFirst="0" w:colLast="0"/>
      <w:bookmarkEnd w:id="1"/>
      <w:r>
        <w:rPr>
          <w:i/>
          <w:color w:val="F95C3C"/>
          <w:sz w:val="28"/>
          <w:szCs w:val="28"/>
        </w:rPr>
        <w:t xml:space="preserve">Process Name: </w:t>
      </w:r>
      <w:r w:rsidR="00842DD3" w:rsidRPr="00EB594A">
        <w:rPr>
          <w:i/>
          <w:color w:val="F95C3C"/>
          <w:sz w:val="28"/>
          <w:szCs w:val="28"/>
        </w:rPr>
        <w:t>BYO</w:t>
      </w:r>
      <w:r w:rsidR="00842DD3">
        <w:rPr>
          <w:i/>
          <w:color w:val="F95C3C"/>
          <w:sz w:val="28"/>
          <w:szCs w:val="28"/>
        </w:rPr>
        <w:t xml:space="preserve"> </w:t>
      </w:r>
      <w:r w:rsidR="00842DD3" w:rsidRPr="00EB594A">
        <w:rPr>
          <w:i/>
          <w:color w:val="F95C3C"/>
          <w:sz w:val="28"/>
          <w:szCs w:val="28"/>
        </w:rPr>
        <w:t>Recipe</w:t>
      </w:r>
      <w:r w:rsidR="00842DD3">
        <w:rPr>
          <w:i/>
          <w:color w:val="F95C3C"/>
          <w:sz w:val="28"/>
          <w:szCs w:val="28"/>
        </w:rPr>
        <w:t xml:space="preserve"> </w:t>
      </w:r>
      <w:r w:rsidR="00842DD3" w:rsidRPr="00EB594A">
        <w:rPr>
          <w:i/>
          <w:color w:val="F95C3C"/>
          <w:sz w:val="28"/>
          <w:szCs w:val="28"/>
        </w:rPr>
        <w:t>Scraper</w:t>
      </w:r>
    </w:p>
    <w:p w14:paraId="55138CE7" w14:textId="77777777" w:rsidR="002833FE" w:rsidRDefault="008A7E58">
      <w:pPr>
        <w:rPr>
          <w:color w:val="02B3E4"/>
        </w:rPr>
      </w:pPr>
      <w:r>
        <w:rPr>
          <w:color w:val="02B3E4"/>
          <w:sz w:val="36"/>
          <w:szCs w:val="36"/>
        </w:rPr>
        <w:t>Table of Contents</w:t>
      </w:r>
    </w:p>
    <w:p w14:paraId="55138CE8" w14:textId="77777777" w:rsidR="002833FE" w:rsidRDefault="002833FE"/>
    <w:sdt>
      <w:sdtPr>
        <w:id w:val="-1734843489"/>
        <w:docPartObj>
          <w:docPartGallery w:val="Table of Contents"/>
          <w:docPartUnique/>
        </w:docPartObj>
      </w:sdtPr>
      <w:sdtEndPr/>
      <w:sdtContent>
        <w:p w14:paraId="55138CE9" w14:textId="77777777" w:rsidR="002833FE" w:rsidRDefault="008A7E58">
          <w:pPr>
            <w:tabs>
              <w:tab w:val="right" w:pos="1080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mc2ik42b62t">
            <w:r>
              <w:rPr>
                <w:b/>
                <w:color w:val="000000"/>
              </w:rPr>
              <w:t>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_fmc2ik42b62t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55138CEA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8b0nhjcbe7cw">
            <w:r>
              <w:rPr>
                <w:color w:val="000000"/>
              </w:rPr>
              <w:t>Purpose of the Document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_8b0nhjcbe7cw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55138CEB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soa72miybokv">
            <w:r>
              <w:rPr>
                <w:color w:val="000000"/>
              </w:rPr>
              <w:t>Objectives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_soa72miybokv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55138CEC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e5eh7vtp3elw">
            <w:r>
              <w:rPr>
                <w:color w:val="000000"/>
              </w:rPr>
              <w:t>Process Key C</w:t>
            </w:r>
            <w:r>
              <w:rPr>
                <w:color w:val="000000"/>
              </w:rPr>
              <w:t>ontact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_e5eh7vtp3elw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55138CED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8uc76jjm25ud">
            <w:r>
              <w:rPr>
                <w:color w:val="000000"/>
              </w:rPr>
              <w:t>Minimum Prerequisites for Automation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_8uc76jjm25ud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55138CEE" w14:textId="77777777" w:rsidR="002833FE" w:rsidRDefault="008A7E58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mdr6kpc5a5r5">
            <w:r>
              <w:rPr>
                <w:b/>
                <w:color w:val="000000"/>
              </w:rPr>
              <w:t>As-Is Process Description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_mdr6kpc5a5r5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5138CEF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vrc3lxjwb5na">
            <w:r>
              <w:rPr>
                <w:color w:val="000000"/>
              </w:rPr>
              <w:t>Process Overview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_vrc3lxjwb5na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55138CF0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in5ehl2op8tm">
            <w:r>
              <w:rPr>
                <w:color w:val="000000"/>
              </w:rPr>
              <w:t>Applications used in the Process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_in5ehl2op8tm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5138CF1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3xrlx7nhtlp7">
            <w:r>
              <w:rPr>
                <w:color w:val="000000"/>
              </w:rPr>
              <w:t>As-Is Process 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_3xrlx7nhtlp7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5138CF2" w14:textId="77777777" w:rsidR="002833FE" w:rsidRDefault="008A7E58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gmvdjkbe065o">
            <w:r>
              <w:rPr>
                <w:b/>
                <w:color w:val="000000"/>
              </w:rPr>
              <w:t>To-Be</w:t>
            </w:r>
            <w:r>
              <w:rPr>
                <w:b/>
                <w:color w:val="000000"/>
              </w:rPr>
              <w:t xml:space="preserve"> Process Description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_gmvdjkbe065o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5138CF3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nmn90y3pi1ee">
            <w:r>
              <w:rPr>
                <w:color w:val="000000"/>
              </w:rPr>
              <w:t>Detailed Process 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_nmn90y3pi1ee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5138CF4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cx5ym07ptgjk">
            <w:r>
              <w:rPr>
                <w:color w:val="000000"/>
              </w:rPr>
              <w:t>Robot Type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_cx5ym07ptgjk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5138CF5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7u1z1cuc6dh1">
            <w:r>
              <w:rPr>
                <w:color w:val="000000"/>
              </w:rPr>
              <w:t>Business Exceptions Handling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_7u1z1cuc6dh1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5138CF6" w14:textId="77777777" w:rsidR="002833FE" w:rsidRDefault="008A7E58">
          <w:pPr>
            <w:tabs>
              <w:tab w:val="right" w:pos="10800"/>
            </w:tabs>
            <w:spacing w:before="60" w:line="240" w:lineRule="auto"/>
            <w:ind w:left="720"/>
            <w:rPr>
              <w:color w:val="000000"/>
            </w:rPr>
          </w:pPr>
          <w:hyperlink w:anchor="_jr6jw3koor93">
            <w:r>
              <w:rPr>
                <w:color w:val="000000"/>
              </w:rPr>
              <w:t>Known Exceptions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_jr6jw3koor93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5138CF7" w14:textId="77777777" w:rsidR="002833FE" w:rsidRDefault="008A7E58">
          <w:pPr>
            <w:tabs>
              <w:tab w:val="right" w:pos="10800"/>
            </w:tabs>
            <w:spacing w:before="60" w:line="240" w:lineRule="auto"/>
            <w:ind w:left="720"/>
            <w:rPr>
              <w:color w:val="000000"/>
            </w:rPr>
          </w:pPr>
          <w:hyperlink w:anchor="_57bwdp6ycy5h">
            <w:r>
              <w:rPr>
                <w:color w:val="000000"/>
              </w:rPr>
              <w:t>Unknown Exceptions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_57bwdp6ycy5h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5138CF8" w14:textId="77777777" w:rsidR="002833FE" w:rsidRDefault="008A7E58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1os2bz2dwbrb">
            <w:r>
              <w:rPr>
                <w:color w:val="000000"/>
              </w:rPr>
              <w:t>System Exceptions Handling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_1os2bz2dwbrb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5138CF9" w14:textId="77777777" w:rsidR="002833FE" w:rsidRDefault="008A7E58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bsbyy5x0t0oj">
            <w:r>
              <w:rPr>
                <w:b/>
                <w:color w:val="000000"/>
              </w:rPr>
              <w:t>Other Observations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_bsbyy5x0t0oj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55138CFA" w14:textId="77777777" w:rsidR="002833FE" w:rsidRDefault="008A7E58">
          <w:pPr>
            <w:tabs>
              <w:tab w:val="right" w:pos="10800"/>
            </w:tabs>
            <w:spacing w:before="200" w:after="80" w:line="240" w:lineRule="auto"/>
            <w:rPr>
              <w:b/>
              <w:color w:val="000000"/>
            </w:rPr>
          </w:pPr>
          <w:hyperlink w:anchor="_ms60s1nz1shm">
            <w:r>
              <w:rPr>
                <w:b/>
                <w:color w:val="000000"/>
              </w:rPr>
              <w:t>Additional sources of process documentation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_ms60s1nz1shm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55138CFB" w14:textId="77777777" w:rsidR="002833FE" w:rsidRDefault="002833FE"/>
    <w:p w14:paraId="55138CFC" w14:textId="77777777" w:rsidR="002833FE" w:rsidRDefault="002833FE"/>
    <w:p w14:paraId="55138CFD" w14:textId="77777777" w:rsidR="002833FE" w:rsidRDefault="008A7E58">
      <w:pPr>
        <w:rPr>
          <w:color w:val="294860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55138E19" wp14:editId="55138E1A">
                <wp:extent cx="6824663" cy="18957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5138CFE" w14:textId="77777777" w:rsidR="002833FE" w:rsidRDefault="008A7E58">
      <w:pPr>
        <w:pStyle w:val="Heading1"/>
      </w:pPr>
      <w:bookmarkStart w:id="2" w:name="_fmc2ik42b62t" w:colFirst="0" w:colLast="0"/>
      <w:bookmarkEnd w:id="2"/>
      <w:r>
        <w:lastRenderedPageBreak/>
        <w:t>Introduction</w:t>
      </w:r>
    </w:p>
    <w:p w14:paraId="55138CFF" w14:textId="77777777" w:rsidR="002833FE" w:rsidRDefault="008A7E58">
      <w:pPr>
        <w:pStyle w:val="Heading2"/>
        <w:numPr>
          <w:ilvl w:val="0"/>
          <w:numId w:val="2"/>
        </w:numPr>
        <w:rPr>
          <w:color w:val="F95C3C"/>
        </w:rPr>
      </w:pPr>
      <w:bookmarkStart w:id="3" w:name="_8b0nhjcbe7cw" w:colFirst="0" w:colLast="0"/>
      <w:bookmarkEnd w:id="3"/>
      <w:r>
        <w:rPr>
          <w:color w:val="F95C3C"/>
        </w:rPr>
        <w:t>Purpose of the Document</w:t>
      </w:r>
    </w:p>
    <w:p w14:paraId="55138D00" w14:textId="77777777" w:rsidR="002833FE" w:rsidRDefault="008A7E58">
      <w:pPr>
        <w:pStyle w:val="Subtitle"/>
      </w:pPr>
      <w:bookmarkStart w:id="4" w:name="_enkpl6a0oanr" w:colFirst="0" w:colLast="0"/>
      <w:bookmarkEnd w:id="4"/>
      <w:r>
        <w:t>The Process Definition Document outli</w:t>
      </w:r>
      <w:r>
        <w:t xml:space="preserve">nes the business process chosen for automation using UiPath Robotic Process Automation (RPA) technology.  </w:t>
      </w:r>
    </w:p>
    <w:p w14:paraId="55138D01" w14:textId="77777777" w:rsidR="002833FE" w:rsidRDefault="008A7E58">
      <w:pPr>
        <w:pStyle w:val="Subtitle"/>
      </w:pPr>
      <w:bookmarkStart w:id="5" w:name="_sjuu2wp9pzi0" w:colFirst="0" w:colLast="0"/>
      <w:bookmarkEnd w:id="5"/>
      <w:r>
        <w:t>The document describes the sequence of steps performed as part of the business process, the conditions and rules of the process prior to automation a</w:t>
      </w:r>
      <w:r>
        <w:t xml:space="preserve">nd how they are envisioned to work after automating it, partly or entirely. This specifications document serves as a base for developers, providing them with the details required for applying robotic process automation to the selected business process. </w:t>
      </w:r>
    </w:p>
    <w:p w14:paraId="55138D02" w14:textId="77777777" w:rsidR="002833FE" w:rsidRDefault="008A7E58">
      <w:pPr>
        <w:pStyle w:val="Heading2"/>
        <w:numPr>
          <w:ilvl w:val="0"/>
          <w:numId w:val="2"/>
        </w:numPr>
        <w:rPr>
          <w:color w:val="F95C3C"/>
        </w:rPr>
      </w:pPr>
      <w:bookmarkStart w:id="6" w:name="_soa72miybokv" w:colFirst="0" w:colLast="0"/>
      <w:bookmarkEnd w:id="6"/>
      <w:r>
        <w:rPr>
          <w:color w:val="F95C3C"/>
        </w:rPr>
        <w:t>Ob</w:t>
      </w:r>
      <w:r>
        <w:rPr>
          <w:color w:val="F95C3C"/>
        </w:rPr>
        <w:t>jectives</w:t>
      </w:r>
    </w:p>
    <w:p w14:paraId="55138D03" w14:textId="77777777" w:rsidR="002833FE" w:rsidRDefault="008A7E58">
      <w:pPr>
        <w:pStyle w:val="Subtitle"/>
        <w:spacing w:after="0"/>
      </w:pPr>
      <w:bookmarkStart w:id="7" w:name="_spd2jah2ghv8" w:colFirst="0" w:colLast="0"/>
      <w:bookmarkEnd w:id="7"/>
      <w:r>
        <w:t xml:space="preserve">The business objectives and benefits expected by the Business Process Owner after automation of the selected business process are:   </w:t>
      </w:r>
    </w:p>
    <w:p w14:paraId="55138D06" w14:textId="2A0258C8" w:rsidR="002833FE" w:rsidRDefault="00E019F1" w:rsidP="00E019F1">
      <w:pPr>
        <w:numPr>
          <w:ilvl w:val="0"/>
          <w:numId w:val="5"/>
        </w:numPr>
      </w:pPr>
      <w:r>
        <w:t>Automates the update of master Google Sheet of all-grain beer recipes</w:t>
      </w:r>
    </w:p>
    <w:p w14:paraId="55138D07" w14:textId="77777777" w:rsidR="002833FE" w:rsidRDefault="008A7E58">
      <w:pPr>
        <w:pStyle w:val="Heading2"/>
        <w:numPr>
          <w:ilvl w:val="0"/>
          <w:numId w:val="2"/>
        </w:numPr>
        <w:rPr>
          <w:color w:val="F95C3C"/>
        </w:rPr>
      </w:pPr>
      <w:bookmarkStart w:id="8" w:name="_e5eh7vtp3elw" w:colFirst="0" w:colLast="0"/>
      <w:bookmarkEnd w:id="8"/>
      <w:r>
        <w:rPr>
          <w:color w:val="F95C3C"/>
        </w:rPr>
        <w:t>P</w:t>
      </w:r>
      <w:r>
        <w:rPr>
          <w:color w:val="F95C3C"/>
        </w:rPr>
        <w:t>rocess Key Contact</w:t>
      </w:r>
    </w:p>
    <w:p w14:paraId="55138D08" w14:textId="77777777" w:rsidR="002833FE" w:rsidRDefault="008A7E58">
      <w:pPr>
        <w:pStyle w:val="Subtitle"/>
      </w:pPr>
      <w:r>
        <w:t>The specifications document includes con</w:t>
      </w:r>
      <w:r>
        <w:t xml:space="preserve">cise and complete requirements of the business process and it is built based on the inputs provided by the process Subject Matter Expert (SME)/ Process Owner. </w:t>
      </w:r>
    </w:p>
    <w:p w14:paraId="55138D09" w14:textId="77777777" w:rsidR="002833FE" w:rsidRDefault="008A7E58">
      <w:pPr>
        <w:pStyle w:val="Subtitle"/>
      </w:pPr>
      <w:bookmarkStart w:id="9" w:name="_s9jxhea3hogb" w:colFirst="0" w:colLast="0"/>
      <w:bookmarkEnd w:id="9"/>
      <w:r>
        <w:t>The Process Owner is expected to review it and provide signoff for accuracy and completion of th</w:t>
      </w:r>
      <w:r>
        <w:t xml:space="preserve">e steps, context, impact and a set of process exceptions. The details are to be included in the table below.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2833FE" w14:paraId="55138D0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0A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0B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0C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Contact Details </w:t>
            </w:r>
          </w:p>
          <w:p w14:paraId="55138D0D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(email &amp; phone number)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0E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</w:tr>
      <w:tr w:rsidR="002833FE" w14:paraId="55138D1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0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 Owner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1" w14:textId="09E1A3CA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 Hunsballe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2" w14:textId="0F079CF3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3" w14:textId="749A3713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2833FE" w14:paraId="55138D19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5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Analyst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6" w14:textId="1DEE9493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7" w14:textId="760A566B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8" w14:textId="08DC321E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14:paraId="55138D1A" w14:textId="77777777" w:rsidR="002833FE" w:rsidRDefault="002833FE"/>
    <w:p w14:paraId="55138D1B" w14:textId="77777777" w:rsidR="002833FE" w:rsidRDefault="008A7E58">
      <w:pPr>
        <w:pStyle w:val="Heading2"/>
        <w:numPr>
          <w:ilvl w:val="0"/>
          <w:numId w:val="2"/>
        </w:numPr>
        <w:rPr>
          <w:color w:val="F95C3C"/>
        </w:rPr>
      </w:pPr>
      <w:bookmarkStart w:id="10" w:name="_8uc76jjm25ud" w:colFirst="0" w:colLast="0"/>
      <w:bookmarkEnd w:id="10"/>
      <w:r>
        <w:rPr>
          <w:color w:val="F95C3C"/>
        </w:rPr>
        <w:t>Minimum Prerequisites for Automation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9390"/>
      </w:tblGrid>
      <w:tr w:rsidR="002833FE" w14:paraId="55138D1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C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 (Y/N)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D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Prerequisites</w:t>
            </w:r>
          </w:p>
        </w:tc>
      </w:tr>
      <w:tr w:rsidR="002833FE" w14:paraId="55138D2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1F" w14:textId="3B4E5AD5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20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filled in and completed Process Definition Document</w:t>
            </w:r>
          </w:p>
        </w:tc>
      </w:tr>
      <w:tr w:rsidR="002833FE" w14:paraId="55138D2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22" w14:textId="5B3FD800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23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Closure of any open process questions</w:t>
            </w:r>
          </w:p>
        </w:tc>
      </w:tr>
      <w:tr w:rsidR="002833FE" w14:paraId="55138D2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25" w14:textId="47FF6742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26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Environment set up</w:t>
            </w:r>
          </w:p>
        </w:tc>
      </w:tr>
      <w:tr w:rsidR="002833FE" w14:paraId="55138D2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28" w14:textId="2C292C90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29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Data to support development and testing</w:t>
            </w:r>
          </w:p>
        </w:tc>
      </w:tr>
      <w:tr w:rsidR="002833FE" w14:paraId="55138D2D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2B" w14:textId="429F6522" w:rsidR="002833FE" w:rsidRDefault="00E0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2C" w14:textId="77777777" w:rsidR="002833FE" w:rsidRDefault="008A7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access and creation of user accounts (licences, permissions, restriction to create accounts for robots)</w:t>
            </w:r>
          </w:p>
        </w:tc>
      </w:tr>
    </w:tbl>
    <w:p w14:paraId="55138D2E" w14:textId="77777777" w:rsidR="002833FE" w:rsidRDefault="002833FE"/>
    <w:p w14:paraId="55138D2F" w14:textId="77777777" w:rsidR="002833FE" w:rsidRDefault="008A7E58">
      <w:pPr>
        <w:pStyle w:val="Heading1"/>
      </w:pPr>
      <w:bookmarkStart w:id="11" w:name="_mdr6kpc5a5r5" w:colFirst="0" w:colLast="0"/>
      <w:bookmarkEnd w:id="11"/>
      <w:r>
        <w:t>As-Is Process Description</w:t>
      </w:r>
    </w:p>
    <w:p w14:paraId="55138D30" w14:textId="77777777" w:rsidR="002833FE" w:rsidRDefault="008A7E58">
      <w:pPr>
        <w:pStyle w:val="Heading2"/>
        <w:numPr>
          <w:ilvl w:val="0"/>
          <w:numId w:val="3"/>
        </w:numPr>
      </w:pPr>
      <w:bookmarkStart w:id="12" w:name="_vrc3lxjwb5na" w:colFirst="0" w:colLast="0"/>
      <w:bookmarkEnd w:id="12"/>
      <w:r>
        <w:t>Process Overview</w:t>
      </w:r>
    </w:p>
    <w:p w14:paraId="55138D31" w14:textId="77777777" w:rsidR="002833FE" w:rsidRDefault="008A7E58">
      <w:pPr>
        <w:pStyle w:val="Subtitle"/>
      </w:pPr>
      <w:bookmarkStart w:id="13" w:name="_euhhmqopi0bx" w:colFirst="0" w:colLast="0"/>
      <w:bookmarkEnd w:id="13"/>
      <w:r>
        <w:t xml:space="preserve">General information about the process selected for RPA </w:t>
      </w:r>
      <w:r>
        <w:t xml:space="preserve">prior to automation.  </w:t>
      </w:r>
    </w:p>
    <w:tbl>
      <w:tblPr>
        <w:tblStyle w:val="a1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555"/>
        <w:gridCol w:w="6675"/>
      </w:tblGrid>
      <w:tr w:rsidR="002833FE" w14:paraId="55138D3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2" w14:textId="77777777" w:rsidR="002833FE" w:rsidRDefault="008A7E58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3" w14:textId="77777777" w:rsidR="002833FE" w:rsidRDefault="008A7E58">
            <w:pPr>
              <w:widowControl w:val="0"/>
              <w:spacing w:line="240" w:lineRule="auto"/>
            </w:pPr>
            <w:r>
              <w:t>Item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4" w14:textId="77777777" w:rsidR="002833FE" w:rsidRDefault="008A7E58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2833FE" w14:paraId="55138D3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6" w14:textId="77777777" w:rsidR="002833FE" w:rsidRDefault="008A7E5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7" w14:textId="77777777" w:rsidR="002833FE" w:rsidRDefault="008A7E58">
            <w:pPr>
              <w:widowControl w:val="0"/>
              <w:spacing w:line="240" w:lineRule="auto"/>
            </w:pPr>
            <w:r>
              <w:t>Process Full Name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8" w14:textId="1608B7F9" w:rsidR="002833FE" w:rsidRDefault="00E019F1">
            <w:pPr>
              <w:widowControl w:val="0"/>
              <w:spacing w:line="240" w:lineRule="auto"/>
            </w:pPr>
            <w:r w:rsidRPr="00E019F1">
              <w:t>BYO Recipe Scraper</w:t>
            </w:r>
          </w:p>
        </w:tc>
      </w:tr>
      <w:tr w:rsidR="002833FE" w14:paraId="55138D3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A" w14:textId="77777777" w:rsidR="002833FE" w:rsidRDefault="008A7E5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B" w14:textId="77777777" w:rsidR="002833FE" w:rsidRDefault="008A7E58">
            <w:pPr>
              <w:widowControl w:val="0"/>
              <w:spacing w:line="240" w:lineRule="auto"/>
            </w:pPr>
            <w:r>
              <w:t>Process Area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C" w14:textId="522C3B20" w:rsidR="002833FE" w:rsidRDefault="00E019F1">
            <w:pPr>
              <w:widowControl w:val="0"/>
              <w:spacing w:line="240" w:lineRule="auto"/>
            </w:pPr>
            <w:r>
              <w:t>Hobby</w:t>
            </w:r>
          </w:p>
        </w:tc>
      </w:tr>
      <w:tr w:rsidR="002833FE" w14:paraId="55138D4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E" w14:textId="77777777" w:rsidR="002833FE" w:rsidRDefault="008A7E5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3F" w14:textId="77777777" w:rsidR="002833FE" w:rsidRDefault="008A7E58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0" w14:textId="6F76747D" w:rsidR="002833FE" w:rsidRDefault="00E019F1">
            <w:pPr>
              <w:widowControl w:val="0"/>
              <w:spacing w:line="240" w:lineRule="auto"/>
            </w:pPr>
            <w:r>
              <w:t>Hobby</w:t>
            </w:r>
          </w:p>
        </w:tc>
      </w:tr>
      <w:tr w:rsidR="002833FE" w14:paraId="55138D4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2" w14:textId="77777777" w:rsidR="002833FE" w:rsidRDefault="008A7E5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3" w14:textId="77777777" w:rsidR="002833FE" w:rsidRDefault="008A7E58">
            <w:pPr>
              <w:widowControl w:val="0"/>
              <w:spacing w:line="240" w:lineRule="auto"/>
            </w:pPr>
            <w:r>
              <w:t xml:space="preserve">Process Short Description </w:t>
            </w:r>
          </w:p>
          <w:p w14:paraId="55138D44" w14:textId="77777777" w:rsidR="002833FE" w:rsidRDefault="008A7E58">
            <w:pPr>
              <w:widowControl w:val="0"/>
              <w:spacing w:line="240" w:lineRule="auto"/>
            </w:pPr>
            <w:r>
              <w:t>(operation, activity, outcome)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86B3" w14:textId="77777777" w:rsidR="002833FE" w:rsidRDefault="00E019F1">
            <w:pPr>
              <w:widowControl w:val="0"/>
              <w:spacing w:line="240" w:lineRule="auto"/>
            </w:pPr>
            <w:r>
              <w:t>Dispatcher: Reads beers off byo.com all-grain search page, compares them to already known beers and then adds new beers only to Orchestrator queue.</w:t>
            </w:r>
          </w:p>
          <w:p w14:paraId="55138D45" w14:textId="16B7EFA4" w:rsidR="00E019F1" w:rsidRDefault="00E019F1">
            <w:pPr>
              <w:widowControl w:val="0"/>
              <w:spacing w:line="240" w:lineRule="auto"/>
            </w:pPr>
            <w:r>
              <w:t>Performed: Scrapes all-grain beer recipes for the beers in the Orchestrator queue off byo.com and adds the receipes to a master Google Sheet.</w:t>
            </w:r>
          </w:p>
        </w:tc>
      </w:tr>
      <w:tr w:rsidR="002833FE" w14:paraId="55138D4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7" w14:textId="77777777" w:rsidR="002833FE" w:rsidRDefault="008A7E5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8" w14:textId="77777777" w:rsidR="002833FE" w:rsidRDefault="008A7E58">
            <w:pPr>
              <w:widowControl w:val="0"/>
              <w:spacing w:line="240" w:lineRule="auto"/>
            </w:pPr>
            <w:r>
              <w:t xml:space="preserve">Role(s) required for performing the process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9" w14:textId="30227D6F" w:rsidR="002833FE" w:rsidRDefault="00E019F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2833FE" w14:paraId="55138D4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B" w14:textId="77777777" w:rsidR="002833FE" w:rsidRDefault="008A7E5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C" w14:textId="77777777" w:rsidR="002833FE" w:rsidRDefault="008A7E58">
            <w:pPr>
              <w:widowControl w:val="0"/>
              <w:spacing w:line="240" w:lineRule="auto"/>
            </w:pPr>
            <w:r>
              <w:t>Process schedule and frequency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D" w14:textId="1F5DC363" w:rsidR="002833FE" w:rsidRDefault="00E019F1">
            <w:pPr>
              <w:widowControl w:val="0"/>
              <w:spacing w:line="240" w:lineRule="auto"/>
            </w:pPr>
            <w:r>
              <w:t>Manually when in the mood for brewing something new</w:t>
            </w:r>
          </w:p>
        </w:tc>
      </w:tr>
      <w:tr w:rsidR="002833FE" w14:paraId="55138D5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4F" w14:textId="77777777" w:rsidR="002833FE" w:rsidRDefault="008A7E5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0" w14:textId="77777777" w:rsidR="002833FE" w:rsidRDefault="008A7E58">
            <w:pPr>
              <w:widowControl w:val="0"/>
              <w:spacing w:line="240" w:lineRule="auto"/>
            </w:pPr>
            <w:r>
              <w:t xml:space="preserve"># of items processed /reference period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1" w14:textId="11D59463" w:rsidR="002833FE" w:rsidRDefault="00E019F1">
            <w:pPr>
              <w:widowControl w:val="0"/>
              <w:spacing w:line="240" w:lineRule="auto"/>
            </w:pPr>
            <w:r>
              <w:t>Initially ~1100 recipes scraped in master sheet in ~1½ hour</w:t>
            </w:r>
          </w:p>
        </w:tc>
      </w:tr>
      <w:tr w:rsidR="002833FE" w14:paraId="55138D5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3" w14:textId="77777777" w:rsidR="002833FE" w:rsidRDefault="008A7E5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4" w14:textId="77777777" w:rsidR="002833FE" w:rsidRDefault="008A7E58">
            <w:pPr>
              <w:widowControl w:val="0"/>
              <w:spacing w:line="240" w:lineRule="auto"/>
            </w:pPr>
            <w:r>
              <w:t xml:space="preserve">Process execution time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5" w14:textId="42CA5F18" w:rsidR="002833FE" w:rsidRDefault="00E019F1">
            <w:pPr>
              <w:widowControl w:val="0"/>
              <w:spacing w:line="240" w:lineRule="auto"/>
            </w:pPr>
            <w:r>
              <w:t>New identified beers are identified in seconds per beer and scraped and saved to the master sheet in seconds.</w:t>
            </w:r>
          </w:p>
        </w:tc>
      </w:tr>
      <w:tr w:rsidR="002833FE" w14:paraId="55138D5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7" w14:textId="77777777" w:rsidR="002833FE" w:rsidRDefault="008A7E5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8" w14:textId="77777777" w:rsidR="002833FE" w:rsidRDefault="008A7E58">
            <w:pPr>
              <w:widowControl w:val="0"/>
              <w:spacing w:line="240" w:lineRule="auto"/>
            </w:pPr>
            <w:r>
              <w:t xml:space="preserve">Peak period(s)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9" w14:textId="083AF6AA" w:rsidR="002833FE" w:rsidRDefault="0053075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2833FE" w14:paraId="55138D5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B" w14:textId="77777777" w:rsidR="002833FE" w:rsidRDefault="008A7E5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C" w14:textId="77777777" w:rsidR="002833FE" w:rsidRDefault="008A7E58">
            <w:pPr>
              <w:widowControl w:val="0"/>
              <w:spacing w:line="240" w:lineRule="auto"/>
            </w:pPr>
            <w:r>
              <w:t xml:space="preserve">Transaction Volume During Peak period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D" w14:textId="35DBBACF" w:rsidR="002833FE" w:rsidRDefault="0053075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2833FE" w14:paraId="55138D6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5F" w14:textId="77777777" w:rsidR="002833FE" w:rsidRDefault="008A7E5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0" w14:textId="77777777" w:rsidR="002833FE" w:rsidRDefault="008A7E58">
            <w:pPr>
              <w:widowControl w:val="0"/>
              <w:spacing w:line="240" w:lineRule="auto"/>
            </w:pPr>
            <w:r>
              <w:t xml:space="preserve">Total # of FTEs supporting this activity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1" w14:textId="373C2779" w:rsidR="002833FE" w:rsidRDefault="00530751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2833FE" w14:paraId="55138D6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3" w14:textId="77777777" w:rsidR="002833FE" w:rsidRDefault="008A7E5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4" w14:textId="77777777" w:rsidR="002833FE" w:rsidRDefault="008A7E58">
            <w:pPr>
              <w:widowControl w:val="0"/>
              <w:spacing w:line="240" w:lineRule="auto"/>
            </w:pPr>
            <w:r>
              <w:t xml:space="preserve">Expected increase of volume in </w:t>
            </w:r>
            <w:r>
              <w:lastRenderedPageBreak/>
              <w:t>the next reference period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5" w14:textId="5023DF61" w:rsidR="002833FE" w:rsidRDefault="00530751">
            <w:pPr>
              <w:widowControl w:val="0"/>
              <w:spacing w:line="240" w:lineRule="auto"/>
            </w:pPr>
            <w:r>
              <w:lastRenderedPageBreak/>
              <w:t xml:space="preserve">Not many new beers are added to the byo.com beer page </w:t>
            </w:r>
            <w:r>
              <w:lastRenderedPageBreak/>
              <w:t>every monthly.</w:t>
            </w:r>
          </w:p>
        </w:tc>
      </w:tr>
      <w:tr w:rsidR="002833FE" w14:paraId="55138D6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7" w14:textId="77777777" w:rsidR="002833FE" w:rsidRDefault="008A7E58">
            <w:pPr>
              <w:widowControl w:val="0"/>
              <w:spacing w:line="240" w:lineRule="auto"/>
            </w:pPr>
            <w:r>
              <w:lastRenderedPageBreak/>
              <w:t>13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8" w14:textId="77777777" w:rsidR="002833FE" w:rsidRDefault="008A7E58">
            <w:pPr>
              <w:widowControl w:val="0"/>
              <w:spacing w:line="240" w:lineRule="auto"/>
            </w:pPr>
            <w:r>
              <w:t xml:space="preserve">Level of exception rate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9" w14:textId="1917520F" w:rsidR="002833FE" w:rsidRDefault="00530751">
            <w:pPr>
              <w:widowControl w:val="0"/>
              <w:spacing w:line="240" w:lineRule="auto"/>
            </w:pPr>
            <w:r>
              <w:t>Unknown.</w:t>
            </w:r>
          </w:p>
        </w:tc>
      </w:tr>
      <w:tr w:rsidR="00530751" w14:paraId="55138D6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B" w14:textId="77777777" w:rsidR="00530751" w:rsidRDefault="00530751" w:rsidP="00530751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C" w14:textId="77777777" w:rsidR="00530751" w:rsidRDefault="00530751" w:rsidP="00530751">
            <w:pPr>
              <w:widowControl w:val="0"/>
              <w:spacing w:line="240" w:lineRule="auto"/>
            </w:pPr>
            <w:r>
              <w:t xml:space="preserve">Input data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B85" w14:textId="77777777" w:rsidR="00530751" w:rsidRDefault="00530751" w:rsidP="00530751">
            <w:pPr>
              <w:widowControl w:val="0"/>
              <w:spacing w:line="240" w:lineRule="auto"/>
            </w:pPr>
            <w:r>
              <w:t>Master Google sheet with known beer details.</w:t>
            </w:r>
          </w:p>
          <w:p w14:paraId="6E3DBB2A" w14:textId="77777777" w:rsidR="00530751" w:rsidRDefault="00530751" w:rsidP="00530751">
            <w:pPr>
              <w:widowControl w:val="0"/>
              <w:spacing w:line="240" w:lineRule="auto"/>
            </w:pPr>
            <w:r>
              <w:t>Beer card details from byo.com web page.</w:t>
            </w:r>
          </w:p>
          <w:p w14:paraId="51422FE5" w14:textId="77777777" w:rsidR="00530751" w:rsidRDefault="00530751" w:rsidP="00530751">
            <w:pPr>
              <w:widowControl w:val="0"/>
              <w:spacing w:line="240" w:lineRule="auto"/>
            </w:pPr>
            <w:r>
              <w:t>Beer recipes from byo.com beer web page.</w:t>
            </w:r>
          </w:p>
          <w:p w14:paraId="55138D6D" w14:textId="733444EC" w:rsidR="00530751" w:rsidRDefault="00530751" w:rsidP="00530751">
            <w:pPr>
              <w:widowControl w:val="0"/>
              <w:spacing w:line="240" w:lineRule="auto"/>
            </w:pPr>
            <w:r>
              <w:t>Mail template html files in \Mail folder.</w:t>
            </w:r>
          </w:p>
        </w:tc>
      </w:tr>
      <w:tr w:rsidR="00530751" w14:paraId="55138D7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6F" w14:textId="77777777" w:rsidR="00530751" w:rsidRDefault="00530751" w:rsidP="00530751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0" w14:textId="77777777" w:rsidR="00530751" w:rsidRDefault="00530751" w:rsidP="00530751">
            <w:pPr>
              <w:widowControl w:val="0"/>
              <w:spacing w:line="240" w:lineRule="auto"/>
            </w:pPr>
            <w:r>
              <w:t xml:space="preserve">Output data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FEAE" w14:textId="77777777" w:rsidR="00530751" w:rsidRDefault="00530751" w:rsidP="00530751">
            <w:pPr>
              <w:widowControl w:val="0"/>
              <w:spacing w:line="240" w:lineRule="auto"/>
            </w:pPr>
            <w:r>
              <w:t>Beer details and recipe in a beer master Google Sheet (one beer per row).</w:t>
            </w:r>
          </w:p>
          <w:p w14:paraId="6CEB373E" w14:textId="77777777" w:rsidR="00530751" w:rsidRDefault="00530751" w:rsidP="00530751">
            <w:pPr>
              <w:widowControl w:val="0"/>
              <w:spacing w:line="240" w:lineRule="auto"/>
            </w:pPr>
            <w:r>
              <w:t>Beer details in the output are: Beer name, beer url, beer description, beer style(s), beer recipe.</w:t>
            </w:r>
          </w:p>
          <w:p w14:paraId="55138D71" w14:textId="16B34428" w:rsidR="00530751" w:rsidRDefault="00530751" w:rsidP="00530751">
            <w:pPr>
              <w:widowControl w:val="0"/>
              <w:spacing w:line="240" w:lineRule="auto"/>
            </w:pPr>
            <w:r>
              <w:t>Email sent to user with new beers identified.</w:t>
            </w:r>
          </w:p>
        </w:tc>
      </w:tr>
    </w:tbl>
    <w:p w14:paraId="55138D73" w14:textId="77777777" w:rsidR="002833FE" w:rsidRDefault="008A7E58">
      <w:pPr>
        <w:pStyle w:val="Subtitle"/>
      </w:pPr>
      <w:bookmarkStart w:id="14" w:name="_25gpgg4uga9q" w:colFirst="0" w:colLast="0"/>
      <w:bookmarkEnd w:id="14"/>
      <w:r>
        <w:t xml:space="preserve">*Add more rows to the table to include relevant data for the automation process. No fields should be left empty. Use “n/a” for the items that don't apply to the selected business process. </w:t>
      </w:r>
    </w:p>
    <w:p w14:paraId="55138D74" w14:textId="77777777" w:rsidR="002833FE" w:rsidRDefault="008A7E58">
      <w:pPr>
        <w:pStyle w:val="Heading2"/>
        <w:numPr>
          <w:ilvl w:val="0"/>
          <w:numId w:val="3"/>
        </w:numPr>
      </w:pPr>
      <w:bookmarkStart w:id="15" w:name="_in5ehl2op8tm" w:colFirst="0" w:colLast="0"/>
      <w:bookmarkEnd w:id="15"/>
      <w:r>
        <w:t>Applications used in the Process</w:t>
      </w:r>
    </w:p>
    <w:p w14:paraId="55138D75" w14:textId="77777777" w:rsidR="002833FE" w:rsidRDefault="008A7E58">
      <w:r>
        <w:t>The table includes a comprehensive</w:t>
      </w:r>
      <w:r>
        <w:t xml:space="preserve"> list of all the applications that are used as part of the process to be automated to perform the given steps in the flow.  </w:t>
      </w:r>
    </w:p>
    <w:tbl>
      <w:tblPr>
        <w:tblStyle w:val="a2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052"/>
        <w:gridCol w:w="2052"/>
        <w:gridCol w:w="2052"/>
        <w:gridCol w:w="2052"/>
        <w:gridCol w:w="2052"/>
      </w:tblGrid>
      <w:tr w:rsidR="002833FE" w14:paraId="55138D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6" w14:textId="77777777" w:rsidR="002833FE" w:rsidRDefault="008A7E58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7" w14:textId="77777777" w:rsidR="002833FE" w:rsidRDefault="008A7E58">
            <w:pPr>
              <w:widowControl w:val="0"/>
              <w:spacing w:line="240" w:lineRule="auto"/>
            </w:pPr>
            <w:r>
              <w:t>Application Name &amp; Version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8" w14:textId="77777777" w:rsidR="002833FE" w:rsidRDefault="008A7E58">
            <w:pPr>
              <w:widowControl w:val="0"/>
              <w:spacing w:line="240" w:lineRule="auto"/>
            </w:pPr>
            <w:r>
              <w:t>System Language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9" w14:textId="77777777" w:rsidR="002833FE" w:rsidRDefault="008A7E58">
            <w:pPr>
              <w:widowControl w:val="0"/>
              <w:spacing w:line="240" w:lineRule="auto"/>
            </w:pPr>
            <w:r>
              <w:t>Thin/Thick Client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A" w14:textId="77777777" w:rsidR="002833FE" w:rsidRDefault="008A7E58">
            <w:pPr>
              <w:widowControl w:val="0"/>
              <w:spacing w:line="240" w:lineRule="auto"/>
            </w:pPr>
            <w:r>
              <w:t>Environment/ Access Method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B" w14:textId="77777777" w:rsidR="002833FE" w:rsidRDefault="008A7E58">
            <w:pPr>
              <w:widowControl w:val="0"/>
              <w:spacing w:line="240" w:lineRule="auto"/>
            </w:pPr>
            <w:r>
              <w:t>Comments</w:t>
            </w:r>
          </w:p>
        </w:tc>
      </w:tr>
      <w:tr w:rsidR="002833FE" w14:paraId="55138D8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D" w14:textId="77777777" w:rsidR="002833FE" w:rsidRDefault="008A7E5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E" w14:textId="56E10AD4" w:rsidR="002833FE" w:rsidRDefault="00530751">
            <w:pPr>
              <w:widowControl w:val="0"/>
              <w:spacing w:line="240" w:lineRule="auto"/>
            </w:pPr>
            <w:r>
              <w:t>MS Windows 10 Home 64bit v</w:t>
            </w:r>
            <w:r w:rsidRPr="0059731B">
              <w:t>10.0.19042</w:t>
            </w:r>
            <w:r>
              <w:t xml:space="preserve"> </w:t>
            </w:r>
            <w:r w:rsidRPr="0059731B">
              <w:t>Build 19042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7F" w14:textId="1B236E33" w:rsidR="002833FE" w:rsidRDefault="00530751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0" w14:textId="02325B1D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1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2" w14:textId="77777777" w:rsidR="002833FE" w:rsidRDefault="002833FE">
            <w:pPr>
              <w:widowControl w:val="0"/>
              <w:spacing w:line="240" w:lineRule="auto"/>
            </w:pPr>
          </w:p>
        </w:tc>
      </w:tr>
      <w:tr w:rsidR="002833FE" w14:paraId="55138D8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4" w14:textId="77777777" w:rsidR="002833FE" w:rsidRDefault="008A7E5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5" w14:textId="43FD437A" w:rsidR="002833FE" w:rsidRDefault="00530751">
            <w:pPr>
              <w:widowControl w:val="0"/>
              <w:spacing w:line="240" w:lineRule="auto"/>
            </w:pPr>
            <w:r>
              <w:t>Chrome v</w:t>
            </w:r>
            <w:r w:rsidRPr="0059731B">
              <w:t>8</w:t>
            </w:r>
            <w:r>
              <w:t>8</w:t>
            </w:r>
            <w:r w:rsidRPr="0059731B">
              <w:t>.0.4</w:t>
            </w:r>
            <w:r>
              <w:t>324</w:t>
            </w:r>
            <w:r w:rsidRPr="0059731B">
              <w:t>.</w:t>
            </w:r>
            <w:r>
              <w:t>150</w:t>
            </w:r>
            <w:r w:rsidRPr="0059731B">
              <w:t xml:space="preserve"> (Official Build) (64-bit)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6" w14:textId="0B452C2D" w:rsidR="002833FE" w:rsidRDefault="00530751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7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8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9" w14:textId="77777777" w:rsidR="002833FE" w:rsidRDefault="002833FE">
            <w:pPr>
              <w:widowControl w:val="0"/>
              <w:spacing w:line="240" w:lineRule="auto"/>
            </w:pPr>
          </w:p>
        </w:tc>
      </w:tr>
      <w:tr w:rsidR="002833FE" w14:paraId="55138D9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B" w14:textId="77777777" w:rsidR="002833FE" w:rsidRDefault="008A7E5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C" w14:textId="0D417632" w:rsidR="002833FE" w:rsidRDefault="00530751">
            <w:pPr>
              <w:widowControl w:val="0"/>
              <w:spacing w:line="240" w:lineRule="auto"/>
            </w:pPr>
            <w:r>
              <w:t>UiPath Studio 2019.10.5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D" w14:textId="156E0525" w:rsidR="002833FE" w:rsidRDefault="00530751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E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8F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90" w14:textId="77777777" w:rsidR="002833FE" w:rsidRDefault="002833FE">
            <w:pPr>
              <w:widowControl w:val="0"/>
              <w:spacing w:line="240" w:lineRule="auto"/>
            </w:pPr>
          </w:p>
        </w:tc>
      </w:tr>
      <w:tr w:rsidR="00530751" w14:paraId="746F5A3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6802" w14:textId="70CDF6A5" w:rsidR="00530751" w:rsidRDefault="0053075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D94A" w14:textId="297AEAA7" w:rsidR="00530751" w:rsidRDefault="00530751">
            <w:pPr>
              <w:widowControl w:val="0"/>
              <w:spacing w:line="240" w:lineRule="auto"/>
            </w:pPr>
            <w:r>
              <w:t>UiPath Web Automation plugin for Chrome</w:t>
            </w:r>
            <w:r>
              <w:t xml:space="preserve"> v9.0.6824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BE15" w14:textId="690EC601" w:rsidR="00530751" w:rsidRDefault="00530751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E913" w14:textId="77777777" w:rsidR="00530751" w:rsidRDefault="00530751">
            <w:pPr>
              <w:widowControl w:val="0"/>
              <w:spacing w:line="240" w:lineRule="auto"/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2F47" w14:textId="77777777" w:rsidR="00530751" w:rsidRDefault="00530751">
            <w:pPr>
              <w:widowControl w:val="0"/>
              <w:spacing w:line="240" w:lineRule="auto"/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AB88" w14:textId="77777777" w:rsidR="00530751" w:rsidRDefault="00530751">
            <w:pPr>
              <w:widowControl w:val="0"/>
              <w:spacing w:line="240" w:lineRule="auto"/>
            </w:pPr>
          </w:p>
        </w:tc>
      </w:tr>
    </w:tbl>
    <w:p w14:paraId="55138D92" w14:textId="77777777" w:rsidR="002833FE" w:rsidRDefault="008A7E58">
      <w:pPr>
        <w:pStyle w:val="Subtitle"/>
      </w:pPr>
      <w:bookmarkStart w:id="16" w:name="_be9vrqmpvief" w:colFirst="0" w:colLast="0"/>
      <w:bookmarkEnd w:id="16"/>
      <w:r>
        <w:lastRenderedPageBreak/>
        <w:t xml:space="preserve">*Add more rows to the table to include the complete list of applications. </w:t>
      </w:r>
    </w:p>
    <w:p w14:paraId="55138D93" w14:textId="77777777" w:rsidR="002833FE" w:rsidRDefault="008A7E58">
      <w:pPr>
        <w:pStyle w:val="Heading2"/>
        <w:numPr>
          <w:ilvl w:val="0"/>
          <w:numId w:val="3"/>
        </w:numPr>
      </w:pPr>
      <w:bookmarkStart w:id="17" w:name="_3xrlx7nhtlp7" w:colFirst="0" w:colLast="0"/>
      <w:bookmarkEnd w:id="17"/>
      <w:r>
        <w:t>As-Is Process Map</w:t>
      </w:r>
    </w:p>
    <w:p w14:paraId="55138D94" w14:textId="77777777" w:rsidR="002833FE" w:rsidRDefault="008A7E58">
      <w:pPr>
        <w:pStyle w:val="Subtitle"/>
      </w:pPr>
      <w:bookmarkStart w:id="18" w:name="_pok17m8y0cdc" w:colFirst="0" w:colLast="0"/>
      <w:bookmarkEnd w:id="18"/>
      <w:r>
        <w:rPr>
          <w:b/>
        </w:rPr>
        <w:t>High Level As-Is Process Map:</w:t>
      </w:r>
      <w:r>
        <w:t xml:space="preserve"> This chapter depicts the As-Is business process at a High Level to enable developers to have a high-level understanding of the curren</w:t>
      </w:r>
      <w:r>
        <w:t>t process.</w:t>
      </w:r>
    </w:p>
    <w:p w14:paraId="55138D96" w14:textId="779B7C5D" w:rsidR="002833FE" w:rsidRDefault="00F9095A">
      <w:r>
        <w:rPr>
          <w:noProof/>
        </w:rPr>
        <w:drawing>
          <wp:inline distT="0" distB="0" distL="0" distR="0" wp14:anchorId="22FEF120" wp14:editId="6A42D267">
            <wp:extent cx="5486400" cy="32004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0FF5583" w14:textId="77777777" w:rsidR="00F9095A" w:rsidRDefault="00F9095A"/>
    <w:p w14:paraId="55138D97" w14:textId="77777777" w:rsidR="002833FE" w:rsidRDefault="008A7E58">
      <w:pPr>
        <w:pStyle w:val="Subtitle"/>
      </w:pPr>
      <w:bookmarkStart w:id="19" w:name="_55u7sqph57r5" w:colFirst="0" w:colLast="0"/>
      <w:bookmarkEnd w:id="19"/>
      <w:r>
        <w:rPr>
          <w:b/>
        </w:rPr>
        <w:t>Detailed Process Map:</w:t>
      </w:r>
      <w:r>
        <w:t xml:space="preserve"> This chapter depicts the As-Is business process at a detailed view to enable process owners to document their process</w:t>
      </w:r>
    </w:p>
    <w:tbl>
      <w:tblPr>
        <w:tblStyle w:val="a3"/>
        <w:tblW w:w="10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375"/>
        <w:gridCol w:w="3485"/>
        <w:gridCol w:w="3485"/>
      </w:tblGrid>
      <w:tr w:rsidR="002833FE" w14:paraId="55138D9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98" w14:textId="77777777" w:rsidR="002833FE" w:rsidRDefault="008A7E58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99" w14:textId="77777777" w:rsidR="002833FE" w:rsidRDefault="008A7E58">
            <w:pPr>
              <w:widowControl w:val="0"/>
              <w:spacing w:line="240" w:lineRule="auto"/>
            </w:pPr>
            <w:r>
              <w:t>Step Action/Description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9A" w14:textId="77777777" w:rsidR="002833FE" w:rsidRDefault="008A7E58">
            <w:pPr>
              <w:widowControl w:val="0"/>
              <w:spacing w:line="240" w:lineRule="auto"/>
            </w:pPr>
            <w:r>
              <w:t>Screenshot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9B" w14:textId="77777777" w:rsidR="002833FE" w:rsidRDefault="008A7E58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2833FE" w14:paraId="55138DA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9D" w14:textId="77777777" w:rsidR="002833FE" w:rsidRDefault="008A7E5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9E" w14:textId="1C960373" w:rsidR="002833FE" w:rsidRDefault="006022BD">
            <w:pPr>
              <w:widowControl w:val="0"/>
              <w:spacing w:line="240" w:lineRule="auto"/>
            </w:pPr>
            <w:r>
              <w:t>O</w:t>
            </w:r>
            <w:r w:rsidR="00530751">
              <w:t>pen byo.com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9F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A0" w14:textId="6FF10748" w:rsidR="002833FE" w:rsidRDefault="006022BD">
            <w:pPr>
              <w:widowControl w:val="0"/>
              <w:spacing w:line="240" w:lineRule="auto"/>
            </w:pPr>
            <w:r>
              <w:t>Manual step</w:t>
            </w:r>
          </w:p>
        </w:tc>
      </w:tr>
      <w:tr w:rsidR="002833FE" w14:paraId="55138DA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A2" w14:textId="77777777" w:rsidR="002833FE" w:rsidRDefault="008A7E5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A3" w14:textId="558C7BFE" w:rsidR="002833FE" w:rsidRDefault="006022BD">
            <w:pPr>
              <w:widowControl w:val="0"/>
              <w:spacing w:line="240" w:lineRule="auto"/>
            </w:pPr>
            <w:r>
              <w:t>L</w:t>
            </w:r>
            <w:r w:rsidR="00530751">
              <w:t>ogin to byo.com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A4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A5" w14:textId="5D23BCF9" w:rsidR="002833FE" w:rsidRDefault="006022BD">
            <w:pPr>
              <w:widowControl w:val="0"/>
              <w:spacing w:line="240" w:lineRule="auto"/>
            </w:pPr>
            <w:r>
              <w:t>Manual step</w:t>
            </w:r>
          </w:p>
        </w:tc>
      </w:tr>
      <w:tr w:rsidR="006022BD" w14:paraId="437DD61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22A7" w14:textId="4D8BD8FF" w:rsidR="006022BD" w:rsidRDefault="006022BD" w:rsidP="006022B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193E" w14:textId="6C3B6847" w:rsidR="006022BD" w:rsidRDefault="006022BD" w:rsidP="006022BD">
            <w:pPr>
              <w:widowControl w:val="0"/>
              <w:spacing w:line="240" w:lineRule="auto"/>
            </w:pPr>
            <w:r>
              <w:t>Navigate to search and search for desired beer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1852" w14:textId="77777777" w:rsidR="006022BD" w:rsidRDefault="006022BD" w:rsidP="006022BD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CF7D" w14:textId="6E68D96E" w:rsidR="006022BD" w:rsidRDefault="006022BD" w:rsidP="006022BD">
            <w:pPr>
              <w:widowControl w:val="0"/>
              <w:spacing w:line="240" w:lineRule="auto"/>
            </w:pPr>
            <w:r w:rsidRPr="00C2227A">
              <w:t>Manual step</w:t>
            </w:r>
          </w:p>
        </w:tc>
      </w:tr>
      <w:tr w:rsidR="006022BD" w14:paraId="42461A43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C89E" w14:textId="166A5116" w:rsidR="006022BD" w:rsidRDefault="006022BD" w:rsidP="006022B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1B74" w14:textId="1137F229" w:rsidR="006022BD" w:rsidRDefault="006022BD" w:rsidP="006022BD">
            <w:pPr>
              <w:widowControl w:val="0"/>
              <w:spacing w:line="240" w:lineRule="auto"/>
            </w:pPr>
            <w:r>
              <w:t>Click beer url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2AFA" w14:textId="77777777" w:rsidR="006022BD" w:rsidRDefault="006022BD" w:rsidP="006022BD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79A2" w14:textId="53541A0A" w:rsidR="006022BD" w:rsidRDefault="006022BD" w:rsidP="006022BD">
            <w:pPr>
              <w:widowControl w:val="0"/>
              <w:spacing w:line="240" w:lineRule="auto"/>
            </w:pPr>
            <w:r w:rsidRPr="00C2227A">
              <w:t>Manual step</w:t>
            </w:r>
          </w:p>
        </w:tc>
      </w:tr>
      <w:tr w:rsidR="006022BD" w14:paraId="3FF50ED3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C6D2" w14:textId="37469C21" w:rsidR="006022BD" w:rsidRDefault="006022BD" w:rsidP="006022B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4FDD" w14:textId="5EEED713" w:rsidR="006022BD" w:rsidRDefault="006022BD" w:rsidP="006022BD">
            <w:pPr>
              <w:widowControl w:val="0"/>
              <w:spacing w:line="240" w:lineRule="auto"/>
            </w:pPr>
            <w:r>
              <w:t>Copy and paste beer name, beer url, beer description, beer recipe to master sheet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A880" w14:textId="77777777" w:rsidR="006022BD" w:rsidRDefault="006022BD" w:rsidP="006022BD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20D4" w14:textId="7D97322A" w:rsidR="006022BD" w:rsidRDefault="006022BD" w:rsidP="006022BD">
            <w:pPr>
              <w:widowControl w:val="0"/>
              <w:spacing w:line="240" w:lineRule="auto"/>
            </w:pPr>
            <w:r w:rsidRPr="00C2227A">
              <w:t>Manual step</w:t>
            </w:r>
          </w:p>
        </w:tc>
      </w:tr>
      <w:tr w:rsidR="00F9095A" w14:paraId="240E91A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16D8" w14:textId="5DF72828" w:rsidR="00F9095A" w:rsidRDefault="00F9095A" w:rsidP="006022B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2407" w14:textId="06B2C9C4" w:rsidR="00F9095A" w:rsidRDefault="00F9095A" w:rsidP="006022BD">
            <w:pPr>
              <w:widowControl w:val="0"/>
              <w:spacing w:line="240" w:lineRule="auto"/>
            </w:pPr>
            <w:r>
              <w:t>Log out of byo.com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E5EE" w14:textId="77777777" w:rsidR="00F9095A" w:rsidRDefault="00F9095A" w:rsidP="006022BD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9695" w14:textId="300DD03C" w:rsidR="00F9095A" w:rsidRPr="00C2227A" w:rsidRDefault="00F9095A" w:rsidP="006022BD">
            <w:pPr>
              <w:widowControl w:val="0"/>
              <w:spacing w:line="240" w:lineRule="auto"/>
            </w:pPr>
            <w:r>
              <w:t>Manual step</w:t>
            </w:r>
          </w:p>
        </w:tc>
      </w:tr>
    </w:tbl>
    <w:p w14:paraId="55138DA7" w14:textId="77777777" w:rsidR="002833FE" w:rsidRDefault="002833FE"/>
    <w:p w14:paraId="55138DA8" w14:textId="77777777" w:rsidR="002833FE" w:rsidRDefault="008A7E58">
      <w:pPr>
        <w:pStyle w:val="Heading1"/>
      </w:pPr>
      <w:bookmarkStart w:id="20" w:name="_gmvdjkbe065o" w:colFirst="0" w:colLast="0"/>
      <w:bookmarkEnd w:id="20"/>
      <w:r>
        <w:lastRenderedPageBreak/>
        <w:t>To-Be Process Description</w:t>
      </w:r>
    </w:p>
    <w:p w14:paraId="55138DA9" w14:textId="77777777" w:rsidR="002833FE" w:rsidRDefault="008A7E58">
      <w:pPr>
        <w:pStyle w:val="Heading2"/>
        <w:numPr>
          <w:ilvl w:val="0"/>
          <w:numId w:val="1"/>
        </w:numPr>
      </w:pPr>
      <w:bookmarkStart w:id="21" w:name="_nmn90y3pi1ee" w:colFirst="0" w:colLast="0"/>
      <w:bookmarkEnd w:id="21"/>
      <w:r>
        <w:t>Detailed Process Map</w:t>
      </w:r>
    </w:p>
    <w:p w14:paraId="55138DAA" w14:textId="77777777" w:rsidR="002833FE" w:rsidRDefault="008A7E58">
      <w:pPr>
        <w:pStyle w:val="Subtitle"/>
      </w:pPr>
      <w:bookmarkStart w:id="22" w:name="_d1xopraf5lz7" w:colFirst="0" w:colLast="0"/>
      <w:bookmarkEnd w:id="22"/>
      <w:r>
        <w:rPr>
          <w:b/>
        </w:rPr>
        <w:t>High Level To-Be Process Map:</w:t>
      </w:r>
      <w:r>
        <w:t xml:space="preserve"> This chapter depicts the To-Be automation process at a High Level to enable developers/COE to have a high-level understanding of the to be developed process.</w:t>
      </w:r>
    </w:p>
    <w:p w14:paraId="66EFFC26" w14:textId="77777777" w:rsidR="0018066E" w:rsidRPr="00274806" w:rsidRDefault="0018066E" w:rsidP="0018066E">
      <w:pPr>
        <w:ind w:left="1418"/>
        <w:rPr>
          <w:b/>
          <w:bCs/>
          <w:i/>
          <w:iCs/>
          <w:noProof/>
        </w:rPr>
      </w:pPr>
      <w:r w:rsidRPr="00274806">
        <w:rPr>
          <w:b/>
          <w:bCs/>
          <w:i/>
          <w:iCs/>
          <w:noProof/>
        </w:rPr>
        <w:t>Dispatcher:</w:t>
      </w:r>
    </w:p>
    <w:p w14:paraId="1FA91A32" w14:textId="77777777" w:rsidR="0018066E" w:rsidRDefault="0018066E" w:rsidP="0018066E">
      <w:pPr>
        <w:ind w:left="1418"/>
        <w:rPr>
          <w:noProof/>
        </w:rPr>
      </w:pPr>
      <w:r>
        <w:rPr>
          <w:noProof/>
        </w:rPr>
        <w:drawing>
          <wp:inline distT="0" distB="0" distL="0" distR="0" wp14:anchorId="226099F4" wp14:editId="6EFEE793">
            <wp:extent cx="4973033" cy="3034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43" cy="30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A238" w14:textId="77777777" w:rsidR="0018066E" w:rsidRDefault="0018066E" w:rsidP="0018066E">
      <w:pPr>
        <w:ind w:left="1418"/>
        <w:rPr>
          <w:noProof/>
        </w:rPr>
      </w:pPr>
    </w:p>
    <w:p w14:paraId="0A81FEB6" w14:textId="77777777" w:rsidR="0018066E" w:rsidRPr="00274806" w:rsidRDefault="0018066E" w:rsidP="0018066E">
      <w:pPr>
        <w:ind w:left="1418"/>
        <w:rPr>
          <w:b/>
          <w:bCs/>
          <w:i/>
          <w:iCs/>
          <w:noProof/>
        </w:rPr>
      </w:pPr>
      <w:r w:rsidRPr="00274806">
        <w:rPr>
          <w:b/>
          <w:bCs/>
          <w:i/>
          <w:iCs/>
          <w:noProof/>
        </w:rPr>
        <w:t>Performer:</w:t>
      </w:r>
    </w:p>
    <w:p w14:paraId="381540B8" w14:textId="77777777" w:rsidR="0018066E" w:rsidRPr="00A312F8" w:rsidRDefault="0018066E" w:rsidP="0018066E">
      <w:pPr>
        <w:ind w:left="1418"/>
      </w:pPr>
      <w:r>
        <w:rPr>
          <w:noProof/>
        </w:rPr>
        <w:drawing>
          <wp:inline distT="0" distB="0" distL="0" distR="0" wp14:anchorId="4406EC9C" wp14:editId="58B00066">
            <wp:extent cx="5870110" cy="228010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77" cy="23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8DAC" w14:textId="77777777" w:rsidR="002833FE" w:rsidRDefault="002833FE"/>
    <w:p w14:paraId="55138DAD" w14:textId="77777777" w:rsidR="002833FE" w:rsidRDefault="008A7E58">
      <w:pPr>
        <w:pStyle w:val="Subtitle"/>
      </w:pPr>
      <w:bookmarkStart w:id="23" w:name="_eks7ped0jlf8" w:colFirst="0" w:colLast="0"/>
      <w:bookmarkEnd w:id="23"/>
      <w:r>
        <w:rPr>
          <w:b/>
        </w:rPr>
        <w:t>D</w:t>
      </w:r>
      <w:r>
        <w:rPr>
          <w:b/>
        </w:rPr>
        <w:t>etailed Process Map:</w:t>
      </w:r>
      <w:r>
        <w:t xml:space="preserve"> This chapter depicts the To-Be automation process at a detailed view to enable developers/COE to see the workflows involved in the RPA solution</w:t>
      </w:r>
    </w:p>
    <w:tbl>
      <w:tblPr>
        <w:tblStyle w:val="a4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10"/>
        <w:gridCol w:w="1920"/>
        <w:gridCol w:w="2085"/>
        <w:gridCol w:w="1875"/>
        <w:gridCol w:w="1395"/>
      </w:tblGrid>
      <w:tr w:rsidR="002833FE" w14:paraId="55138DB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AE" w14:textId="77777777" w:rsidR="002833FE" w:rsidRDefault="008A7E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Workflow Name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AF" w14:textId="77777777" w:rsidR="002833FE" w:rsidRDefault="008A7E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0" w14:textId="77777777" w:rsidR="002833FE" w:rsidRDefault="008A7E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1" w14:textId="77777777" w:rsidR="002833FE" w:rsidRDefault="008A7E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Post-actions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2" w14:textId="77777777" w:rsidR="002833FE" w:rsidRDefault="008A7E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3" w14:textId="77777777" w:rsidR="002833FE" w:rsidRDefault="008A7E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8066E" w14:paraId="55138D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5" w14:textId="2C0E8B0D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BYO_logIn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6" w14:textId="44F93921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Open BYO login page in Chrome, log user in.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7" w14:textId="281184CD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8" w14:textId="43206FD5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User logged in and navigated to BYO login page in Chrome browser.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9" w14:textId="4E6F2388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A" w14:textId="18B2FA7D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Orchestrator assets:</w:t>
            </w:r>
            <w:r>
              <w:rPr>
                <w:rFonts w:ascii="Calibri" w:hAnsi="Calibri" w:cs="Calibri"/>
                <w:color w:val="000000"/>
              </w:rPr>
              <w:br/>
              <w:t xml:space="preserve">BYO_credentials, BYO_allGrainBeers </w:t>
            </w:r>
            <w:r>
              <w:rPr>
                <w:rFonts w:ascii="Calibri" w:hAnsi="Calibri" w:cs="Calibri"/>
                <w:color w:val="000000"/>
              </w:rPr>
              <w:br/>
              <w:t>https://byo.com/?s=&amp;recipe-type%5Ball-grain%5D=all-grain&amp;post_type=recipe</w:t>
            </w:r>
          </w:p>
        </w:tc>
      </w:tr>
      <w:tr w:rsidR="0018066E" w14:paraId="55138D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C" w14:textId="25405E56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BYO_logOutAndCleanUp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D" w14:textId="316FC350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Log out and clean up left over browsers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E" w14:textId="27A4A523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BF" w14:textId="725FF7B8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All BYO windows closed and user logged out.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C0" w14:textId="66AF3D09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C1" w14:textId="77777777" w:rsidR="0018066E" w:rsidRDefault="0018066E" w:rsidP="0018066E">
            <w:pPr>
              <w:widowControl w:val="0"/>
              <w:spacing w:line="240" w:lineRule="auto"/>
            </w:pPr>
          </w:p>
        </w:tc>
      </w:tr>
      <w:tr w:rsidR="0018066E" w14:paraId="2F1B7D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F0A9" w14:textId="6BC57163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BYO_loadBeerCards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7BF5" w14:textId="109BCB1E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Ensure all recipe cards load on screen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2372" w14:textId="43CC03F5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Logged in and navigated to beer cards page (recipes search area) on byo.com.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A428" w14:textId="04C0A17A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User logged in and navigated to BYO beer cards page in Chrome browser.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60E9" w14:textId="6CFF8622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7DF8" w14:textId="21C9A4C3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Exception/retry handling/find out to catch when it stops</w:t>
            </w:r>
          </w:p>
        </w:tc>
      </w:tr>
      <w:tr w:rsidR="0018066E" w14:paraId="7B9B7D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2C6A" w14:textId="4FC2A195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BYO_scrapeBeerCards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E06F" w14:textId="78BDBBAC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Scrape details from recipe cards once all loaded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DAF7" w14:textId="21D5C0EE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Logged in and navigated to beer cards page (recipes search area) on byo.com.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0B00" w14:textId="20571F4A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User logged in and navigated to BYO beer cards page in Chrome browser.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CD99" w14:textId="49580F88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out_dt_beerCardDetails - datatable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552C" w14:textId="5258B058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Extract beer name, url, short description, style block (expand further to beer style with regEx)</w:t>
            </w:r>
          </w:p>
        </w:tc>
      </w:tr>
      <w:tr w:rsidR="0018066E" w14:paraId="2384FFE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1BB4" w14:textId="2F71F4F0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BYO_getNewBeers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9532" w14:textId="41CE7447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Check scraped beer urls against master beer recipe collection gSheet and only add beers to Orchestrator queue if they were not already in the gSheet.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599B" w14:textId="284FA083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GSuite Application Scope needs an API service account json key stored externally on user drive. gSheet must be shared to the Service Account e-mail.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8339" w14:textId="11CD7777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FB78" w14:textId="126CDAB6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in_dt_scrapedBeers - datatable</w:t>
            </w:r>
            <w:r>
              <w:rPr>
                <w:rFonts w:ascii="Calibri" w:hAnsi="Calibri" w:cs="Calibri"/>
                <w:color w:val="000000"/>
              </w:rPr>
              <w:br/>
              <w:t>out_dt_newBeers - datatable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1BA9" w14:textId="750F40B8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Make queueItem with beer name, url, short description, style(s).</w:t>
            </w:r>
            <w:r>
              <w:rPr>
                <w:rFonts w:ascii="Calibri" w:hAnsi="Calibri" w:cs="Calibri"/>
                <w:color w:val="000000"/>
              </w:rPr>
              <w:br/>
              <w:t xml:space="preserve">Use GSuite Application Scope and access gSheet with API service account json key stored externally on </w:t>
            </w:r>
            <w:r>
              <w:rPr>
                <w:rFonts w:ascii="Calibri" w:hAnsi="Calibri" w:cs="Calibri"/>
                <w:color w:val="000000"/>
              </w:rPr>
              <w:lastRenderedPageBreak/>
              <w:t>own drive. gSheet must be shared to the Service Account e-mail.</w:t>
            </w:r>
          </w:p>
        </w:tc>
      </w:tr>
      <w:tr w:rsidR="0018066E" w14:paraId="627743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7BB5" w14:textId="6532D36B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BYO_dispatchBeers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C1FF" w14:textId="69E5A462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Add scraped beer card details from beer cards page on byo.com to an Orchestrator queue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150D" w14:textId="29E02EC0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5D27" w14:textId="186E4BDA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7B4E" w14:textId="5A60A457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in_dt_newBeers - datatable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4CE3" w14:textId="77777777" w:rsidR="0018066E" w:rsidRDefault="0018066E" w:rsidP="0018066E">
            <w:pPr>
              <w:widowControl w:val="0"/>
              <w:spacing w:line="240" w:lineRule="auto"/>
            </w:pPr>
          </w:p>
        </w:tc>
      </w:tr>
      <w:tr w:rsidR="0018066E" w14:paraId="28F6C5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2C6" w14:textId="488D75A5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mail_sendGMail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C1DC" w14:textId="75E72530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Send new recipe names, styles and urls from datatable by gmail to myself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FF66" w14:textId="3F8A9202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A3E0" w14:textId="42101C09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AE93" w14:textId="7F105FC8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in_dt_newBeers - datatable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3450" w14:textId="323765AE" w:rsidR="0018066E" w:rsidRDefault="0018066E" w:rsidP="0018066E">
            <w:pPr>
              <w:widowControl w:val="0"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Base mail on template and build html table part with new beers.</w:t>
            </w:r>
          </w:p>
        </w:tc>
      </w:tr>
      <w:tr w:rsidR="0018066E" w14:paraId="11E74ED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4DCA" w14:textId="6E6BF4B9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BYO_scrapeBeerRecipe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2290" w14:textId="3E9842F6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 beer url from queue item, navigate to beer recipe page and scrape full recipe.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C288" w14:textId="724DA49E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logged in to byo.com in Chrome browser.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BB8B" w14:textId="27B125A8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logged in and navigated to BYO beer recipe page in Chrome browser.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78B3" w14:textId="51FE5301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in_transactionItem_newBeer - queueItem</w:t>
            </w:r>
            <w:r>
              <w:rPr>
                <w:rFonts w:ascii="Calibri" w:hAnsi="Calibri" w:cs="Calibri"/>
                <w:color w:val="000000"/>
              </w:rPr>
              <w:br/>
              <w:t>out_beerRow - array</w:t>
            </w:r>
            <w:r>
              <w:rPr>
                <w:rFonts w:ascii="Calibri" w:hAnsi="Calibri" w:cs="Calibri"/>
                <w:color w:val="000000"/>
              </w:rPr>
              <w:br/>
              <w:t>out_status - string</w:t>
            </w:r>
            <w:r>
              <w:rPr>
                <w:rFonts w:ascii="Calibri" w:hAnsi="Calibri" w:cs="Calibri"/>
                <w:color w:val="000000"/>
              </w:rPr>
              <w:br/>
              <w:t>out_failReason - string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1D28" w14:textId="77777777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8066E" w14:paraId="1B5140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E9FB" w14:textId="24C33750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BYO_queueItemUpdate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1369" w14:textId="702DCBC1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 queue item with relevant status depending on recipe scraping success or failure.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52B9" w14:textId="27EEA732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6A2A" w14:textId="0990FB37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Queue item status set to 'Successful' or 'Failed'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7066" w14:textId="1A021C7D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in_transactionItem_newBeer - queueItem</w:t>
            </w:r>
            <w:r>
              <w:rPr>
                <w:rFonts w:ascii="Calibri" w:hAnsi="Calibri" w:cs="Calibri"/>
                <w:color w:val="000000"/>
              </w:rPr>
              <w:br/>
              <w:t>in_status - string</w:t>
            </w:r>
            <w:r>
              <w:rPr>
                <w:rFonts w:ascii="Calibri" w:hAnsi="Calibri" w:cs="Calibri"/>
                <w:color w:val="000000"/>
              </w:rPr>
              <w:br/>
              <w:t>in_failReason - string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A29" w14:textId="77777777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8066E" w14:paraId="72B03C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1AE1" w14:textId="5E0BA107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BYO_updateMasterSheet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D0A1" w14:textId="7F2D7D87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Append recipes from datatable to master recipe collection gSheet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E61" w14:textId="0F35AB24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5A6E" w14:textId="18F34ABD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E39C" w14:textId="4886F326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in_dt_newBeers - datatable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B39C" w14:textId="7C2AE55F" w:rsidR="0018066E" w:rsidRDefault="0018066E" w:rsidP="0018066E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Gsuite Read Range to get last row, then append with Write Range from last row+1 as starting cell.</w:t>
            </w:r>
          </w:p>
        </w:tc>
      </w:tr>
    </w:tbl>
    <w:p w14:paraId="55138DC3" w14:textId="77777777" w:rsidR="002833FE" w:rsidRDefault="002833FE">
      <w:pPr>
        <w:pStyle w:val="Subtitle"/>
      </w:pPr>
      <w:bookmarkStart w:id="24" w:name="_5hame4q4k9qy" w:colFirst="0" w:colLast="0"/>
      <w:bookmarkEnd w:id="24"/>
    </w:p>
    <w:p w14:paraId="55138DC4" w14:textId="77777777" w:rsidR="002833FE" w:rsidRDefault="008A7E58">
      <w:pPr>
        <w:pStyle w:val="Heading2"/>
        <w:numPr>
          <w:ilvl w:val="0"/>
          <w:numId w:val="1"/>
        </w:numPr>
      </w:pPr>
      <w:bookmarkStart w:id="25" w:name="_cx5ym07ptgjk" w:colFirst="0" w:colLast="0"/>
      <w:bookmarkEnd w:id="25"/>
      <w:r>
        <w:t>Robot Type</w:t>
      </w:r>
    </w:p>
    <w:tbl>
      <w:tblPr>
        <w:tblStyle w:val="a5"/>
        <w:tblW w:w="7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905"/>
        <w:gridCol w:w="1785"/>
        <w:gridCol w:w="1410"/>
        <w:gridCol w:w="1620"/>
      </w:tblGrid>
      <w:tr w:rsidR="002833FE" w14:paraId="55138DCA" w14:textId="77777777">
        <w:trPr>
          <w:trHeight w:val="45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5" w14:textId="77777777" w:rsidR="002833FE" w:rsidRDefault="008A7E58">
            <w:pPr>
              <w:spacing w:before="240" w:after="240"/>
            </w:pPr>
            <w:r>
              <w:t>#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6" w14:textId="77777777" w:rsidR="002833FE" w:rsidRDefault="008A7E58">
            <w:pPr>
              <w:spacing w:before="240" w:after="240"/>
            </w:pPr>
            <w:r>
              <w:t>Attended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7" w14:textId="77777777" w:rsidR="002833FE" w:rsidRDefault="008A7E58">
            <w:pPr>
              <w:spacing w:before="240" w:after="240"/>
            </w:pPr>
            <w:r>
              <w:t>Unattended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8" w14:textId="77777777" w:rsidR="002833FE" w:rsidRDefault="008A7E58">
            <w:pPr>
              <w:spacing w:before="240" w:after="240"/>
            </w:pPr>
            <w:r>
              <w:t>Trigger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9" w14:textId="77777777" w:rsidR="002833FE" w:rsidRDefault="008A7E58">
            <w:pPr>
              <w:spacing w:before="240" w:after="240"/>
            </w:pPr>
            <w:r>
              <w:t>Comments</w:t>
            </w:r>
          </w:p>
        </w:tc>
      </w:tr>
      <w:tr w:rsidR="002833FE" w14:paraId="55138DD0" w14:textId="77777777">
        <w:trPr>
          <w:trHeight w:val="45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B" w14:textId="77777777" w:rsidR="002833FE" w:rsidRDefault="008A7E58">
            <w:pPr>
              <w:spacing w:before="240" w:after="24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C" w14:textId="3844DD4A" w:rsidR="002833FE" w:rsidRDefault="008A7E58">
            <w:pPr>
              <w:spacing w:before="240" w:after="240"/>
            </w:pPr>
            <w:r>
              <w:t xml:space="preserve"> </w:t>
            </w:r>
            <w:r w:rsidR="008C59E2">
              <w:t>Attended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D" w14:textId="7088D829" w:rsidR="002833FE" w:rsidRDefault="008A7E58">
            <w:pPr>
              <w:spacing w:before="240" w:after="240"/>
            </w:pPr>
            <w:r>
              <w:t xml:space="preserve"> </w:t>
            </w:r>
            <w:r w:rsidR="008C59E2">
              <w:t>N/A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E" w14:textId="2D1865A5" w:rsidR="002833FE" w:rsidRDefault="008C59E2">
            <w:pPr>
              <w:spacing w:before="240" w:after="240"/>
            </w:pPr>
            <w:r>
              <w:t>N/A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8DCF" w14:textId="4BC9D5EC" w:rsidR="002833FE" w:rsidRDefault="008C59E2">
            <w:pPr>
              <w:spacing w:before="240" w:after="240"/>
            </w:pPr>
            <w:r>
              <w:t>N/A</w:t>
            </w:r>
          </w:p>
        </w:tc>
      </w:tr>
    </w:tbl>
    <w:p w14:paraId="55138DD1" w14:textId="77777777" w:rsidR="002833FE" w:rsidRDefault="002833FE"/>
    <w:p w14:paraId="55138DD2" w14:textId="77777777" w:rsidR="002833FE" w:rsidRDefault="002833FE">
      <w:pPr>
        <w:pStyle w:val="Subtitle"/>
      </w:pPr>
      <w:bookmarkStart w:id="26" w:name="_yqw0833f75ch" w:colFirst="0" w:colLast="0"/>
      <w:bookmarkEnd w:id="26"/>
    </w:p>
    <w:p w14:paraId="55138DD3" w14:textId="77777777" w:rsidR="002833FE" w:rsidRDefault="008A7E58">
      <w:pPr>
        <w:pStyle w:val="Heading2"/>
        <w:numPr>
          <w:ilvl w:val="0"/>
          <w:numId w:val="1"/>
        </w:numPr>
      </w:pPr>
      <w:bookmarkStart w:id="27" w:name="_7u1z1cuc6dh1" w:colFirst="0" w:colLast="0"/>
      <w:bookmarkEnd w:id="27"/>
      <w:r>
        <w:t xml:space="preserve">Business Exceptions Handling </w:t>
      </w:r>
    </w:p>
    <w:p w14:paraId="55138DD4" w14:textId="77777777" w:rsidR="002833FE" w:rsidRDefault="008A7E58">
      <w:pPr>
        <w:pStyle w:val="Subtitle"/>
      </w:pPr>
      <w:bookmarkStart w:id="28" w:name="_1wxm4xsocunx" w:colFirst="0" w:colLast="0"/>
      <w:bookmarkEnd w:id="28"/>
      <w:r>
        <w:t xml:space="preserve">The Business Process Owner and Business Analysts are expected to document below all the business exceptions identified in the automation process. These can be classified as:  </w:t>
      </w:r>
    </w:p>
    <w:p w14:paraId="55138DD5" w14:textId="77777777" w:rsidR="002833FE" w:rsidRDefault="008A7E58">
      <w:pPr>
        <w:pStyle w:val="Heading3"/>
        <w:spacing w:after="0"/>
      </w:pPr>
      <w:bookmarkStart w:id="29" w:name="_jr6jw3koor93" w:colFirst="0" w:colLast="0"/>
      <w:bookmarkEnd w:id="29"/>
      <w:r>
        <w:t xml:space="preserve">Known Exceptions </w:t>
      </w:r>
    </w:p>
    <w:p w14:paraId="55138DD6" w14:textId="77777777" w:rsidR="002833FE" w:rsidRDefault="008A7E58">
      <w:pPr>
        <w:pStyle w:val="Subtitle"/>
      </w:pPr>
      <w:bookmarkStart w:id="30" w:name="_vdynkhy686ki" w:colFirst="0" w:colLast="0"/>
      <w:bookmarkEnd w:id="30"/>
      <w:r>
        <w:t>The table below reflects all the business process exceptions e</w:t>
      </w:r>
      <w:r>
        <w:t xml:space="preserve">ncountered during the process evaluation and documentation. These are known exceptions that occurred before. For each of these exceptions, define a corresponding expected action that the robot should complete if it encounters the exception. </w:t>
      </w: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20"/>
        <w:gridCol w:w="2520"/>
        <w:gridCol w:w="2520"/>
        <w:gridCol w:w="2520"/>
      </w:tblGrid>
      <w:tr w:rsidR="002833FE" w14:paraId="55138DD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D7" w14:textId="77777777" w:rsidR="002833FE" w:rsidRDefault="008A7E58">
            <w:pPr>
              <w:widowControl w:val="0"/>
              <w:spacing w:line="240" w:lineRule="auto"/>
            </w:pPr>
            <w:r>
              <w:t>BE #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D8" w14:textId="77777777" w:rsidR="002833FE" w:rsidRDefault="008A7E58">
            <w:pPr>
              <w:widowControl w:val="0"/>
              <w:spacing w:line="240" w:lineRule="auto"/>
            </w:pPr>
            <w:r>
              <w:t>Exception</w:t>
            </w:r>
            <w:r>
              <w:t xml:space="preserve">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D9" w14:textId="77777777" w:rsidR="002833FE" w:rsidRDefault="008A7E58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DA" w14:textId="77777777" w:rsidR="002833FE" w:rsidRDefault="008A7E58">
            <w:pPr>
              <w:widowControl w:val="0"/>
              <w:spacing w:line="240" w:lineRule="auto"/>
            </w:pPr>
            <w:r>
              <w:t>Parameters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DB" w14:textId="77777777" w:rsidR="002833FE" w:rsidRDefault="008A7E58">
            <w:pPr>
              <w:widowControl w:val="0"/>
              <w:spacing w:line="240" w:lineRule="auto"/>
            </w:pPr>
            <w:r>
              <w:t>Action to be Taken</w:t>
            </w:r>
          </w:p>
        </w:tc>
      </w:tr>
      <w:tr w:rsidR="002833FE" w14:paraId="55138DE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DD" w14:textId="2E33E452" w:rsidR="002833FE" w:rsidRDefault="0035021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DE" w14:textId="1AABFBA4" w:rsidR="002833FE" w:rsidRDefault="00350215">
            <w:pPr>
              <w:widowControl w:val="0"/>
              <w:spacing w:line="240" w:lineRule="auto"/>
            </w:pPr>
            <w:r>
              <w:t>Log in exception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DF" w14:textId="534C79AF" w:rsidR="002833FE" w:rsidRDefault="00350215">
            <w:pPr>
              <w:spacing w:line="240" w:lineRule="auto"/>
            </w:pPr>
            <w:r>
              <w:t>BYO_logIn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0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1" w14:textId="40DEF46A" w:rsidR="002833FE" w:rsidRDefault="00350215">
            <w:pPr>
              <w:widowControl w:val="0"/>
              <w:spacing w:line="240" w:lineRule="auto"/>
            </w:pPr>
            <w:r>
              <w:t>Stop execution</w:t>
            </w:r>
          </w:p>
        </w:tc>
      </w:tr>
      <w:tr w:rsidR="002833FE" w14:paraId="55138DE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3" w14:textId="731B1DF9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4" w14:textId="3FCB3E20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5" w14:textId="72263BA6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6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7" w14:textId="67EFB601" w:rsidR="002833FE" w:rsidRDefault="002833FE">
            <w:pPr>
              <w:widowControl w:val="0"/>
              <w:spacing w:line="240" w:lineRule="auto"/>
            </w:pPr>
          </w:p>
        </w:tc>
      </w:tr>
      <w:tr w:rsidR="002833FE" w14:paraId="55138DE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9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A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B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C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ED" w14:textId="77777777" w:rsidR="002833FE" w:rsidRDefault="002833FE">
            <w:pPr>
              <w:widowControl w:val="0"/>
              <w:spacing w:line="240" w:lineRule="auto"/>
            </w:pPr>
          </w:p>
        </w:tc>
      </w:tr>
    </w:tbl>
    <w:p w14:paraId="55138DEF" w14:textId="77777777" w:rsidR="002833FE" w:rsidRDefault="002833FE">
      <w:pPr>
        <w:pStyle w:val="Subtitle"/>
      </w:pPr>
      <w:bookmarkStart w:id="31" w:name="_tiicbakhic0j" w:colFirst="0" w:colLast="0"/>
      <w:bookmarkEnd w:id="31"/>
    </w:p>
    <w:p w14:paraId="55138DF0" w14:textId="77777777" w:rsidR="002833FE" w:rsidRDefault="008A7E58">
      <w:pPr>
        <w:pStyle w:val="Heading3"/>
        <w:spacing w:after="0"/>
      </w:pPr>
      <w:bookmarkStart w:id="32" w:name="_57bwdp6ycy5h" w:colFirst="0" w:colLast="0"/>
      <w:bookmarkEnd w:id="32"/>
      <w:r>
        <w:t xml:space="preserve">Unknown Exceptions </w:t>
      </w:r>
    </w:p>
    <w:p w14:paraId="55138DF1" w14:textId="77777777" w:rsidR="002833FE" w:rsidRDefault="008A7E58">
      <w:pPr>
        <w:pStyle w:val="Subtitle"/>
      </w:pPr>
      <w:bookmarkStart w:id="33" w:name="_omeql4acdi3b" w:colFirst="0" w:colLast="0"/>
      <w:bookmarkEnd w:id="33"/>
      <w:r>
        <w:t>For all other unanticipated or unknown business (process) exceptions, the robot should:</w:t>
      </w:r>
    </w:p>
    <w:p w14:paraId="7C10B1D0" w14:textId="2D9206E7" w:rsidR="00C005BF" w:rsidRPr="00A50EAD" w:rsidRDefault="00A50EAD" w:rsidP="00A50EAD">
      <w:pPr>
        <w:numPr>
          <w:ilvl w:val="0"/>
          <w:numId w:val="6"/>
        </w:numPr>
      </w:pPr>
      <w:r w:rsidRPr="00A50EAD">
        <w:t>Log Warning and exception source+message</w:t>
      </w:r>
      <w:r>
        <w:rPr>
          <w:b/>
          <w:bCs/>
        </w:rPr>
        <w:t xml:space="preserve"> </w:t>
      </w:r>
      <w:r w:rsidRPr="00A50EAD">
        <w:t>and send s</w:t>
      </w:r>
      <w:r>
        <w:t xml:space="preserve">end screenshot to </w:t>
      </w:r>
      <w:r w:rsidR="00DA188B">
        <w:t>process owner</w:t>
      </w:r>
    </w:p>
    <w:p w14:paraId="55138DF4" w14:textId="77777777" w:rsidR="002833FE" w:rsidRDefault="008A7E58">
      <w:pPr>
        <w:pStyle w:val="Heading2"/>
        <w:numPr>
          <w:ilvl w:val="0"/>
          <w:numId w:val="1"/>
        </w:numPr>
      </w:pPr>
      <w:r>
        <w:lastRenderedPageBreak/>
        <w:t>S</w:t>
      </w:r>
      <w:r>
        <w:t>ystem Exceptions Handling</w:t>
      </w:r>
    </w:p>
    <w:p w14:paraId="55138DF5" w14:textId="77777777" w:rsidR="002833FE" w:rsidRDefault="008A7E58">
      <w:pPr>
        <w:pStyle w:val="Subtitle"/>
      </w:pPr>
      <w:bookmarkStart w:id="34" w:name="_btk25yscmopj" w:colFirst="0" w:colLast="0"/>
      <w:bookmarkEnd w:id="34"/>
      <w:r>
        <w:t xml:space="preserve">A comprehensive list of all errors, warnings or notifications should be consolidated here with the description and action to be taken, for each, by the robot.  </w:t>
      </w:r>
    </w:p>
    <w:p w14:paraId="55138DF6" w14:textId="77777777" w:rsidR="002833FE" w:rsidRDefault="008A7E58">
      <w:pPr>
        <w:pStyle w:val="Subtitle"/>
      </w:pPr>
      <w:bookmarkStart w:id="35" w:name="_plkk2n4b299y" w:colFirst="0" w:colLast="0"/>
      <w:bookmarkEnd w:id="35"/>
      <w:r>
        <w:t>Errors identified in the automation process can be classified as:</w:t>
      </w: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20"/>
        <w:gridCol w:w="2520"/>
        <w:gridCol w:w="2520"/>
        <w:gridCol w:w="2520"/>
      </w:tblGrid>
      <w:tr w:rsidR="002833FE" w14:paraId="55138DF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F7" w14:textId="77777777" w:rsidR="002833FE" w:rsidRDefault="008A7E58">
            <w:pPr>
              <w:widowControl w:val="0"/>
              <w:spacing w:line="240" w:lineRule="auto"/>
            </w:pPr>
            <w:r>
              <w:t>SE #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F8" w14:textId="77777777" w:rsidR="002833FE" w:rsidRDefault="008A7E58">
            <w:pPr>
              <w:widowControl w:val="0"/>
              <w:spacing w:line="240" w:lineRule="auto"/>
            </w:pPr>
            <w:r>
              <w:t>Exception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F9" w14:textId="77777777" w:rsidR="002833FE" w:rsidRDefault="008A7E58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FA" w14:textId="77777777" w:rsidR="002833FE" w:rsidRDefault="008A7E58">
            <w:pPr>
              <w:widowControl w:val="0"/>
              <w:spacing w:line="240" w:lineRule="auto"/>
            </w:pPr>
            <w:r>
              <w:t>Parameters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FB" w14:textId="77777777" w:rsidR="002833FE" w:rsidRDefault="008A7E58">
            <w:pPr>
              <w:widowControl w:val="0"/>
              <w:spacing w:line="240" w:lineRule="auto"/>
            </w:pPr>
            <w:r>
              <w:t>Action to be Taken</w:t>
            </w:r>
          </w:p>
        </w:tc>
      </w:tr>
      <w:tr w:rsidR="002833FE" w14:paraId="55138E0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FD" w14:textId="057B7CA5" w:rsidR="002833FE" w:rsidRDefault="00A50EA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FE" w14:textId="5DFCC465" w:rsidR="002833FE" w:rsidRDefault="00A50EAD">
            <w:pPr>
              <w:widowControl w:val="0"/>
              <w:spacing w:line="240" w:lineRule="auto"/>
            </w:pPr>
            <w:r w:rsidRPr="00A50EAD">
              <w:t>Closing BYO browser windows and logging out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DFF" w14:textId="1CCB89AE" w:rsidR="002833FE" w:rsidRDefault="00A50EAD">
            <w:pPr>
              <w:spacing w:line="240" w:lineRule="auto"/>
            </w:pPr>
            <w:r w:rsidRPr="00A50EAD">
              <w:t>BYO_logOutAndCleanUp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0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1" w14:textId="7524AF11" w:rsidR="002833FE" w:rsidRDefault="00A50EAD">
            <w:pPr>
              <w:widowControl w:val="0"/>
              <w:spacing w:line="240" w:lineRule="auto"/>
            </w:pPr>
            <w:r w:rsidRPr="00A50EAD">
              <w:t>Log Warning and exception source+message.</w:t>
            </w:r>
          </w:p>
        </w:tc>
      </w:tr>
      <w:tr w:rsidR="002833FE" w14:paraId="55138E0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3" w14:textId="6D696EED" w:rsidR="002833FE" w:rsidRDefault="00A50EA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4" w14:textId="6E7526A0" w:rsidR="002833FE" w:rsidRDefault="00A50EAD">
            <w:pPr>
              <w:widowControl w:val="0"/>
              <w:spacing w:line="240" w:lineRule="auto"/>
            </w:pPr>
            <w:r>
              <w:t>Issue when scraping beers / extracting structured data from byo webpage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5" w14:textId="360C7EA5" w:rsidR="002833FE" w:rsidRDefault="00A50EAD">
            <w:pPr>
              <w:widowControl w:val="0"/>
              <w:spacing w:line="240" w:lineRule="auto"/>
            </w:pPr>
            <w:r w:rsidRPr="00A50EAD">
              <w:t>BYO_scrapeBeerCards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6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7" w14:textId="4A917FD3" w:rsidR="002833FE" w:rsidRDefault="00A50EAD">
            <w:pPr>
              <w:widowControl w:val="0"/>
              <w:spacing w:line="240" w:lineRule="auto"/>
            </w:pPr>
            <w:r>
              <w:t>Log Fatal error and exception source+message.</w:t>
            </w:r>
          </w:p>
        </w:tc>
      </w:tr>
      <w:tr w:rsidR="002833FE" w14:paraId="55138E0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9" w14:textId="00D161A7" w:rsidR="002833FE" w:rsidRDefault="00A50EA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A" w14:textId="1D547B87" w:rsidR="002833FE" w:rsidRDefault="00A50EAD">
            <w:pPr>
              <w:widowControl w:val="0"/>
              <w:spacing w:line="240" w:lineRule="auto"/>
            </w:pPr>
            <w:r>
              <w:t>Google sheet access issues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B" w14:textId="52969751" w:rsidR="002833FE" w:rsidRDefault="00A50EAD">
            <w:pPr>
              <w:widowControl w:val="0"/>
              <w:spacing w:line="240" w:lineRule="auto"/>
            </w:pPr>
            <w:r w:rsidRPr="00A50EAD">
              <w:t>BYO_getNewBeers / BYO_updateMasterSheet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C" w14:textId="77777777" w:rsidR="002833FE" w:rsidRDefault="002833FE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8E0D" w14:textId="0376AA56" w:rsidR="002833FE" w:rsidRDefault="00A50EAD">
            <w:pPr>
              <w:widowControl w:val="0"/>
              <w:spacing w:line="240" w:lineRule="auto"/>
            </w:pPr>
            <w:r>
              <w:t>Log Fatal error and helpful message and exception source+message.</w:t>
            </w:r>
          </w:p>
        </w:tc>
      </w:tr>
      <w:tr w:rsidR="00A50EAD" w14:paraId="674394F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5BFD" w14:textId="26B710FD" w:rsidR="00A50EAD" w:rsidRDefault="00A50EA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CC29" w14:textId="0CDB1D2D" w:rsidR="00A50EAD" w:rsidRDefault="00A50EAD">
            <w:pPr>
              <w:widowControl w:val="0"/>
              <w:spacing w:line="240" w:lineRule="auto"/>
            </w:pPr>
            <w:r w:rsidRPr="00785DBB">
              <w:t>E-mail body template html file loading issue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ECCD" w14:textId="2A5A4BEC" w:rsidR="00A50EAD" w:rsidRDefault="00A50EAD">
            <w:pPr>
              <w:widowControl w:val="0"/>
              <w:spacing w:line="240" w:lineRule="auto"/>
            </w:pPr>
            <w:r w:rsidRPr="00A50EAD">
              <w:t>mail_sendGMail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5F3F" w14:textId="77777777" w:rsidR="00A50EAD" w:rsidRDefault="00A50E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C782" w14:textId="15EC217C" w:rsidR="00A50EAD" w:rsidRDefault="00A50EAD">
            <w:pPr>
              <w:widowControl w:val="0"/>
              <w:spacing w:line="240" w:lineRule="auto"/>
            </w:pPr>
            <w:r w:rsidRPr="00785DBB">
              <w:t>Log Fatal error and helpful message</w:t>
            </w:r>
            <w:bookmarkStart w:id="36" w:name="_yffbyniigb1o" w:colFirst="0" w:colLast="0"/>
            <w:bookmarkEnd w:id="36"/>
            <w:r w:rsidRPr="00785DBB">
              <w:t xml:space="preserve"> </w:t>
            </w:r>
            <w:r>
              <w:t>and exception source+message.</w:t>
            </w:r>
          </w:p>
        </w:tc>
      </w:tr>
      <w:tr w:rsidR="00A50EAD" w14:paraId="34C3922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4145" w14:textId="4DCB4799" w:rsidR="00A50EAD" w:rsidRDefault="00A50EAD" w:rsidP="00A50EA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A033" w14:textId="74449F91" w:rsidR="00A50EAD" w:rsidRDefault="00A50EAD" w:rsidP="00A50EAD">
            <w:pPr>
              <w:widowControl w:val="0"/>
              <w:spacing w:line="240" w:lineRule="auto"/>
            </w:pPr>
            <w:r>
              <w:t>E-mail sending issue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9DD8" w14:textId="44E8244C" w:rsidR="00A50EAD" w:rsidRDefault="00A50EAD" w:rsidP="00A50EAD">
            <w:pPr>
              <w:widowControl w:val="0"/>
              <w:spacing w:line="240" w:lineRule="auto"/>
            </w:pPr>
            <w:r w:rsidRPr="00A50EAD">
              <w:t>mail_sendGMail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2EB9" w14:textId="77777777" w:rsidR="00A50EAD" w:rsidRDefault="00A50EAD" w:rsidP="00A50E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6572" w14:textId="7F7850B7" w:rsidR="00A50EAD" w:rsidRDefault="00A50EAD" w:rsidP="00A50EAD">
            <w:pPr>
              <w:widowControl w:val="0"/>
              <w:spacing w:line="240" w:lineRule="auto"/>
            </w:pPr>
            <w:r>
              <w:t xml:space="preserve">Log Warning error and </w:t>
            </w:r>
            <w:r w:rsidRPr="00785DBB">
              <w:t xml:space="preserve">helpful message </w:t>
            </w:r>
            <w:r>
              <w:t>and exception source+message.</w:t>
            </w:r>
          </w:p>
        </w:tc>
      </w:tr>
      <w:tr w:rsidR="00A50EAD" w14:paraId="7718DBE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6431" w14:textId="0FB97428" w:rsidR="00A50EAD" w:rsidRDefault="00A50EAD" w:rsidP="00A50EA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A34F" w14:textId="74286211" w:rsidR="00A50EAD" w:rsidRDefault="00A50EAD" w:rsidP="00A50EAD">
            <w:pPr>
              <w:widowControl w:val="0"/>
              <w:spacing w:line="240" w:lineRule="auto"/>
            </w:pPr>
            <w:r>
              <w:t>Issue on bulk upload new beers to Orchestrator queue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031C" w14:textId="038CBB33" w:rsidR="00A50EAD" w:rsidRDefault="00A50EAD" w:rsidP="00A50EAD">
            <w:pPr>
              <w:widowControl w:val="0"/>
              <w:spacing w:line="240" w:lineRule="auto"/>
            </w:pPr>
            <w:r w:rsidRPr="00A50EAD">
              <w:t>BYO_dispatchBeers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3B37" w14:textId="77777777" w:rsidR="00A50EAD" w:rsidRDefault="00A50EAD" w:rsidP="00A50E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71FC" w14:textId="6E0FC40E" w:rsidR="00A50EAD" w:rsidRDefault="00A50EAD" w:rsidP="00A50EAD">
            <w:pPr>
              <w:widowControl w:val="0"/>
              <w:spacing w:line="240" w:lineRule="auto"/>
            </w:pPr>
            <w:r w:rsidRPr="00785DBB">
              <w:t xml:space="preserve">Log Fatal error and helpful message </w:t>
            </w:r>
            <w:r>
              <w:t>and exception source+message.</w:t>
            </w:r>
          </w:p>
        </w:tc>
      </w:tr>
      <w:tr w:rsidR="00A50EAD" w14:paraId="4901DB9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4EC0" w14:textId="67534FC8" w:rsidR="00A50EAD" w:rsidRDefault="00A50EAD" w:rsidP="00A50EA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009B" w14:textId="26F42848" w:rsidR="00A50EAD" w:rsidRDefault="00A50EAD" w:rsidP="00A50EAD">
            <w:pPr>
              <w:widowControl w:val="0"/>
              <w:spacing w:line="240" w:lineRule="auto"/>
            </w:pPr>
            <w:r>
              <w:t>Issue scraping recipe from byo beer webpage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00AB" w14:textId="4AA9EFE5" w:rsidR="00A50EAD" w:rsidRPr="00A50EAD" w:rsidRDefault="00A50EAD" w:rsidP="00A50EAD">
            <w:pPr>
              <w:widowControl w:val="0"/>
              <w:spacing w:line="240" w:lineRule="auto"/>
            </w:pPr>
            <w:r w:rsidRPr="00A50EAD">
              <w:t>BYO_scrapeBeerRecipe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691A" w14:textId="77777777" w:rsidR="00A50EAD" w:rsidRDefault="00A50EAD" w:rsidP="00A50E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E124" w14:textId="7E620F52" w:rsidR="00A50EAD" w:rsidRPr="00785DBB" w:rsidRDefault="00A50EAD" w:rsidP="00A50EAD">
            <w:pPr>
              <w:widowControl w:val="0"/>
              <w:spacing w:line="240" w:lineRule="auto"/>
            </w:pPr>
            <w:r>
              <w:t>Log Warning error and exception source+message. Carry this warning over as a failed reason for the downstream Orchestrator queueItem status update.</w:t>
            </w:r>
          </w:p>
        </w:tc>
      </w:tr>
    </w:tbl>
    <w:p w14:paraId="55138E0F" w14:textId="77777777" w:rsidR="002833FE" w:rsidRDefault="002833FE">
      <w:pPr>
        <w:pStyle w:val="Subtitle"/>
      </w:pPr>
      <w:bookmarkStart w:id="37" w:name="_28pnr49klsk4" w:colFirst="0" w:colLast="0"/>
      <w:bookmarkEnd w:id="37"/>
    </w:p>
    <w:p w14:paraId="55138E10" w14:textId="5C952FDE" w:rsidR="002833FE" w:rsidRDefault="008A7E58">
      <w:pPr>
        <w:pStyle w:val="Subtitle"/>
        <w:spacing w:before="240" w:after="240"/>
      </w:pPr>
      <w:bookmarkStart w:id="38" w:name="_ww100hs3g4hp" w:colFirst="0" w:colLast="0"/>
      <w:bookmarkEnd w:id="38"/>
      <w:r>
        <w:t xml:space="preserve">For all the other unanticipated or unknown system exceptions, send an email to </w:t>
      </w:r>
      <w:r>
        <w:rPr>
          <w:b/>
          <w:color w:val="FF0000"/>
        </w:rPr>
        <w:t>&lt;</w:t>
      </w:r>
      <w:r w:rsidR="00633892">
        <w:rPr>
          <w:b/>
          <w:color w:val="FF0000"/>
        </w:rPr>
        <w:t>process owner</w:t>
      </w:r>
      <w:r>
        <w:rPr>
          <w:b/>
          <w:color w:val="FF0000"/>
        </w:rPr>
        <w:t>&gt;</w:t>
      </w:r>
      <w:r>
        <w:t xml:space="preserve"> and attach a screenshot of the error message.</w:t>
      </w:r>
    </w:p>
    <w:p w14:paraId="55138E11" w14:textId="77777777" w:rsidR="002833FE" w:rsidRDefault="008A7E58">
      <w:pPr>
        <w:pStyle w:val="Heading1"/>
      </w:pPr>
      <w:bookmarkStart w:id="39" w:name="_bsbyy5x0t0oj" w:colFirst="0" w:colLast="0"/>
      <w:bookmarkEnd w:id="39"/>
      <w:r>
        <w:t xml:space="preserve">Other Observations </w:t>
      </w:r>
    </w:p>
    <w:p w14:paraId="55138E12" w14:textId="77777777" w:rsidR="002833FE" w:rsidRDefault="008A7E58">
      <w:pPr>
        <w:pStyle w:val="Subtitle"/>
      </w:pPr>
      <w:bookmarkStart w:id="40" w:name="_8nztx6cej9tw" w:colFirst="0" w:colLast="0"/>
      <w:bookmarkEnd w:id="40"/>
      <w:r>
        <w:t xml:space="preserve">Include below any other relevant observations you consider needed to be documented here. </w:t>
      </w:r>
    </w:p>
    <w:p w14:paraId="55138E13" w14:textId="77777777" w:rsidR="002833FE" w:rsidRDefault="002833FE">
      <w:pPr>
        <w:numPr>
          <w:ilvl w:val="0"/>
          <w:numId w:val="7"/>
        </w:numPr>
      </w:pPr>
    </w:p>
    <w:p w14:paraId="55138E14" w14:textId="77777777" w:rsidR="002833FE" w:rsidRDefault="008A7E58">
      <w:pPr>
        <w:pStyle w:val="Heading1"/>
      </w:pPr>
      <w:bookmarkStart w:id="41" w:name="_ms60s1nz1shm" w:colFirst="0" w:colLast="0"/>
      <w:bookmarkEnd w:id="41"/>
      <w:r>
        <w:t xml:space="preserve">Additional sources of process documentation </w:t>
      </w:r>
    </w:p>
    <w:p w14:paraId="55138E15" w14:textId="77777777" w:rsidR="002833FE" w:rsidRDefault="002833FE"/>
    <w:p w14:paraId="55138E16" w14:textId="36E548D0" w:rsidR="002833FE" w:rsidRDefault="00FE6925">
      <w:pPr>
        <w:numPr>
          <w:ilvl w:val="0"/>
          <w:numId w:val="4"/>
        </w:numPr>
      </w:pPr>
      <w:r>
        <w:t>Whiteboard.xlsl file in project folder root</w:t>
      </w:r>
    </w:p>
    <w:p w14:paraId="15271F2B" w14:textId="5C596120" w:rsidR="008A7E58" w:rsidRDefault="008A7E58">
      <w:pPr>
        <w:numPr>
          <w:ilvl w:val="0"/>
          <w:numId w:val="4"/>
        </w:numPr>
      </w:pPr>
      <w:r>
        <w:t>Development Specifications Document in project root folder</w:t>
      </w:r>
    </w:p>
    <w:sectPr w:rsidR="008A7E58"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38E22" w14:textId="77777777" w:rsidR="00000000" w:rsidRDefault="008A7E58">
      <w:pPr>
        <w:spacing w:line="240" w:lineRule="auto"/>
      </w:pPr>
      <w:r>
        <w:separator/>
      </w:r>
    </w:p>
  </w:endnote>
  <w:endnote w:type="continuationSeparator" w:id="0">
    <w:p w14:paraId="55138E24" w14:textId="77777777" w:rsidR="00000000" w:rsidRDefault="008A7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38E1B" w14:textId="6D404C95" w:rsidR="002833FE" w:rsidRDefault="008A7E58">
    <w:pPr>
      <w:jc w:val="right"/>
      <w:rPr>
        <w:color w:val="B7B7B7"/>
        <w:sz w:val="12"/>
        <w:szCs w:val="12"/>
      </w:rPr>
    </w:pPr>
    <w:r>
      <w:fldChar w:fldCharType="begin"/>
    </w:r>
    <w:r>
      <w:instrText>PAGE</w:instrText>
    </w:r>
    <w:r w:rsidR="00842DD3">
      <w:fldChar w:fldCharType="separate"/>
    </w:r>
    <w:r w:rsidR="00842DD3">
      <w:rPr>
        <w:noProof/>
      </w:rPr>
      <w:t>1</w:t>
    </w:r>
    <w:r>
      <w:fldChar w:fldCharType="end"/>
    </w:r>
    <w:r>
      <w:rPr>
        <w:color w:val="B7B7B7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  <w:t xml:space="preserve">                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38E1D" w14:textId="77777777" w:rsidR="002833FE" w:rsidRDefault="008A7E58">
    <w:pPr>
      <w:jc w:val="right"/>
    </w:pPr>
    <w:r>
      <w:rPr>
        <w:color w:val="B7B7B7"/>
        <w:sz w:val="12"/>
        <w:szCs w:val="12"/>
      </w:rP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38E1E" w14:textId="77777777" w:rsidR="00000000" w:rsidRDefault="008A7E58">
      <w:pPr>
        <w:spacing w:line="240" w:lineRule="auto"/>
      </w:pPr>
      <w:r>
        <w:separator/>
      </w:r>
    </w:p>
  </w:footnote>
  <w:footnote w:type="continuationSeparator" w:id="0">
    <w:p w14:paraId="55138E20" w14:textId="77777777" w:rsidR="00000000" w:rsidRDefault="008A7E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38E1C" w14:textId="77777777" w:rsidR="002833FE" w:rsidRDefault="002833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C426B"/>
    <w:multiLevelType w:val="multilevel"/>
    <w:tmpl w:val="9904DD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E25915"/>
    <w:multiLevelType w:val="multilevel"/>
    <w:tmpl w:val="7904F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045158"/>
    <w:multiLevelType w:val="multilevel"/>
    <w:tmpl w:val="A1AE3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522181"/>
    <w:multiLevelType w:val="multilevel"/>
    <w:tmpl w:val="1D2699F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076C22"/>
    <w:multiLevelType w:val="multilevel"/>
    <w:tmpl w:val="2D743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102C60"/>
    <w:multiLevelType w:val="multilevel"/>
    <w:tmpl w:val="479694A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3D2792"/>
    <w:multiLevelType w:val="multilevel"/>
    <w:tmpl w:val="8BC8F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3FE"/>
    <w:rsid w:val="0018066E"/>
    <w:rsid w:val="001C3949"/>
    <w:rsid w:val="00271AB5"/>
    <w:rsid w:val="002833FE"/>
    <w:rsid w:val="00350215"/>
    <w:rsid w:val="0046190A"/>
    <w:rsid w:val="00530751"/>
    <w:rsid w:val="006022BD"/>
    <w:rsid w:val="00633892"/>
    <w:rsid w:val="006B0CDC"/>
    <w:rsid w:val="00785DBB"/>
    <w:rsid w:val="00842DD3"/>
    <w:rsid w:val="008A7E58"/>
    <w:rsid w:val="008C59E2"/>
    <w:rsid w:val="00A50EAD"/>
    <w:rsid w:val="00B96CAE"/>
    <w:rsid w:val="00BD0FCA"/>
    <w:rsid w:val="00C005BF"/>
    <w:rsid w:val="00DA188B"/>
    <w:rsid w:val="00DB0262"/>
    <w:rsid w:val="00E019F1"/>
    <w:rsid w:val="00F9095A"/>
    <w:rsid w:val="00F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8CE5"/>
  <w15:docId w15:val="{76A7FC68-ED3F-4B34-A9BB-04B48450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color w:val="02B3E4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2B4ED5-426C-4086-91E5-2E575D703EFC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62C7BD02-3B83-46F0-B957-9D89AF975A76}">
      <dgm:prSet phldrT="[Text]"/>
      <dgm:spPr/>
      <dgm:t>
        <a:bodyPr/>
        <a:lstStyle/>
        <a:p>
          <a:r>
            <a:rPr lang="da-DK"/>
            <a:t>Open byo.com</a:t>
          </a:r>
        </a:p>
      </dgm:t>
    </dgm:pt>
    <dgm:pt modelId="{244EE843-1347-4918-A334-9463A6D14D21}" type="parTrans" cxnId="{EF34E1E0-8DAA-4206-8E8B-2B031478275D}">
      <dgm:prSet/>
      <dgm:spPr/>
      <dgm:t>
        <a:bodyPr/>
        <a:lstStyle/>
        <a:p>
          <a:endParaRPr lang="da-DK"/>
        </a:p>
      </dgm:t>
    </dgm:pt>
    <dgm:pt modelId="{D83D828F-12C1-415A-898F-9119E3590563}" type="sibTrans" cxnId="{EF34E1E0-8DAA-4206-8E8B-2B031478275D}">
      <dgm:prSet/>
      <dgm:spPr/>
      <dgm:t>
        <a:bodyPr/>
        <a:lstStyle/>
        <a:p>
          <a:endParaRPr lang="da-DK"/>
        </a:p>
      </dgm:t>
    </dgm:pt>
    <dgm:pt modelId="{43135DB0-96AC-434D-A098-C5489F0E2AD3}">
      <dgm:prSet phldrT="[Text]"/>
      <dgm:spPr/>
      <dgm:t>
        <a:bodyPr/>
        <a:lstStyle/>
        <a:p>
          <a:r>
            <a:rPr lang="da-DK"/>
            <a:t>Login</a:t>
          </a:r>
        </a:p>
      </dgm:t>
    </dgm:pt>
    <dgm:pt modelId="{2D14A66F-E98D-4734-87E6-1B718C299266}" type="parTrans" cxnId="{A46A88DA-C023-44F2-AB2D-AF811820993D}">
      <dgm:prSet/>
      <dgm:spPr/>
      <dgm:t>
        <a:bodyPr/>
        <a:lstStyle/>
        <a:p>
          <a:endParaRPr lang="da-DK"/>
        </a:p>
      </dgm:t>
    </dgm:pt>
    <dgm:pt modelId="{0A509FAC-78D2-4B14-95B8-5AB487D2BCB5}" type="sibTrans" cxnId="{A46A88DA-C023-44F2-AB2D-AF811820993D}">
      <dgm:prSet/>
      <dgm:spPr/>
      <dgm:t>
        <a:bodyPr/>
        <a:lstStyle/>
        <a:p>
          <a:endParaRPr lang="da-DK"/>
        </a:p>
      </dgm:t>
    </dgm:pt>
    <dgm:pt modelId="{5E3C62BB-3FE5-441C-A326-30DA4415C82B}">
      <dgm:prSet phldrT="[Text]"/>
      <dgm:spPr/>
      <dgm:t>
        <a:bodyPr/>
        <a:lstStyle/>
        <a:p>
          <a:r>
            <a:rPr lang="da-DK"/>
            <a:t>Search for beer</a:t>
          </a:r>
        </a:p>
      </dgm:t>
    </dgm:pt>
    <dgm:pt modelId="{89C7A865-F8D4-4CD2-9E8D-D942E37DE414}" type="parTrans" cxnId="{22E3ACB4-E941-4D4D-B682-674305B320D0}">
      <dgm:prSet/>
      <dgm:spPr/>
      <dgm:t>
        <a:bodyPr/>
        <a:lstStyle/>
        <a:p>
          <a:endParaRPr lang="da-DK"/>
        </a:p>
      </dgm:t>
    </dgm:pt>
    <dgm:pt modelId="{9D1B477C-0626-4693-86BD-E691EF6BAFCD}" type="sibTrans" cxnId="{22E3ACB4-E941-4D4D-B682-674305B320D0}">
      <dgm:prSet/>
      <dgm:spPr/>
      <dgm:t>
        <a:bodyPr/>
        <a:lstStyle/>
        <a:p>
          <a:endParaRPr lang="da-DK"/>
        </a:p>
      </dgm:t>
    </dgm:pt>
    <dgm:pt modelId="{954927C7-43C6-4B8C-8E46-B951C927CB86}">
      <dgm:prSet phldrT="[Text]"/>
      <dgm:spPr/>
      <dgm:t>
        <a:bodyPr/>
        <a:lstStyle/>
        <a:p>
          <a:r>
            <a:rPr lang="da-DK"/>
            <a:t>Click beer url</a:t>
          </a:r>
        </a:p>
      </dgm:t>
    </dgm:pt>
    <dgm:pt modelId="{D74C1687-D8F3-488C-8A5E-54B25A48EE07}" type="parTrans" cxnId="{40A8BF2B-7F59-4DAC-A605-0E27F91F3E37}">
      <dgm:prSet/>
      <dgm:spPr/>
      <dgm:t>
        <a:bodyPr/>
        <a:lstStyle/>
        <a:p>
          <a:endParaRPr lang="da-DK"/>
        </a:p>
      </dgm:t>
    </dgm:pt>
    <dgm:pt modelId="{5DCB10D7-1BC3-40C9-B1D1-A0FF8E892B97}" type="sibTrans" cxnId="{40A8BF2B-7F59-4DAC-A605-0E27F91F3E37}">
      <dgm:prSet/>
      <dgm:spPr/>
      <dgm:t>
        <a:bodyPr/>
        <a:lstStyle/>
        <a:p>
          <a:endParaRPr lang="da-DK"/>
        </a:p>
      </dgm:t>
    </dgm:pt>
    <dgm:pt modelId="{6DD4E629-49A7-4D7C-9DF0-61DA78C247CB}">
      <dgm:prSet phldrT="[Text]"/>
      <dgm:spPr/>
      <dgm:t>
        <a:bodyPr/>
        <a:lstStyle/>
        <a:p>
          <a:r>
            <a:rPr lang="da-DK"/>
            <a:t>Transfer beer details to master sheet</a:t>
          </a:r>
        </a:p>
      </dgm:t>
    </dgm:pt>
    <dgm:pt modelId="{3C150D64-5921-4EB7-AC5D-8E178F17135D}" type="parTrans" cxnId="{C72C0FCF-9853-484B-A26E-33A19864F6AF}">
      <dgm:prSet/>
      <dgm:spPr/>
      <dgm:t>
        <a:bodyPr/>
        <a:lstStyle/>
        <a:p>
          <a:endParaRPr lang="da-DK"/>
        </a:p>
      </dgm:t>
    </dgm:pt>
    <dgm:pt modelId="{E8EECDCA-783C-4F2B-AC00-A4D8B1ACA7BB}" type="sibTrans" cxnId="{C72C0FCF-9853-484B-A26E-33A19864F6AF}">
      <dgm:prSet/>
      <dgm:spPr/>
      <dgm:t>
        <a:bodyPr/>
        <a:lstStyle/>
        <a:p>
          <a:endParaRPr lang="da-DK"/>
        </a:p>
      </dgm:t>
    </dgm:pt>
    <dgm:pt modelId="{13E55667-73C5-402F-8ED9-51F05761A4AE}">
      <dgm:prSet/>
      <dgm:spPr/>
      <dgm:t>
        <a:bodyPr/>
        <a:lstStyle/>
        <a:p>
          <a:r>
            <a:rPr lang="da-DK"/>
            <a:t>Log out</a:t>
          </a:r>
        </a:p>
      </dgm:t>
    </dgm:pt>
    <dgm:pt modelId="{ABF51D24-71FE-44A5-B56C-126485FDA94A}" type="parTrans" cxnId="{020E7661-2D29-43EF-9669-3698F69F3DCC}">
      <dgm:prSet/>
      <dgm:spPr/>
      <dgm:t>
        <a:bodyPr/>
        <a:lstStyle/>
        <a:p>
          <a:endParaRPr lang="da-DK"/>
        </a:p>
      </dgm:t>
    </dgm:pt>
    <dgm:pt modelId="{33F812E7-B2FC-4427-86F1-07063F2B5294}" type="sibTrans" cxnId="{020E7661-2D29-43EF-9669-3698F69F3DCC}">
      <dgm:prSet/>
      <dgm:spPr/>
      <dgm:t>
        <a:bodyPr/>
        <a:lstStyle/>
        <a:p>
          <a:endParaRPr lang="da-DK"/>
        </a:p>
      </dgm:t>
    </dgm:pt>
    <dgm:pt modelId="{145B77BB-677C-4DD7-8743-758E72138E5E}" type="pres">
      <dgm:prSet presAssocID="{1E2B4ED5-426C-4086-91E5-2E575D703EFC}" presName="diagram" presStyleCnt="0">
        <dgm:presLayoutVars>
          <dgm:dir/>
          <dgm:resizeHandles val="exact"/>
        </dgm:presLayoutVars>
      </dgm:prSet>
      <dgm:spPr/>
    </dgm:pt>
    <dgm:pt modelId="{780F5E6E-9AC8-49A5-BEED-E9B9059792DC}" type="pres">
      <dgm:prSet presAssocID="{62C7BD02-3B83-46F0-B957-9D89AF975A76}" presName="node" presStyleLbl="node1" presStyleIdx="0" presStyleCnt="6">
        <dgm:presLayoutVars>
          <dgm:bulletEnabled val="1"/>
        </dgm:presLayoutVars>
      </dgm:prSet>
      <dgm:spPr/>
    </dgm:pt>
    <dgm:pt modelId="{21979A38-B1E8-477F-81A1-4B0F14651CCE}" type="pres">
      <dgm:prSet presAssocID="{D83D828F-12C1-415A-898F-9119E3590563}" presName="sibTrans" presStyleLbl="sibTrans2D1" presStyleIdx="0" presStyleCnt="5"/>
      <dgm:spPr/>
    </dgm:pt>
    <dgm:pt modelId="{FE49AB2C-8204-4371-9E14-5D17E6198C96}" type="pres">
      <dgm:prSet presAssocID="{D83D828F-12C1-415A-898F-9119E3590563}" presName="connectorText" presStyleLbl="sibTrans2D1" presStyleIdx="0" presStyleCnt="5"/>
      <dgm:spPr/>
    </dgm:pt>
    <dgm:pt modelId="{E4D18697-9B90-4360-8E8E-C3B81DAA7A79}" type="pres">
      <dgm:prSet presAssocID="{43135DB0-96AC-434D-A098-C5489F0E2AD3}" presName="node" presStyleLbl="node1" presStyleIdx="1" presStyleCnt="6">
        <dgm:presLayoutVars>
          <dgm:bulletEnabled val="1"/>
        </dgm:presLayoutVars>
      </dgm:prSet>
      <dgm:spPr/>
    </dgm:pt>
    <dgm:pt modelId="{D4ECD386-3E89-4430-A626-9FF90A807EA7}" type="pres">
      <dgm:prSet presAssocID="{0A509FAC-78D2-4B14-95B8-5AB487D2BCB5}" presName="sibTrans" presStyleLbl="sibTrans2D1" presStyleIdx="1" presStyleCnt="5"/>
      <dgm:spPr/>
    </dgm:pt>
    <dgm:pt modelId="{DDBAF6DA-A247-46ED-B0D8-C859BF04A74D}" type="pres">
      <dgm:prSet presAssocID="{0A509FAC-78D2-4B14-95B8-5AB487D2BCB5}" presName="connectorText" presStyleLbl="sibTrans2D1" presStyleIdx="1" presStyleCnt="5"/>
      <dgm:spPr/>
    </dgm:pt>
    <dgm:pt modelId="{E0688FE4-D3D8-4185-A2C1-41545AFC7A9A}" type="pres">
      <dgm:prSet presAssocID="{5E3C62BB-3FE5-441C-A326-30DA4415C82B}" presName="node" presStyleLbl="node1" presStyleIdx="2" presStyleCnt="6">
        <dgm:presLayoutVars>
          <dgm:bulletEnabled val="1"/>
        </dgm:presLayoutVars>
      </dgm:prSet>
      <dgm:spPr/>
    </dgm:pt>
    <dgm:pt modelId="{369CA150-BE49-46AA-AA80-D1F38A2742C8}" type="pres">
      <dgm:prSet presAssocID="{9D1B477C-0626-4693-86BD-E691EF6BAFCD}" presName="sibTrans" presStyleLbl="sibTrans2D1" presStyleIdx="2" presStyleCnt="5"/>
      <dgm:spPr/>
    </dgm:pt>
    <dgm:pt modelId="{2B6CB9BF-7A89-4896-B978-EFE412338B8C}" type="pres">
      <dgm:prSet presAssocID="{9D1B477C-0626-4693-86BD-E691EF6BAFCD}" presName="connectorText" presStyleLbl="sibTrans2D1" presStyleIdx="2" presStyleCnt="5"/>
      <dgm:spPr/>
    </dgm:pt>
    <dgm:pt modelId="{55B12698-F433-4C7C-B181-511C2D411021}" type="pres">
      <dgm:prSet presAssocID="{954927C7-43C6-4B8C-8E46-B951C927CB86}" presName="node" presStyleLbl="node1" presStyleIdx="3" presStyleCnt="6">
        <dgm:presLayoutVars>
          <dgm:bulletEnabled val="1"/>
        </dgm:presLayoutVars>
      </dgm:prSet>
      <dgm:spPr/>
    </dgm:pt>
    <dgm:pt modelId="{8041C764-8A69-45FE-A4E9-AB3B449FE6E4}" type="pres">
      <dgm:prSet presAssocID="{5DCB10D7-1BC3-40C9-B1D1-A0FF8E892B97}" presName="sibTrans" presStyleLbl="sibTrans2D1" presStyleIdx="3" presStyleCnt="5"/>
      <dgm:spPr/>
    </dgm:pt>
    <dgm:pt modelId="{48A4B26C-671B-4748-BD53-BE73B925FF0B}" type="pres">
      <dgm:prSet presAssocID="{5DCB10D7-1BC3-40C9-B1D1-A0FF8E892B97}" presName="connectorText" presStyleLbl="sibTrans2D1" presStyleIdx="3" presStyleCnt="5"/>
      <dgm:spPr/>
    </dgm:pt>
    <dgm:pt modelId="{3A749035-B6CB-4B04-9066-77EBD823062D}" type="pres">
      <dgm:prSet presAssocID="{6DD4E629-49A7-4D7C-9DF0-61DA78C247CB}" presName="node" presStyleLbl="node1" presStyleIdx="4" presStyleCnt="6">
        <dgm:presLayoutVars>
          <dgm:bulletEnabled val="1"/>
        </dgm:presLayoutVars>
      </dgm:prSet>
      <dgm:spPr/>
    </dgm:pt>
    <dgm:pt modelId="{61A2815E-2875-4B35-998C-A52CF13AD0AB}" type="pres">
      <dgm:prSet presAssocID="{E8EECDCA-783C-4F2B-AC00-A4D8B1ACA7BB}" presName="sibTrans" presStyleLbl="sibTrans2D1" presStyleIdx="4" presStyleCnt="5"/>
      <dgm:spPr/>
    </dgm:pt>
    <dgm:pt modelId="{CAAF5760-1011-4179-99D9-DEC42456022A}" type="pres">
      <dgm:prSet presAssocID="{E8EECDCA-783C-4F2B-AC00-A4D8B1ACA7BB}" presName="connectorText" presStyleLbl="sibTrans2D1" presStyleIdx="4" presStyleCnt="5"/>
      <dgm:spPr/>
    </dgm:pt>
    <dgm:pt modelId="{1FA800B1-44D7-46D2-8FED-CF438226A393}" type="pres">
      <dgm:prSet presAssocID="{13E55667-73C5-402F-8ED9-51F05761A4AE}" presName="node" presStyleLbl="node1" presStyleIdx="5" presStyleCnt="6">
        <dgm:presLayoutVars>
          <dgm:bulletEnabled val="1"/>
        </dgm:presLayoutVars>
      </dgm:prSet>
      <dgm:spPr/>
    </dgm:pt>
  </dgm:ptLst>
  <dgm:cxnLst>
    <dgm:cxn modelId="{6403600E-825B-4F78-BAAC-70F127CB6FB1}" type="presOf" srcId="{D83D828F-12C1-415A-898F-9119E3590563}" destId="{FE49AB2C-8204-4371-9E14-5D17E6198C96}" srcOrd="1" destOrd="0" presId="urn:microsoft.com/office/officeart/2005/8/layout/process5"/>
    <dgm:cxn modelId="{7BD94917-F4ED-4E5A-9CDE-9795249A900B}" type="presOf" srcId="{0A509FAC-78D2-4B14-95B8-5AB487D2BCB5}" destId="{DDBAF6DA-A247-46ED-B0D8-C859BF04A74D}" srcOrd="1" destOrd="0" presId="urn:microsoft.com/office/officeart/2005/8/layout/process5"/>
    <dgm:cxn modelId="{40A8BF2B-7F59-4DAC-A605-0E27F91F3E37}" srcId="{1E2B4ED5-426C-4086-91E5-2E575D703EFC}" destId="{954927C7-43C6-4B8C-8E46-B951C927CB86}" srcOrd="3" destOrd="0" parTransId="{D74C1687-D8F3-488C-8A5E-54B25A48EE07}" sibTransId="{5DCB10D7-1BC3-40C9-B1D1-A0FF8E892B97}"/>
    <dgm:cxn modelId="{78A7193E-22CC-4A2B-ABE0-A437F4FD45FA}" type="presOf" srcId="{5DCB10D7-1BC3-40C9-B1D1-A0FF8E892B97}" destId="{8041C764-8A69-45FE-A4E9-AB3B449FE6E4}" srcOrd="0" destOrd="0" presId="urn:microsoft.com/office/officeart/2005/8/layout/process5"/>
    <dgm:cxn modelId="{020E7661-2D29-43EF-9669-3698F69F3DCC}" srcId="{1E2B4ED5-426C-4086-91E5-2E575D703EFC}" destId="{13E55667-73C5-402F-8ED9-51F05761A4AE}" srcOrd="5" destOrd="0" parTransId="{ABF51D24-71FE-44A5-B56C-126485FDA94A}" sibTransId="{33F812E7-B2FC-4427-86F1-07063F2B5294}"/>
    <dgm:cxn modelId="{1614EF61-84AC-4AE9-84CF-CD5C27CA44CE}" type="presOf" srcId="{E8EECDCA-783C-4F2B-AC00-A4D8B1ACA7BB}" destId="{CAAF5760-1011-4179-99D9-DEC42456022A}" srcOrd="1" destOrd="0" presId="urn:microsoft.com/office/officeart/2005/8/layout/process5"/>
    <dgm:cxn modelId="{69D5E86B-1949-4936-9FEB-DACB419A58B4}" type="presOf" srcId="{9D1B477C-0626-4693-86BD-E691EF6BAFCD}" destId="{2B6CB9BF-7A89-4896-B978-EFE412338B8C}" srcOrd="1" destOrd="0" presId="urn:microsoft.com/office/officeart/2005/8/layout/process5"/>
    <dgm:cxn modelId="{BF138E4E-5181-4200-BFF2-DB92E2D4527F}" type="presOf" srcId="{D83D828F-12C1-415A-898F-9119E3590563}" destId="{21979A38-B1E8-477F-81A1-4B0F14651CCE}" srcOrd="0" destOrd="0" presId="urn:microsoft.com/office/officeart/2005/8/layout/process5"/>
    <dgm:cxn modelId="{4D4BBD71-229A-42A7-86E0-63C791ECE00C}" type="presOf" srcId="{6DD4E629-49A7-4D7C-9DF0-61DA78C247CB}" destId="{3A749035-B6CB-4B04-9066-77EBD823062D}" srcOrd="0" destOrd="0" presId="urn:microsoft.com/office/officeart/2005/8/layout/process5"/>
    <dgm:cxn modelId="{610AE551-4F70-4177-B4F9-082BE2A38EA0}" type="presOf" srcId="{1E2B4ED5-426C-4086-91E5-2E575D703EFC}" destId="{145B77BB-677C-4DD7-8743-758E72138E5E}" srcOrd="0" destOrd="0" presId="urn:microsoft.com/office/officeart/2005/8/layout/process5"/>
    <dgm:cxn modelId="{70E8B357-CBE1-4450-A238-3C6D72F0204D}" type="presOf" srcId="{13E55667-73C5-402F-8ED9-51F05761A4AE}" destId="{1FA800B1-44D7-46D2-8FED-CF438226A393}" srcOrd="0" destOrd="0" presId="urn:microsoft.com/office/officeart/2005/8/layout/process5"/>
    <dgm:cxn modelId="{AE47AE58-F0E1-4E56-952F-0EAC836D95FA}" type="presOf" srcId="{5DCB10D7-1BC3-40C9-B1D1-A0FF8E892B97}" destId="{48A4B26C-671B-4748-BD53-BE73B925FF0B}" srcOrd="1" destOrd="0" presId="urn:microsoft.com/office/officeart/2005/8/layout/process5"/>
    <dgm:cxn modelId="{80959C86-CDB4-4571-9EFE-CB9F6DAD7A9D}" type="presOf" srcId="{62C7BD02-3B83-46F0-B957-9D89AF975A76}" destId="{780F5E6E-9AC8-49A5-BEED-E9B9059792DC}" srcOrd="0" destOrd="0" presId="urn:microsoft.com/office/officeart/2005/8/layout/process5"/>
    <dgm:cxn modelId="{6B838E9B-2554-4F2C-9994-6CC1B38B0E2E}" type="presOf" srcId="{954927C7-43C6-4B8C-8E46-B951C927CB86}" destId="{55B12698-F433-4C7C-B181-511C2D411021}" srcOrd="0" destOrd="0" presId="urn:microsoft.com/office/officeart/2005/8/layout/process5"/>
    <dgm:cxn modelId="{22E3ACB4-E941-4D4D-B682-674305B320D0}" srcId="{1E2B4ED5-426C-4086-91E5-2E575D703EFC}" destId="{5E3C62BB-3FE5-441C-A326-30DA4415C82B}" srcOrd="2" destOrd="0" parTransId="{89C7A865-F8D4-4CD2-9E8D-D942E37DE414}" sibTransId="{9D1B477C-0626-4693-86BD-E691EF6BAFCD}"/>
    <dgm:cxn modelId="{B59A0CB8-6CA8-4C31-9B27-802BDA6A571F}" type="presOf" srcId="{5E3C62BB-3FE5-441C-A326-30DA4415C82B}" destId="{E0688FE4-D3D8-4185-A2C1-41545AFC7A9A}" srcOrd="0" destOrd="0" presId="urn:microsoft.com/office/officeart/2005/8/layout/process5"/>
    <dgm:cxn modelId="{E0B126B8-2C05-484D-8105-1BCEDACF5F87}" type="presOf" srcId="{9D1B477C-0626-4693-86BD-E691EF6BAFCD}" destId="{369CA150-BE49-46AA-AA80-D1F38A2742C8}" srcOrd="0" destOrd="0" presId="urn:microsoft.com/office/officeart/2005/8/layout/process5"/>
    <dgm:cxn modelId="{C72C0FCF-9853-484B-A26E-33A19864F6AF}" srcId="{1E2B4ED5-426C-4086-91E5-2E575D703EFC}" destId="{6DD4E629-49A7-4D7C-9DF0-61DA78C247CB}" srcOrd="4" destOrd="0" parTransId="{3C150D64-5921-4EB7-AC5D-8E178F17135D}" sibTransId="{E8EECDCA-783C-4F2B-AC00-A4D8B1ACA7BB}"/>
    <dgm:cxn modelId="{EEAEC6D4-9491-496B-8042-575CFE87F082}" type="presOf" srcId="{E8EECDCA-783C-4F2B-AC00-A4D8B1ACA7BB}" destId="{61A2815E-2875-4B35-998C-A52CF13AD0AB}" srcOrd="0" destOrd="0" presId="urn:microsoft.com/office/officeart/2005/8/layout/process5"/>
    <dgm:cxn modelId="{A46A88DA-C023-44F2-AB2D-AF811820993D}" srcId="{1E2B4ED5-426C-4086-91E5-2E575D703EFC}" destId="{43135DB0-96AC-434D-A098-C5489F0E2AD3}" srcOrd="1" destOrd="0" parTransId="{2D14A66F-E98D-4734-87E6-1B718C299266}" sibTransId="{0A509FAC-78D2-4B14-95B8-5AB487D2BCB5}"/>
    <dgm:cxn modelId="{EF34E1E0-8DAA-4206-8E8B-2B031478275D}" srcId="{1E2B4ED5-426C-4086-91E5-2E575D703EFC}" destId="{62C7BD02-3B83-46F0-B957-9D89AF975A76}" srcOrd="0" destOrd="0" parTransId="{244EE843-1347-4918-A334-9463A6D14D21}" sibTransId="{D83D828F-12C1-415A-898F-9119E3590563}"/>
    <dgm:cxn modelId="{786BFFF0-1DFE-464A-8F9A-2D9B47F28B7A}" type="presOf" srcId="{43135DB0-96AC-434D-A098-C5489F0E2AD3}" destId="{E4D18697-9B90-4360-8E8E-C3B81DAA7A79}" srcOrd="0" destOrd="0" presId="urn:microsoft.com/office/officeart/2005/8/layout/process5"/>
    <dgm:cxn modelId="{4FC446F4-A750-4D27-AB14-4E6B5FE5FB60}" type="presOf" srcId="{0A509FAC-78D2-4B14-95B8-5AB487D2BCB5}" destId="{D4ECD386-3E89-4430-A626-9FF90A807EA7}" srcOrd="0" destOrd="0" presId="urn:microsoft.com/office/officeart/2005/8/layout/process5"/>
    <dgm:cxn modelId="{02E35165-F707-422D-8886-E5511042822C}" type="presParOf" srcId="{145B77BB-677C-4DD7-8743-758E72138E5E}" destId="{780F5E6E-9AC8-49A5-BEED-E9B9059792DC}" srcOrd="0" destOrd="0" presId="urn:microsoft.com/office/officeart/2005/8/layout/process5"/>
    <dgm:cxn modelId="{A75469DA-8E6E-4143-83BA-8D7FF7315006}" type="presParOf" srcId="{145B77BB-677C-4DD7-8743-758E72138E5E}" destId="{21979A38-B1E8-477F-81A1-4B0F14651CCE}" srcOrd="1" destOrd="0" presId="urn:microsoft.com/office/officeart/2005/8/layout/process5"/>
    <dgm:cxn modelId="{968DB983-D9FA-469E-8AD1-D17082C64BDA}" type="presParOf" srcId="{21979A38-B1E8-477F-81A1-4B0F14651CCE}" destId="{FE49AB2C-8204-4371-9E14-5D17E6198C96}" srcOrd="0" destOrd="0" presId="urn:microsoft.com/office/officeart/2005/8/layout/process5"/>
    <dgm:cxn modelId="{B39BE43A-B587-4E21-9FDE-672B5D14C427}" type="presParOf" srcId="{145B77BB-677C-4DD7-8743-758E72138E5E}" destId="{E4D18697-9B90-4360-8E8E-C3B81DAA7A79}" srcOrd="2" destOrd="0" presId="urn:microsoft.com/office/officeart/2005/8/layout/process5"/>
    <dgm:cxn modelId="{0CD7CC92-C40A-42C6-9B59-F80AE8E046E9}" type="presParOf" srcId="{145B77BB-677C-4DD7-8743-758E72138E5E}" destId="{D4ECD386-3E89-4430-A626-9FF90A807EA7}" srcOrd="3" destOrd="0" presId="urn:microsoft.com/office/officeart/2005/8/layout/process5"/>
    <dgm:cxn modelId="{E2CA10E1-DA2E-4BCB-9110-D8E7CAB601FA}" type="presParOf" srcId="{D4ECD386-3E89-4430-A626-9FF90A807EA7}" destId="{DDBAF6DA-A247-46ED-B0D8-C859BF04A74D}" srcOrd="0" destOrd="0" presId="urn:microsoft.com/office/officeart/2005/8/layout/process5"/>
    <dgm:cxn modelId="{10A34F1C-83E0-4E4F-B025-D28F1603A18A}" type="presParOf" srcId="{145B77BB-677C-4DD7-8743-758E72138E5E}" destId="{E0688FE4-D3D8-4185-A2C1-41545AFC7A9A}" srcOrd="4" destOrd="0" presId="urn:microsoft.com/office/officeart/2005/8/layout/process5"/>
    <dgm:cxn modelId="{CF1FAB1C-88AD-463F-9FFB-BAB527FB230A}" type="presParOf" srcId="{145B77BB-677C-4DD7-8743-758E72138E5E}" destId="{369CA150-BE49-46AA-AA80-D1F38A2742C8}" srcOrd="5" destOrd="0" presId="urn:microsoft.com/office/officeart/2005/8/layout/process5"/>
    <dgm:cxn modelId="{8D731774-208F-4199-8C9A-B4A5182C2F10}" type="presParOf" srcId="{369CA150-BE49-46AA-AA80-D1F38A2742C8}" destId="{2B6CB9BF-7A89-4896-B978-EFE412338B8C}" srcOrd="0" destOrd="0" presId="urn:microsoft.com/office/officeart/2005/8/layout/process5"/>
    <dgm:cxn modelId="{BD0C191D-5EF5-4A35-B430-5E313FF8E1F8}" type="presParOf" srcId="{145B77BB-677C-4DD7-8743-758E72138E5E}" destId="{55B12698-F433-4C7C-B181-511C2D411021}" srcOrd="6" destOrd="0" presId="urn:microsoft.com/office/officeart/2005/8/layout/process5"/>
    <dgm:cxn modelId="{4A1C8D5C-DE3D-4999-A8BD-A70B796AF569}" type="presParOf" srcId="{145B77BB-677C-4DD7-8743-758E72138E5E}" destId="{8041C764-8A69-45FE-A4E9-AB3B449FE6E4}" srcOrd="7" destOrd="0" presId="urn:microsoft.com/office/officeart/2005/8/layout/process5"/>
    <dgm:cxn modelId="{DD38FADF-12CB-4BE3-A866-B9446DD2FB39}" type="presParOf" srcId="{8041C764-8A69-45FE-A4E9-AB3B449FE6E4}" destId="{48A4B26C-671B-4748-BD53-BE73B925FF0B}" srcOrd="0" destOrd="0" presId="urn:microsoft.com/office/officeart/2005/8/layout/process5"/>
    <dgm:cxn modelId="{5DCF7723-014B-41AB-913F-1B97DBD9868F}" type="presParOf" srcId="{145B77BB-677C-4DD7-8743-758E72138E5E}" destId="{3A749035-B6CB-4B04-9066-77EBD823062D}" srcOrd="8" destOrd="0" presId="urn:microsoft.com/office/officeart/2005/8/layout/process5"/>
    <dgm:cxn modelId="{8F5E47DD-ECE9-458B-90A2-1504E0BF3236}" type="presParOf" srcId="{145B77BB-677C-4DD7-8743-758E72138E5E}" destId="{61A2815E-2875-4B35-998C-A52CF13AD0AB}" srcOrd="9" destOrd="0" presId="urn:microsoft.com/office/officeart/2005/8/layout/process5"/>
    <dgm:cxn modelId="{E17C369D-BF70-42D0-910A-D38AD0AFBB0F}" type="presParOf" srcId="{61A2815E-2875-4B35-998C-A52CF13AD0AB}" destId="{CAAF5760-1011-4179-99D9-DEC42456022A}" srcOrd="0" destOrd="0" presId="urn:microsoft.com/office/officeart/2005/8/layout/process5"/>
    <dgm:cxn modelId="{AE07AC18-ED83-40C4-B241-BE482437EBCB}" type="presParOf" srcId="{145B77BB-677C-4DD7-8743-758E72138E5E}" destId="{1FA800B1-44D7-46D2-8FED-CF438226A393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F5E6E-9AC8-49A5-BEED-E9B9059792DC}">
      <dsp:nvSpPr>
        <dsp:cNvPr id="0" name=""/>
        <dsp:cNvSpPr/>
      </dsp:nvSpPr>
      <dsp:spPr>
        <a:xfrm>
          <a:off x="4822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700" kern="1200"/>
            <a:t>Open byo.com</a:t>
          </a:r>
        </a:p>
      </dsp:txBody>
      <dsp:txXfrm>
        <a:off x="30150" y="472526"/>
        <a:ext cx="1390595" cy="814094"/>
      </dsp:txXfrm>
    </dsp:sp>
    <dsp:sp modelId="{21979A38-B1E8-477F-81A1-4B0F14651CCE}">
      <dsp:nvSpPr>
        <dsp:cNvPr id="0" name=""/>
        <dsp:cNvSpPr/>
      </dsp:nvSpPr>
      <dsp:spPr>
        <a:xfrm>
          <a:off x="1572903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400" kern="1200"/>
        </a:p>
      </dsp:txBody>
      <dsp:txXfrm>
        <a:off x="1572903" y="772345"/>
        <a:ext cx="213882" cy="214458"/>
      </dsp:txXfrm>
    </dsp:sp>
    <dsp:sp modelId="{E4D18697-9B90-4360-8E8E-C3B81DAA7A79}">
      <dsp:nvSpPr>
        <dsp:cNvPr id="0" name=""/>
        <dsp:cNvSpPr/>
      </dsp:nvSpPr>
      <dsp:spPr>
        <a:xfrm>
          <a:off x="2022574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700" kern="1200"/>
            <a:t>Login</a:t>
          </a:r>
        </a:p>
      </dsp:txBody>
      <dsp:txXfrm>
        <a:off x="2047902" y="472526"/>
        <a:ext cx="1390595" cy="814094"/>
      </dsp:txXfrm>
    </dsp:sp>
    <dsp:sp modelId="{D4ECD386-3E89-4430-A626-9FF90A807EA7}">
      <dsp:nvSpPr>
        <dsp:cNvPr id="0" name=""/>
        <dsp:cNvSpPr/>
      </dsp:nvSpPr>
      <dsp:spPr>
        <a:xfrm>
          <a:off x="3590655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400" kern="1200"/>
        </a:p>
      </dsp:txBody>
      <dsp:txXfrm>
        <a:off x="3590655" y="772345"/>
        <a:ext cx="213882" cy="214458"/>
      </dsp:txXfrm>
    </dsp:sp>
    <dsp:sp modelId="{E0688FE4-D3D8-4185-A2C1-41545AFC7A9A}">
      <dsp:nvSpPr>
        <dsp:cNvPr id="0" name=""/>
        <dsp:cNvSpPr/>
      </dsp:nvSpPr>
      <dsp:spPr>
        <a:xfrm>
          <a:off x="4040326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700" kern="1200"/>
            <a:t>Search for beer</a:t>
          </a:r>
        </a:p>
      </dsp:txBody>
      <dsp:txXfrm>
        <a:off x="4065654" y="472526"/>
        <a:ext cx="1390595" cy="814094"/>
      </dsp:txXfrm>
    </dsp:sp>
    <dsp:sp modelId="{369CA150-BE49-46AA-AA80-D1F38A2742C8}">
      <dsp:nvSpPr>
        <dsp:cNvPr id="0" name=""/>
        <dsp:cNvSpPr/>
      </dsp:nvSpPr>
      <dsp:spPr>
        <a:xfrm rot="5400000">
          <a:off x="4608179" y="141283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400" kern="1200"/>
        </a:p>
      </dsp:txBody>
      <dsp:txXfrm rot="-5400000">
        <a:off x="4653723" y="1438780"/>
        <a:ext cx="214458" cy="213882"/>
      </dsp:txXfrm>
    </dsp:sp>
    <dsp:sp modelId="{55B12698-F433-4C7C-B181-511C2D411021}">
      <dsp:nvSpPr>
        <dsp:cNvPr id="0" name=""/>
        <dsp:cNvSpPr/>
      </dsp:nvSpPr>
      <dsp:spPr>
        <a:xfrm>
          <a:off x="4040326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700" kern="1200"/>
            <a:t>Click beer url</a:t>
          </a:r>
        </a:p>
      </dsp:txBody>
      <dsp:txXfrm>
        <a:off x="4065654" y="1913778"/>
        <a:ext cx="1390595" cy="814094"/>
      </dsp:txXfrm>
    </dsp:sp>
    <dsp:sp modelId="{8041C764-8A69-45FE-A4E9-AB3B449FE6E4}">
      <dsp:nvSpPr>
        <dsp:cNvPr id="0" name=""/>
        <dsp:cNvSpPr/>
      </dsp:nvSpPr>
      <dsp:spPr>
        <a:xfrm rot="10800000">
          <a:off x="3607950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400" kern="1200"/>
        </a:p>
      </dsp:txBody>
      <dsp:txXfrm rot="10800000">
        <a:off x="3699613" y="2213596"/>
        <a:ext cx="213882" cy="214458"/>
      </dsp:txXfrm>
    </dsp:sp>
    <dsp:sp modelId="{3A749035-B6CB-4B04-9066-77EBD823062D}">
      <dsp:nvSpPr>
        <dsp:cNvPr id="0" name=""/>
        <dsp:cNvSpPr/>
      </dsp:nvSpPr>
      <dsp:spPr>
        <a:xfrm>
          <a:off x="2022574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700" kern="1200"/>
            <a:t>Transfer beer details to master sheet</a:t>
          </a:r>
        </a:p>
      </dsp:txBody>
      <dsp:txXfrm>
        <a:off x="2047902" y="1913778"/>
        <a:ext cx="1390595" cy="814094"/>
      </dsp:txXfrm>
    </dsp:sp>
    <dsp:sp modelId="{61A2815E-2875-4B35-998C-A52CF13AD0AB}">
      <dsp:nvSpPr>
        <dsp:cNvPr id="0" name=""/>
        <dsp:cNvSpPr/>
      </dsp:nvSpPr>
      <dsp:spPr>
        <a:xfrm rot="10800000">
          <a:off x="1590198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400" kern="1200"/>
        </a:p>
      </dsp:txBody>
      <dsp:txXfrm rot="10800000">
        <a:off x="1681861" y="2213596"/>
        <a:ext cx="213882" cy="214458"/>
      </dsp:txXfrm>
    </dsp:sp>
    <dsp:sp modelId="{1FA800B1-44D7-46D2-8FED-CF438226A393}">
      <dsp:nvSpPr>
        <dsp:cNvPr id="0" name=""/>
        <dsp:cNvSpPr/>
      </dsp:nvSpPr>
      <dsp:spPr>
        <a:xfrm>
          <a:off x="4822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700" kern="1200"/>
            <a:t>Log out</a:t>
          </a:r>
        </a:p>
      </dsp:txBody>
      <dsp:txXfrm>
        <a:off x="30150" y="1913778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1745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 Hunsballe</cp:lastModifiedBy>
  <cp:revision>19</cp:revision>
  <dcterms:created xsi:type="dcterms:W3CDTF">2021-02-13T10:23:00Z</dcterms:created>
  <dcterms:modified xsi:type="dcterms:W3CDTF">2021-02-13T12:45:00Z</dcterms:modified>
</cp:coreProperties>
</file>