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PROJECT PHOENIX PROJECTRAPPORTAGE</w:t>
      </w:r>
    </w:p>
    <w:p>
      <w:r>
        <w:t xml:space="preserve">Versie: v6.1</w:t>
      </w:r>
    </w:p>
    <w:p/>
    <w:p>
      <w:r>
        <w:t xml:space="preserve">Bron engine: Project Phoenix Project Report BIB Engine</w:t>
      </w:r>
    </w:p>
    <w:p>
      <w:r>
        <w:t xml:space="preserve">Bron versie: v4.1</w:t>
      </w:r>
    </w:p>
    <w:p>
      <w:r>
        <w:t xml:space="preserve">Status: OPGESLAGEN</w:t>
      </w:r>
    </w:p>
    <w:p/>
    <w:p>
      <w:r>
        <w:t xml:space="preserve">SAMENVATTING WORKFLOW</w:t>
      </w:r>
    </w:p>
    <w:p>
      <w:r>
        <w:t xml:space="preserve">Workflow status: </w:t>
      </w:r>
    </w:p>
    <w:p>
      <w:r>
        <w:t xml:space="preserve">Workflow versie: </w:t>
      </w:r>
    </w:p>
    <w:p>
      <w:r>
        <w:t xml:space="preserve">Aantal workflowstappen: 0</w:t>
      </w:r>
    </w:p>
    <w:p/>
    <w:p>
      <w:r>
        <w:t xml:space="preserve">SAMENVATTING BIB</w:t>
      </w:r>
    </w:p>
    <w:p>
      <w:r>
        <w:t xml:space="preserve">BIB status: </w:t>
      </w:r>
    </w:p>
    <w:p>
      <w:r>
        <w:t xml:space="preserve">BIB versie: </w:t>
      </w:r>
    </w:p>
    <w:p>
      <w:r>
        <w:t xml:space="preserve">Inhoudelijk herkend: 0</w:t>
      </w:r>
    </w:p>
    <w:p>
      <w:r>
        <w:t xml:space="preserve">Besluiten: 0</w:t>
      </w:r>
    </w:p>
    <w:p>
      <w:r>
        <w:t xml:space="preserve">Kennisitems: 0</w:t>
      </w:r>
    </w:p>
    <w:p>
      <w:r>
        <w:t xml:space="preserve">Acties: 0</w:t>
      </w:r>
    </w:p>
    <w:p/>
    <w:p>
      <w:r>
        <w:t xml:space="preserve">SAMENVATTING AAIE</w:t>
      </w:r>
    </w:p>
    <w:p>
      <w:r>
        <w:t xml:space="preserve">AAIE status: </w:t>
      </w:r>
    </w:p>
    <w:p>
      <w:r>
        <w:t xml:space="preserve">AAIE versie: </w:t>
      </w:r>
    </w:p>
    <w:p>
      <w:r>
        <w:t xml:space="preserve">Aantal aannames: 0</w:t>
      </w:r>
    </w:p>
    <w:p/>
    <w:p>
      <w:r>
        <w:t xml:space="preserve">RAPPORTAGEHOOFDSTUKKEN</w:t>
      </w:r>
    </w:p>
    <w:p/>
    <w:p>
      <w:r>
        <w:t xml:space="preserve">. Managementsamenvatting</w:t>
      </w:r>
    </w:p>
    <w:p>
      <w:r>
        <w:t xml:space="preserve">Status: </w:t>
      </w:r>
    </w:p>
    <w:p>
      <w:r>
        <w:t xml:space="preserve">Dit rapport is automatisch voorbereid vanuit Project Phoenix / BAOEES.</w:t>
      </w:r>
    </w:p>
    <w:p>
      <w:r>
        <w:t xml:space="preserve">De rapportage gebruikt BIB-kennis, AAIE-aannames en de Geo/Foundation BIB Engine.</w:t>
      </w:r>
    </w:p>
    <w:p>
      <w:r>
        <w:t xml:space="preserve">De fundering wordt voorlopig beoordeeld met minimaal F1 strokenfundering en F2 paalfundering.</w:t>
      </w:r>
    </w:p>
    <w:p>
      <w:r>
        <w:t xml:space="preserve">Definitieve engineering vereist projectlasten, bodemonderzoek, berekening en QA/QC.</w:t>
      </w:r>
    </w:p>
    <w:p/>
    <w:p>
      <w:r>
        <w:t xml:space="preserve">. Projectgegevens</w:t>
      </w:r>
    </w:p>
    <w:p>
      <w:r>
        <w:t xml:space="preserve">Status: </w:t>
      </w:r>
    </w:p>
    <w:p>
      <w:r>
        <w:t xml:space="preserve">project_name: Default Project Phoenix Report</w:t>
      </w:r>
    </w:p>
    <w:p>
      <w:r>
        <w:t xml:space="preserve">project_type: bouw</w:t>
      </w:r>
    </w:p>
    <w:p>
      <w:r>
        <w:t xml:space="preserve">purpose: Automatisch projectrapport-startpakket vanuit BIB.</w:t>
      </w:r>
    </w:p>
    <w:p>
      <w:r>
        <w:t xml:space="preserve">location: nog niet opgegeven</w:t>
      </w:r>
    </w:p>
    <w:p>
      <w:r>
        <w:t xml:space="preserve">phase: concept</w:t>
      </w:r>
    </w:p>
    <w:p/>
    <w:p>
      <w:r>
        <w:t xml:space="preserve">. BIB, AAIE en STEE uitgangspunten</w:t>
      </w:r>
    </w:p>
    <w:p>
      <w:r>
        <w:t xml:space="preserve">Status: </w:t>
      </w:r>
    </w:p>
    <w:p>
      <w:r>
        <w:t xml:space="preserve">Digital Twin First: alle projectoutputs moeten uit dezelfde centrale projectdata komen.</w:t>
      </w:r>
    </w:p>
    <w:p>
      <w:r>
        <w:t xml:space="preserve">AAIE: ontbrekende gegevens worden automatisch aangevuld en geregistreerd als aanname.</w:t>
      </w:r>
    </w:p>
    <w:p>
      <w:r>
        <w:t xml:space="preserve">STEE: bronnen, fallbacks en aannames moeten herleidbaar worden vastgelegd.</w:t>
      </w:r>
    </w:p>
    <w:p>
      <w:r>
        <w:t xml:space="preserve">QA/QC: geen volledige projectexport zonder controle.</w:t>
      </w:r>
    </w:p>
    <w:p>
      <w:r>
        <w:t xml:space="preserve">Groundwater fallback: P = -0,50 m als projectgegevens ontbreken.</w:t>
      </w:r>
    </w:p>
    <w:p/>
    <w:p>
      <w:r>
        <w:t xml:space="preserve">. Geo-profiel startwaarden</w:t>
      </w:r>
    </w:p>
    <w:p>
      <w:r>
        <w:t xml:space="preserve">Status: </w:t>
      </w:r>
    </w:p>
    <w:p>
      <w:r>
        <w:t xml:space="preserve">Status: GEREED</w:t>
      </w:r>
    </w:p>
    <w:p>
      <w:r>
        <w:t xml:space="preserve">Grondwaterstand: P = -0,50 m</w:t>
      </w:r>
    </w:p>
    <w:p>
      <w:r>
        <w:t xml:space="preserve">Bron grondwaterstand: AAIE-BIB fallback</w:t>
      </w:r>
    </w:p>
    <w:p>
      <w:r>
        <w:t xml:space="preserve">Fallback grondwaterstand: P = -0,50 m</w:t>
      </w:r>
    </w:p>
    <w:p>
      <w:r>
        <w:t xml:space="preserve">Automatische grondwaterdetectie: True</w:t>
      </w:r>
    </w:p>
    <w:p>
      <w:r>
        <w:t xml:space="preserve">Automatisch geo-profiel: True</w:t>
      </w:r>
    </w:p>
    <w:p>
      <w:r>
        <w:t xml:space="preserve">maaiveldniveau: P = 0,00 m — bron: project_context of AAIE fallback</w:t>
      </w:r>
    </w:p>
    <w:p>
      <w:r>
        <w:t xml:space="preserve">grondwaterstand: P = -0,50 m — bron: AAIE-BIB fallback</w:t>
      </w:r>
    </w:p>
    <w:p>
      <w:r>
        <w:t xml:space="preserve">globale bodemopbouw: automatisch genereren op basis van locatie/kaart/bodemdata of handmatige invoer — bron: AAIE + STEE</w:t>
      </w:r>
    </w:p>
    <w:p>
      <w:r>
        <w:t xml:space="preserve">grondsoort per laag: voorlopig onbekend totdat bodemdata/sondering beschikbaar zijn — bron: AAIE assumption</w:t>
      </w:r>
    </w:p>
    <w:p>
      <w:r>
        <w:t xml:space="preserve">draagkrachtindicatie: voorlopige indicatie; definitief na grondonderzoek — bron: engineering rule</w:t>
      </w:r>
    </w:p>
    <w:p>
      <w:r>
        <w:t xml:space="preserve">zettingsgevoeligheid: voorlopige risico-inschatting — bron: engineering rule</w:t>
      </w:r>
    </w:p>
    <w:p>
      <w:r>
        <w:t xml:space="preserve">advies vervolgonderzoek: sondering/grondonderzoek vereist voor definitief funderingsadvies — bron: QA/QC rule</w:t>
      </w:r>
    </w:p>
    <w:p/>
    <w:p>
      <w:r>
        <w:t xml:space="preserve">. Funderingsvarianten</w:t>
      </w:r>
    </w:p>
    <w:p>
      <w:r>
        <w:t xml:space="preserve">Status: </w:t>
      </w:r>
    </w:p>
    <w:p>
      <w:r>
        <w:t xml:space="preserve">F1 — Strokenfundering</w:t>
      </w:r>
    </w:p>
    <w:p>
      <w:r>
        <w:t xml:space="preserve">Type: fundering_op_staal</w:t>
      </w:r>
    </w:p>
    <w:p>
      <w:r>
        <w:t xml:space="preserve">Omschrijving: Fundering op staal met stroken onder dragende wanden en kolommen.</w:t>
      </w:r>
    </w:p>
    <w:p>
      <w:r>
        <w:t xml:space="preserve">Standaard dimensies: {"strookbreedte": "150 cm tot 200 cm", "strookhoogte": "40 cm", "funderingsbalk": "50 cm x 60 cm", "ligging_balk": "hart van strook"}</w:t>
      </w:r>
    </w:p>
    <w:p>
      <w:r>
        <w:t xml:space="preserve">Checks: draagkracht, zetting, grondwaterinvloed, uitvoerbaarheid, kosten, bouwrisico</w:t>
      </w:r>
    </w:p>
    <w:p/>
    <w:p>
      <w:r>
        <w:t xml:space="preserve">F2 — Paalfundering</w:t>
      </w:r>
    </w:p>
    <w:p>
      <w:r>
        <w:t xml:space="preserve">Type: diepe_fundering</w:t>
      </w:r>
    </w:p>
    <w:p>
      <w:r>
        <w:t xml:space="preserve">Omschrijving: Diepe fundering op palen bij slappe bodem, onvoldoende draagkracht of verhoogd zettingsrisico.</w:t>
      </w:r>
    </w:p>
    <w:p>
      <w:r>
        <w:t xml:space="preserve">Checks: paallengte, paaltype, draagkracht per paal, paalbelasting, paalafstand, kosten, uitvoerbaarheid</w:t>
      </w:r>
    </w:p>
    <w:p/>
    <w:p/>
    <w:p>
      <w:r>
        <w:t xml:space="preserve">. Funderingsvergelijking</w:t>
      </w:r>
    </w:p>
    <w:p>
      <w:r>
        <w:t xml:space="preserve">Status: </w:t>
      </w:r>
    </w:p>
    <w:p>
      <w:r>
        <w:t xml:space="preserve">F2 — Paalfundering: totaalscore 36</w:t>
      </w:r>
    </w:p>
    <w:p>
      <w:r>
        <w:t xml:space="preserve">- draagkracht: 5/5 — Voorlopige BIB/AAIE-score.</w:t>
      </w:r>
    </w:p>
    <w:p>
      <w:r>
        <w:t xml:space="preserve">- zetting: 5/5 — Voorlopige BIB/AAIE-score.</w:t>
      </w:r>
    </w:p>
    <w:p>
      <w:r>
        <w:t xml:space="preserve">- kosten: 2/5 — Voorlopige BIB/AAIE-score.</w:t>
      </w:r>
    </w:p>
    <w:p>
      <w:r>
        <w:t xml:space="preserve">- bouwtijd: 3/5 — Voorlopige BIB/AAIE-score.</w:t>
      </w:r>
    </w:p>
    <w:p>
      <w:r>
        <w:t xml:space="preserve">- risico: 4/5 — Voorlopige BIB/AAIE-score.</w:t>
      </w:r>
    </w:p>
    <w:p>
      <w:r>
        <w:t xml:space="preserve">- bodemgeschiktheid: 4/5 — Voorlopige BIB/AAIE-score.</w:t>
      </w:r>
    </w:p>
    <w:p>
      <w:r>
        <w:t xml:space="preserve">- grondwaterinvloed: 4/5 — Voorlopige BIB/AAIE-score.</w:t>
      </w:r>
    </w:p>
    <w:p>
      <w:r>
        <w:t xml:space="preserve">- constructieve haalbaarheid: 5/5 — Voorlopige BIB/AAIE-score.</w:t>
      </w:r>
    </w:p>
    <w:p>
      <w:r>
        <w:t xml:space="preserve">- vergunning / acceptatie: 4/5 — Voorlopige BIB/AAIE-score.</w:t>
      </w:r>
    </w:p>
    <w:p>
      <w:r>
        <w:t xml:space="preserve">Opmerking: Paalfundering is robuuster bij slappe bodem en zettingsrisico.</w:t>
      </w:r>
    </w:p>
    <w:p>
      <w:r>
        <w:t xml:space="preserve">Opmerking: Duurder en vraagt meer geotechnisch detailonderzoek.</w:t>
      </w:r>
    </w:p>
    <w:p>
      <w:r>
        <w:t xml:space="preserve">Opmerking: Grondwaterstand voorlopig: P = -0,50 m.</w:t>
      </w:r>
    </w:p>
    <w:p>
      <w:r>
        <w:t xml:space="preserve">Opmerking: Paaltype en paallengte pas definitief na sondering/grondonderzoek.</w:t>
      </w:r>
    </w:p>
    <w:p/>
    <w:p>
      <w:r>
        <w:t xml:space="preserve">F1 — Strokenfundering: totaalscore 33</w:t>
      </w:r>
    </w:p>
    <w:p>
      <w:r>
        <w:t xml:space="preserve">- draagkracht: 3/5 — Voorlopige BIB/AAIE-score.</w:t>
      </w:r>
    </w:p>
    <w:p>
      <w:r>
        <w:t xml:space="preserve">- zetting: 3/5 — Voorlopige BIB/AAIE-score.</w:t>
      </w:r>
    </w:p>
    <w:p>
      <w:r>
        <w:t xml:space="preserve">- kosten: 5/5 — Voorlopige BIB/AAIE-score.</w:t>
      </w:r>
    </w:p>
    <w:p>
      <w:r>
        <w:t xml:space="preserve">- bouwtijd: 5/5 — Voorlopige BIB/AAIE-score.</w:t>
      </w:r>
    </w:p>
    <w:p>
      <w:r>
        <w:t xml:space="preserve">- risico: 3/5 — Voorlopige BIB/AAIE-score.</w:t>
      </w:r>
    </w:p>
    <w:p>
      <w:r>
        <w:t xml:space="preserve">- bodemgeschiktheid: 3/5 — Voorlopige BIB/AAIE-score.</w:t>
      </w:r>
    </w:p>
    <w:p>
      <w:r>
        <w:t xml:space="preserve">- grondwaterinvloed: 3/5 — Voorlopige BIB/AAIE-score.</w:t>
      </w:r>
    </w:p>
    <w:p>
      <w:r>
        <w:t xml:space="preserve">- constructieve haalbaarheid: 4/5 — Voorlopige BIB/AAIE-score.</w:t>
      </w:r>
    </w:p>
    <w:p>
      <w:r>
        <w:t xml:space="preserve">- vergunning / acceptatie: 4/5 — Voorlopige BIB/AAIE-score.</w:t>
      </w:r>
    </w:p>
    <w:p>
      <w:r>
        <w:t xml:space="preserve">Opmerking: Strokenfundering is standaard goedkoop en snel uitvoerbaar.</w:t>
      </w:r>
    </w:p>
    <w:p>
      <w:r>
        <w:t xml:space="preserve">Opmerking: Definitieve keuze afhankelijk van draagkracht en zettingsberekening.</w:t>
      </w:r>
    </w:p>
    <w:p>
      <w:r>
        <w:t xml:space="preserve">Opmerking: Grondwaterstand voorlopig: P = -0,50 m.</w:t>
      </w:r>
    </w:p>
    <w:p>
      <w:r>
        <w:t xml:space="preserve">Opmerking: Bij slappe bodem of hoge zettingsgevoeligheid F2 serieus onderzoeken.</w:t>
      </w:r>
    </w:p>
    <w:p/>
    <w:p/>
    <w:p>
      <w:r>
        <w:t xml:space="preserve">. Voorlopige funderingsaanbeveling</w:t>
      </w:r>
    </w:p>
    <w:p>
      <w:r>
        <w:t xml:space="preserve">Status: </w:t>
      </w:r>
    </w:p>
    <w:p>
      <w:r>
        <w:t xml:space="preserve">Status: VOORLOPIG</w:t>
      </w:r>
    </w:p>
    <w:p>
      <w:r>
        <w:t xml:space="preserve">Voorlopige voorkeursvariant: F2 — Paalfundering</w:t>
      </w:r>
    </w:p>
    <w:p>
      <w:r>
        <w:t xml:space="preserve">Totaalscore: 36</w:t>
      </w:r>
    </w:p>
    <w:p>
      <w:r>
        <w:t xml:space="preserve">Dit is een automatische voorlopige BIB/AAIE-beoordeling. Definitieve funderingskeuze vereist projectlasten, bodemonderzoek en constructieve berekening.</w:t>
      </w:r>
    </w:p>
    <w:p/>
    <w:p>
      <w:r>
        <w:t xml:space="preserve">. AAIE-aannames gekoppeld aan rapport</w:t>
      </w:r>
    </w:p>
    <w:p>
      <w:r>
        <w:t xml:space="preserve">Status: </w:t>
      </w:r>
    </w:p>
    <w:p>
      <w:r>
        <w:t xml:space="preserve">AAIE-BIB-005 — Automatische grondwaterdetectie — discipline: geotechniek</w:t>
      </w:r>
    </w:p>
    <w:p>
      <w:r>
        <w:t xml:space="preserve">AAIE-BIB-006 — Fallback grondwaterstand — discipline: geotechniek</w:t>
      </w:r>
    </w:p>
    <w:p>
      <w:r>
        <w:t xml:space="preserve">AAIE-BIB-007 — Status fallback grondwaterstand — discipline: geotechniek</w:t>
      </w:r>
    </w:p>
    <w:p>
      <w:r>
        <w:t xml:space="preserve">AAIE-BIB-008 — Automatisch geo-profiel — discipline: geotechniek</w:t>
      </w:r>
    </w:p>
    <w:p>
      <w:r>
        <w:t xml:space="preserve">AAIE-BIB-009 — Funderingsvarianten verplicht — discipline: fundering</w:t>
      </w:r>
    </w:p>
    <w:p>
      <w:r>
        <w:t xml:space="preserve">AAIE-BIB-F01 — Funderingsvariant F1 - Strokenfundering — discipline: fundering</w:t>
      </w:r>
    </w:p>
    <w:p>
      <w:r>
        <w:t xml:space="preserve">AAIE-BIB-F02 — Funderingsvariant F2 - Paalfundering — discipline: fundering</w:t>
      </w:r>
    </w:p>
    <w:p>
      <w:r>
        <w:t xml:space="preserve">AAIE-BIB-010 — Standaard projectoutputs — discipline: output</w:t>
      </w:r>
    </w:p>
    <w:p/>
    <w:p>
      <w:r>
        <w:t xml:space="preserve">. Benodigd voor definitieve rapportage</w:t>
      </w:r>
    </w:p>
    <w:p>
      <w:r>
        <w:t xml:space="preserve">Status: </w:t>
      </w:r>
    </w:p>
    <w:p>
      <w:r>
        <w:t xml:space="preserve">projectlocatie bevestigen</w:t>
      </w:r>
    </w:p>
    <w:p>
      <w:r>
        <w:t xml:space="preserve">maaiveldpeil bepalen</w:t>
      </w:r>
    </w:p>
    <w:p>
      <w:r>
        <w:t xml:space="preserve">grondwaterstand verifiëren</w:t>
      </w:r>
    </w:p>
    <w:p>
      <w:r>
        <w:t xml:space="preserve">bodemopbouw/sondering invoeren</w:t>
      </w:r>
    </w:p>
    <w:p>
      <w:r>
        <w:t xml:space="preserve">belastingen bepalen</w:t>
      </w:r>
    </w:p>
    <w:p>
      <w:r>
        <w:t xml:space="preserve">zettingscontrole uitvoeren</w:t>
      </w:r>
    </w:p>
    <w:p>
      <w:r>
        <w:t xml:space="preserve">draagkrachtcontrole uitvoeren</w:t>
      </w:r>
    </w:p>
    <w:p>
      <w:r>
        <w:t xml:space="preserve">QA/QC uitvoeren</w:t>
      </w:r>
    </w:p>
    <w:p/>
    <w:p>
      <w:r>
        <w:t xml:space="preserve">. Standaard outputpakket</w:t>
      </w:r>
    </w:p>
    <w:p>
      <w:r>
        <w:t xml:space="preserve">Status: </w:t>
      </w:r>
    </w:p>
    <w:p>
      <w:r>
        <w:t xml:space="preserve">Projectrapport PDF.</w:t>
      </w:r>
    </w:p>
    <w:p>
      <w:r>
        <w:t xml:space="preserve">Projectrapport DOCX.</w:t>
      </w:r>
    </w:p>
    <w:p>
      <w:r>
        <w:t xml:space="preserve">HTML dashboard.</w:t>
      </w:r>
    </w:p>
    <w:p>
      <w:r>
        <w:t xml:space="preserve">Digital Twin JSON.</w:t>
      </w:r>
    </w:p>
    <w:p>
      <w:r>
        <w:t xml:space="preserve">AAIE aannameslog.</w:t>
      </w:r>
    </w:p>
    <w:p>
      <w:r>
        <w:t xml:space="preserve">STEE bronregister.</w:t>
      </w:r>
    </w:p>
    <w:p>
      <w:r>
        <w:t xml:space="preserve">Geo/Foundation analyse.</w:t>
      </w:r>
    </w:p>
    <w:p>
      <w:r>
        <w:t xml:space="preserve">Funderingsvarianten F1/F2.</w:t>
      </w:r>
    </w:p>
    <w:p>
      <w:r>
        <w:t xml:space="preserve">QA/QC rapport.</w:t>
      </w:r>
    </w:p>
    <w:p>
      <w:r>
        <w:t xml:space="preserve">Project-ZIP.</w:t>
      </w:r>
    </w:p>
    <w:p>
      <w:r>
        <w:t xml:space="preserve">Git Evidence.</w:t>
      </w:r>
    </w:p>
    <w:p/>
    <w:p>
      <w:r>
        <w:t xml:space="preserve">VOLGENDE STAPPEN</w:t>
      </w:r>
    </w:p>
    <w:p>
      <w:r>
        <w:t xml:space="preserve">- Koppel deze rapportage-engine in v4.2 aan DOCX/PDF-generatie.</w:t>
      </w:r>
    </w:p>
    <w:p>
      <w:r>
        <w:t xml:space="preserve">- Laat rapporten voortaan BIB-templatehoofdstukken gebruiken.</w:t>
      </w:r>
    </w:p>
    <w:p>
      <w:r>
        <w:t xml:space="preserve">- Laat AAIE-aannames zichtbaar terugkomen in ieder rapport.</w:t>
      </w:r>
    </w:p>
    <w:p>
      <w:r>
        <w:t xml:space="preserve">- Laat STEE-bronnen en fallbacks automatisch als bronregister opnemen.</w:t>
      </w:r>
    </w:p>
    <w:p>
      <w:r>
        <w:t xml:space="preserve">- Gebruik Geo/Foundation analyse als basis voor funderingshoofdstuk.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