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PROJECT PHOENIX</w:t>
      </w:r>
    </w:p>
    <w:p>
      <w:pPr>
        <w:pStyle w:val="Title"/>
      </w:pPr>
      <w:r>
        <w:t xml:space="preserve">Technical Coordination Report</w:t>
      </w:r>
    </w:p>
    <w:p>
      <w:pPr>
        <w:pStyle w:val="Subtitle"/>
      </w:pPr>
      <w:r>
        <w:t xml:space="preserve">Model, drawing, report and calculation coordination</w:t>
      </w:r>
    </w:p>
    <w:p>
      <w:pPr>
        <w:pStyle w:val="Heading1"/>
      </w:pPr>
      <w:r>
        <w:t xml:space="preserve">Moskee Haci Bayram - BB35 Pilot 1</w:t>
      </w:r>
    </w:p>
    <w:p>
      <w:pPr>
        <w:pStyle w:val="Normal"/>
      </w:pPr>
      <w:r>
        <w:t xml:space="preserve">Bikkersweg 88, Bunschoten</w:t>
      </w:r>
    </w:p>
    <w:p>
      <w:pPr>
        <w:pStyle w:val="Normal"/>
      </w:pPr>
      <w:r>
        <w:t xml:space="preserve">Issue: 2026-07-27</w:t>
      </w:r>
    </w:p>
    <w:p>
      <w:pPr>
        <w:pStyle w:val="Warning"/>
      </w:pPr>
      <w:r>
        <w:t xml:space="preserve">CONCEPT - NOT FOR SUBMISSION OR EXECUTION</w:t>
      </w:r>
    </w:p>
    <w:p>
      <w:pPr>
        <w:pStyle w:val="Normal"/>
      </w:pPr>
      <w:r>
        <w:t xml:space="preserve">This document records actual generated concept output. It is not a qualified professional statement and is not approved for permit submission or construction.</w:t>
      </w:r>
    </w:p>
    <w:p>
      <w:r>
        <w:br w:type="page"/>
      </w:r>
    </w:p>
    <w:p>
      <w:pPr>
        <w:pStyle w:val="Heading1"/>
      </w:pPr>
      <w:r>
        <w:t xml:space="preserve">1. Coordination basis</w:t>
      </w:r>
    </w:p>
    <w:p>
      <w:pPr>
        <w:pStyle w:val="Normal"/>
      </w:pPr>
      <w:r>
        <w:t xml:space="preserve">The central geometric model is the single geometry source. Drawing, schedule, calculation and report interfaces are checked against revision C02.</w:t>
      </w:r>
    </w:p>
    <w:p>
      <w:pPr>
        <w:pStyle w:val="Heading1"/>
      </w:pPr>
      <w:r>
        <w:t xml:space="preserve">2. Clash control</w:t>
      </w:r>
    </w:p>
    <w:p>
      <w:pPr>
        <w:pStyle w:val="Normal"/>
      </w:pPr>
      <w:r>
        <w:t xml:space="preserve">Twenty-four automated concept clashes were reviewed. Nineteen are closed conceptually and five remain accepted conditions requiring professional confirmation.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2"/>
          <w:insideV w:val="single" w:sz="2"/>
        </w:tblBorders>
      </w:tblPr>
      <w:tr>
        <w:tc>
          <w:tcPr>
            <w:tcW w:w="2400" w:type="dxa"/>
          </w:tcPr>
          <w:p>
            <w:pPr>
              <w:pStyle w:val="Heading2"/>
            </w:pPr>
            <w:r>
              <w:t>Status</w:t>
            </w:r>
          </w:p>
        </w:tc>
        <w:tc>
          <w:tcPr>
            <w:tcW w:w="2400" w:type="dxa"/>
          </w:tcPr>
          <w:p>
            <w:pPr>
              <w:pStyle w:val="Heading2"/>
            </w:pPr>
            <w:r>
              <w:t>Count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Closed concept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19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Condition accepted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5</w:t>
            </w:r>
          </w:p>
        </w:tc>
      </w:tr>
    </w:tbl>
    <w:p>
      <w:pPr>
        <w:pStyle w:val="Heading1"/>
      </w:pPr>
      <w:r>
        <w:t xml:space="preserve">3. Discipline interfaces</w:t>
      </w:r>
    </w:p>
    <w:p>
      <w:pPr>
        <w:pStyle w:val="Normal"/>
      </w:pPr>
      <w:r>
        <w:t xml:space="preserve">Architecture, structure, MEP, fire, drainage, site, parking, AERIUS, specifications, quantities and issue indexes are cross-linked.</w:t>
      </w:r>
    </w:p>
    <w:p>
      <w:pPr>
        <w:pStyle w:val="Heading1"/>
      </w:pPr>
      <w:r>
        <w:t xml:space="preserve">4. Release boundary</w:t>
      </w:r>
    </w:p>
    <w:p>
      <w:pPr>
        <w:pStyle w:val="Normal"/>
      </w:pPr>
      <w:r>
        <w:t xml:space="preserve">TECHNICAL CONCEPT - NOT FOR PERMIT SUBMISSION OR EXECUTION</w:t>
      </w:r>
    </w:p>
    <w:p>
      <w:pPr>
        <w:pStyle w:val="Normal"/>
      </w:pPr>
      <w:r>
        <w:t xml:space="preserve">Technical coordination completion does not constitute professional approval.</w:t>
      </w:r>
    </w:p>
    <w:sectPr>
      <w:pgSz w:w="11906" w:h="16838"/>
      <w:pgMar w:top="1134" w:right="1134" w:bottom="1134" w:left="1134" w:header="567" w:footer="567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0"/>
    </w:rPr>
    <w:pPr>
      <w:spacing w:after="120" w:line="276" w:lineRule="auto"/>
    </w:pPr>
  </w:style>
  <w:style w:type="paragraph" w:styleId="Title">
    <w:name w:val="Title"/>
    <w:basedOn w:val="Normal"/>
    <w:rPr>
      <w:b/>
      <w:color w:val="17324D"/>
      <w:sz w:val="36"/>
    </w:rPr>
    <w:pPr>
      <w:spacing w:after="220"/>
    </w:pPr>
  </w:style>
  <w:style w:type="paragraph" w:styleId="Subtitle">
    <w:name w:val="Subtitle"/>
    <w:basedOn w:val="Normal"/>
    <w:rPr>
      <w:color w:val="52677D"/>
      <w:sz w:val="24"/>
    </w:rPr>
  </w:style>
  <w:style w:type="paragraph" w:styleId="Heading1">
    <w:name w:val="heading 1"/>
    <w:basedOn w:val="Normal"/>
    <w:outlineLvl w:val="0"/>
    <w:rPr>
      <w:b/>
      <w:color w:val="17324D"/>
      <w:sz w:val="28"/>
    </w:rPr>
    <w:pPr>
      <w:spacing w:before="240" w:after="120"/>
    </w:pPr>
  </w:style>
  <w:style w:type="paragraph" w:styleId="Heading2">
    <w:name w:val="heading 2"/>
    <w:basedOn w:val="Normal"/>
    <w:outlineLvl w:val="1"/>
    <w:rPr>
      <w:b/>
      <w:color w:val="1F4E79"/>
      <w:sz w:val="23"/>
    </w:rPr>
    <w:pPr>
      <w:spacing w:before="180" w:after="80"/>
    </w:pPr>
  </w:style>
  <w:style w:type="paragraph" w:styleId="ListBullet">
    <w:name w:val="List Bullet"/>
    <w:basedOn w:val="Normal"/>
    <w:pPr>
      <w:ind w:left="360" w:hanging="180"/>
    </w:pPr>
  </w:style>
  <w:style w:type="paragraph" w:styleId="Warning">
    <w:name w:val="Warning"/>
    <w:basedOn w:val="Normal"/>
    <w:rPr>
      <w:b/>
      <w:color w:val="9C0006"/>
      <w:sz w:val="22"/>
    </w:rPr>
    <w:pPr>
      <w:shd w:fill="FFC7CE"/>
      <w:spacing w:before="120" w:after="18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Project Phoenix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Technical Coordination Report</dc:title>
  <dc:creator>Project Phoenix</dc:creator>
  <cp:lastModifiedBy>Project Phoenix</cp:lastModifiedBy>
  <dcterms:created xsi:type="dcterms:W3CDTF">2026-07-27T00:00:00Z</dcterms:created>
  <dcterms:modified xsi:type="dcterms:W3CDTF">2026-07-27T00:00:00Z</dcterms:modified>
</cp:coreProperties>
</file>