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2026-06-27T12:58:02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Analyzer Workflow</w:t>
      </w:r>
    </w:p>
    <w:p>
      <w:r>
        <w:t xml:space="preserve">• project_type: bouw</w:t>
      </w:r>
    </w:p>
    <w:p>
      <w:r>
        <w:t xml:space="preserve">• purpose: Volledige BAOEES projectanalyse via BIB, AAIE, Geo/Foundation en rapportexport.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