
<file path=[Content_Types].xml><?xml version="1.0" encoding="utf-8"?>
<Types xmlns="http://schemas.openxmlformats.org/package/2006/content-types">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95A9BB6" w14:textId="0AB115A0" w:rsidR="00085348" w:rsidRPr="00734D86" w:rsidRDefault="00730444" w:rsidP="00730444">
      <w:pPr>
        <w:jc w:val="center"/>
        <w:rPr>
          <w:b/>
          <w:bCs/>
          <w:sz w:val="28"/>
          <w:szCs w:val="28"/>
          <w:lang w:val="en-US"/>
        </w:rPr>
      </w:pPr>
      <w:r w:rsidRPr="00734D86">
        <w:rPr>
          <w:b/>
          <w:bCs/>
          <w:sz w:val="28"/>
          <w:szCs w:val="28"/>
          <w:lang w:val="en-US"/>
        </w:rPr>
        <w:t>Food production shocks across land and sea</w:t>
      </w:r>
    </w:p>
    <w:p w14:paraId="1B043F8B" w14:textId="77777777" w:rsidR="00885559" w:rsidRPr="00734D86" w:rsidRDefault="00885559" w:rsidP="00885559">
      <w:pPr>
        <w:jc w:val="center"/>
        <w:rPr>
          <w:sz w:val="28"/>
          <w:szCs w:val="28"/>
          <w:lang w:val="en-US"/>
        </w:rPr>
      </w:pPr>
      <w:r w:rsidRPr="00734D86">
        <w:rPr>
          <w:sz w:val="28"/>
          <w:szCs w:val="28"/>
          <w:lang w:val="en-US"/>
        </w:rPr>
        <w:t>Supplementary information</w:t>
      </w:r>
    </w:p>
    <w:p w14:paraId="14146E6F" w14:textId="56536809" w:rsidR="00730444" w:rsidRDefault="00730444" w:rsidP="003C47CE">
      <w:pPr>
        <w:jc w:val="center"/>
        <w:rPr>
          <w:lang w:val="en-US"/>
        </w:rPr>
      </w:pPr>
      <w:r w:rsidRPr="00730444">
        <w:rPr>
          <w:lang w:val="en-US"/>
        </w:rPr>
        <w:t>Richard S. Cottrell</w:t>
      </w:r>
      <w:r>
        <w:rPr>
          <w:lang w:val="en-US"/>
        </w:rPr>
        <w:t xml:space="preserve">, </w:t>
      </w:r>
      <w:r w:rsidR="003C47CE">
        <w:rPr>
          <w:lang w:val="en-US"/>
        </w:rPr>
        <w:t xml:space="preserve">Kirsty Nash, </w:t>
      </w:r>
      <w:r w:rsidR="00E65D9A">
        <w:rPr>
          <w:lang w:val="en-US"/>
        </w:rPr>
        <w:t>Benjamin S. Halpern,</w:t>
      </w:r>
      <w:r w:rsidR="00B8706A">
        <w:rPr>
          <w:lang w:val="en-US"/>
        </w:rPr>
        <w:t xml:space="preserve"> </w:t>
      </w:r>
      <w:r w:rsidR="00251EE8">
        <w:rPr>
          <w:lang w:val="en-US"/>
        </w:rPr>
        <w:t xml:space="preserve">Stuart P. Corney, </w:t>
      </w:r>
      <w:r w:rsidR="00B8706A">
        <w:rPr>
          <w:lang w:val="en-US"/>
        </w:rPr>
        <w:t>Aysha Fleming,</w:t>
      </w:r>
      <w:r w:rsidR="007017D3">
        <w:rPr>
          <w:lang w:val="en-US"/>
        </w:rPr>
        <w:t xml:space="preserve"> </w:t>
      </w:r>
      <w:r w:rsidR="003C47CE">
        <w:rPr>
          <w:lang w:val="en-US"/>
        </w:rPr>
        <w:t>Elizabeth A. Fulton,</w:t>
      </w:r>
      <w:r w:rsidR="00B8706A">
        <w:rPr>
          <w:lang w:val="en-US"/>
        </w:rPr>
        <w:t xml:space="preserve"> </w:t>
      </w:r>
      <w:r w:rsidR="003C47CE">
        <w:rPr>
          <w:lang w:val="en-US"/>
        </w:rPr>
        <w:t>Sara Hornborg, Alexandra Johne</w:t>
      </w:r>
      <w:r w:rsidR="00525749">
        <w:rPr>
          <w:lang w:val="en-US"/>
        </w:rPr>
        <w:t>,</w:t>
      </w:r>
      <w:r w:rsidR="00251EE8">
        <w:rPr>
          <w:lang w:val="en-US"/>
        </w:rPr>
        <w:t xml:space="preserve"> </w:t>
      </w:r>
      <w:r w:rsidR="00885559">
        <w:rPr>
          <w:lang w:val="en-US"/>
        </w:rPr>
        <w:t>Tomas A. Remenyi,</w:t>
      </w:r>
      <w:r w:rsidR="007017D3">
        <w:rPr>
          <w:lang w:val="en-US"/>
        </w:rPr>
        <w:t xml:space="preserve"> </w:t>
      </w:r>
      <w:r w:rsidR="00251EE8">
        <w:rPr>
          <w:lang w:val="en-US"/>
        </w:rPr>
        <w:t xml:space="preserve">Reg A. Watson, </w:t>
      </w:r>
      <w:r w:rsidR="00885559">
        <w:rPr>
          <w:lang w:val="en-US"/>
        </w:rPr>
        <w:t>Julia L. Blanchard</w:t>
      </w:r>
    </w:p>
    <w:p w14:paraId="01BD6B36" w14:textId="5A9A639B" w:rsidR="005A69A2" w:rsidRDefault="005A69A2" w:rsidP="00730444">
      <w:pPr>
        <w:jc w:val="center"/>
        <w:rPr>
          <w:lang w:val="en-US"/>
        </w:rPr>
      </w:pPr>
    </w:p>
    <w:p w14:paraId="0578B16A" w14:textId="77777777" w:rsidR="00914995" w:rsidRPr="003C61F6" w:rsidRDefault="00914995" w:rsidP="00914995">
      <w:pPr>
        <w:spacing w:line="240" w:lineRule="auto"/>
        <w:rPr>
          <w:rFonts w:asciiTheme="majorBidi" w:hAnsiTheme="majorBidi" w:cstheme="majorBidi"/>
          <w:lang w:val="en-US"/>
        </w:rPr>
      </w:pPr>
      <w:r w:rsidRPr="003C61F6">
        <w:rPr>
          <w:rFonts w:asciiTheme="majorBidi" w:hAnsiTheme="majorBidi" w:cstheme="majorBidi"/>
          <w:noProof/>
        </w:rPr>
        <w:drawing>
          <wp:inline distT="0" distB="0" distL="0" distR="0" wp14:anchorId="0C4F0AC7" wp14:editId="4F5D1ABB">
            <wp:extent cx="5685576" cy="6493410"/>
            <wp:effectExtent l="0" t="0" r="0" b="3175"/>
            <wp:docPr id="6" name="Picture 6" descr="C:\Users\rsc2\OneDrive - University of Tasmania\PhD - Bridging the Land Sea Divide\Data\Chapter 2\Methods.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sc2\OneDrive - University of Tasmania\PhD - Bridging the Land Sea Divide\Data\Chapter 2\Methods.tif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2078" cy="6535098"/>
                    </a:xfrm>
                    <a:prstGeom prst="rect">
                      <a:avLst/>
                    </a:prstGeom>
                    <a:noFill/>
                    <a:ln>
                      <a:noFill/>
                    </a:ln>
                  </pic:spPr>
                </pic:pic>
              </a:graphicData>
            </a:graphic>
          </wp:inline>
        </w:drawing>
      </w:r>
    </w:p>
    <w:p w14:paraId="023AE263" w14:textId="77777777" w:rsidR="00914995" w:rsidRDefault="00914995" w:rsidP="00914995">
      <w:pPr>
        <w:spacing w:after="120"/>
        <w:rPr>
          <w:rFonts w:asciiTheme="majorBidi" w:hAnsiTheme="majorBidi" w:cstheme="majorBidi"/>
          <w:b/>
          <w:bCs/>
          <w:sz w:val="22"/>
          <w:szCs w:val="22"/>
          <w:lang w:val="en-US"/>
        </w:rPr>
      </w:pPr>
      <w:r w:rsidRPr="003C61F6">
        <w:rPr>
          <w:rFonts w:asciiTheme="majorBidi" w:hAnsiTheme="majorBidi" w:cstheme="majorBidi"/>
          <w:b/>
          <w:bCs/>
          <w:sz w:val="22"/>
          <w:szCs w:val="22"/>
          <w:lang w:val="en-US"/>
        </w:rPr>
        <w:t xml:space="preserve">Figure S1 - Statistical shock detection method. a. </w:t>
      </w:r>
      <w:r w:rsidRPr="003C61F6">
        <w:rPr>
          <w:rFonts w:asciiTheme="majorBidi" w:hAnsiTheme="majorBidi" w:cstheme="majorBidi"/>
          <w:sz w:val="22"/>
          <w:szCs w:val="22"/>
          <w:lang w:val="en-US"/>
        </w:rPr>
        <w:t xml:space="preserve">Local polynomial regression (LOESS) model fitted to food production time-series </w:t>
      </w:r>
      <w:r w:rsidRPr="003C61F6">
        <w:rPr>
          <w:rFonts w:asciiTheme="majorBidi" w:hAnsiTheme="majorBidi" w:cstheme="majorBidi"/>
          <w:b/>
          <w:bCs/>
          <w:sz w:val="22"/>
          <w:szCs w:val="22"/>
          <w:lang w:val="en-US"/>
        </w:rPr>
        <w:t xml:space="preserve">b. </w:t>
      </w:r>
      <w:r w:rsidRPr="003C61F6">
        <w:rPr>
          <w:rFonts w:asciiTheme="majorBidi" w:hAnsiTheme="majorBidi" w:cstheme="majorBidi"/>
          <w:sz w:val="22"/>
          <w:szCs w:val="22"/>
          <w:lang w:val="en-US"/>
        </w:rPr>
        <w:t xml:space="preserve">Regression of model residuals against lag-1 residuals </w:t>
      </w:r>
      <w:r w:rsidRPr="003C61F6">
        <w:rPr>
          <w:rFonts w:asciiTheme="majorBidi" w:hAnsiTheme="majorBidi" w:cstheme="majorBidi"/>
          <w:b/>
          <w:bCs/>
          <w:sz w:val="22"/>
          <w:szCs w:val="22"/>
          <w:lang w:val="en-US"/>
        </w:rPr>
        <w:t xml:space="preserve">c. </w:t>
      </w:r>
      <w:r w:rsidRPr="003C61F6">
        <w:rPr>
          <w:rFonts w:asciiTheme="majorBidi" w:hAnsiTheme="majorBidi" w:cstheme="majorBidi"/>
          <w:sz w:val="22"/>
          <w:szCs w:val="22"/>
          <w:lang w:val="en-US"/>
        </w:rPr>
        <w:t>Production shock in 1991 identified as outlier from regression in b using Cook’s Distance measures</w:t>
      </w:r>
    </w:p>
    <w:p w14:paraId="280BB041" w14:textId="77777777" w:rsidR="00914995" w:rsidRDefault="00914995" w:rsidP="00914995">
      <w:pPr>
        <w:spacing w:after="120"/>
        <w:rPr>
          <w:rFonts w:asciiTheme="majorBidi" w:hAnsiTheme="majorBidi" w:cstheme="majorBidi"/>
          <w:lang w:val="en-US"/>
        </w:rPr>
      </w:pPr>
      <w:r w:rsidRPr="001D6C33">
        <w:rPr>
          <w:rFonts w:asciiTheme="majorBidi" w:hAnsiTheme="majorBidi" w:cstheme="majorBidi"/>
          <w:noProof/>
        </w:rPr>
        <w:lastRenderedPageBreak/>
        <w:drawing>
          <wp:inline distT="0" distB="0" distL="0" distR="0" wp14:anchorId="41D758BE" wp14:editId="3FFB2F9D">
            <wp:extent cx="5730949" cy="5640849"/>
            <wp:effectExtent l="0" t="0" r="3175" b="0"/>
            <wp:docPr id="8" name="Picture 8" descr="C:\Users\rsc2\Documents\github\shocks\Recovered vs. norecoverd.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sc2\Documents\github\shocks\Recovered vs. norecoverd.tiff"/>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40071" cy="5649827"/>
                    </a:xfrm>
                    <a:prstGeom prst="rect">
                      <a:avLst/>
                    </a:prstGeom>
                    <a:noFill/>
                    <a:ln>
                      <a:noFill/>
                    </a:ln>
                  </pic:spPr>
                </pic:pic>
              </a:graphicData>
            </a:graphic>
          </wp:inline>
        </w:drawing>
      </w:r>
    </w:p>
    <w:p w14:paraId="6375819C" w14:textId="77777777" w:rsidR="00914995" w:rsidRPr="001D6C33" w:rsidRDefault="00914995" w:rsidP="00914995">
      <w:pPr>
        <w:spacing w:after="120"/>
        <w:rPr>
          <w:rFonts w:asciiTheme="majorBidi" w:hAnsiTheme="majorBidi" w:cstheme="majorBidi"/>
          <w:b/>
          <w:bCs/>
          <w:lang w:val="en-US"/>
        </w:rPr>
      </w:pPr>
      <w:r w:rsidRPr="001D6C33">
        <w:rPr>
          <w:rFonts w:asciiTheme="majorBidi" w:hAnsiTheme="majorBidi" w:cstheme="majorBidi"/>
          <w:b/>
          <w:bCs/>
          <w:lang w:val="en-US"/>
        </w:rPr>
        <w:t>Figure S2</w:t>
      </w:r>
      <w:r>
        <w:rPr>
          <w:rFonts w:asciiTheme="majorBidi" w:hAnsiTheme="majorBidi" w:cstheme="majorBidi"/>
          <w:b/>
          <w:bCs/>
          <w:lang w:val="en-US"/>
        </w:rPr>
        <w:t xml:space="preserve"> – Proportion of shocks recovered or not during study period in crops, livestock, fisheries and aquaculture sectors across geographic region.</w:t>
      </w:r>
    </w:p>
    <w:p w14:paraId="2DFA1FE7" w14:textId="77777777" w:rsidR="00914995" w:rsidRDefault="00914995" w:rsidP="00914995">
      <w:pPr>
        <w:spacing w:after="120"/>
        <w:rPr>
          <w:rFonts w:asciiTheme="majorBidi" w:hAnsiTheme="majorBidi" w:cstheme="majorBidi"/>
          <w:lang w:val="en-US"/>
        </w:rPr>
      </w:pPr>
    </w:p>
    <w:p w14:paraId="6FA6BFC6" w14:textId="77777777" w:rsidR="00914995" w:rsidRDefault="00914995" w:rsidP="00914995">
      <w:pPr>
        <w:spacing w:after="120"/>
        <w:rPr>
          <w:rFonts w:asciiTheme="majorBidi" w:hAnsiTheme="majorBidi" w:cstheme="majorBidi"/>
          <w:lang w:val="en-US"/>
        </w:rPr>
      </w:pPr>
    </w:p>
    <w:p w14:paraId="6B180D7B" w14:textId="77777777" w:rsidR="00914995" w:rsidRPr="003C61F6" w:rsidRDefault="00914995" w:rsidP="00914995">
      <w:pPr>
        <w:spacing w:after="120"/>
        <w:rPr>
          <w:rFonts w:asciiTheme="majorBidi" w:hAnsiTheme="majorBidi" w:cstheme="majorBidi"/>
          <w:lang w:val="en-US"/>
        </w:rPr>
      </w:pPr>
      <w:r w:rsidRPr="003C61F6">
        <w:rPr>
          <w:rFonts w:asciiTheme="majorBidi" w:hAnsiTheme="majorBidi" w:cstheme="majorBidi"/>
          <w:noProof/>
        </w:rPr>
        <w:lastRenderedPageBreak/>
        <w:drawing>
          <wp:inline distT="0" distB="0" distL="0" distR="0" wp14:anchorId="6F91672A" wp14:editId="382FA77A">
            <wp:extent cx="5709037" cy="3806025"/>
            <wp:effectExtent l="0" t="0" r="635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nsitivity analysis - total with confidence.tiff"/>
                    <pic:cNvPicPr/>
                  </pic:nvPicPr>
                  <pic:blipFill>
                    <a:blip r:embed="rId10">
                      <a:extLst>
                        <a:ext uri="{28A0092B-C50C-407E-A947-70E740481C1C}">
                          <a14:useLocalDpi xmlns:a14="http://schemas.microsoft.com/office/drawing/2010/main"/>
                        </a:ext>
                      </a:extLst>
                    </a:blip>
                    <a:stretch>
                      <a:fillRect/>
                    </a:stretch>
                  </pic:blipFill>
                  <pic:spPr>
                    <a:xfrm>
                      <a:off x="0" y="0"/>
                      <a:ext cx="5745226" cy="3830151"/>
                    </a:xfrm>
                    <a:prstGeom prst="rect">
                      <a:avLst/>
                    </a:prstGeom>
                  </pic:spPr>
                </pic:pic>
              </a:graphicData>
            </a:graphic>
          </wp:inline>
        </w:drawing>
      </w:r>
    </w:p>
    <w:p w14:paraId="14CA1FF2" w14:textId="77777777" w:rsidR="00914995" w:rsidRPr="003C61F6" w:rsidRDefault="00914995" w:rsidP="00914995">
      <w:pPr>
        <w:spacing w:after="240"/>
        <w:jc w:val="both"/>
        <w:rPr>
          <w:rFonts w:asciiTheme="majorBidi" w:hAnsiTheme="majorBidi" w:cstheme="majorBidi"/>
          <w:sz w:val="22"/>
          <w:szCs w:val="22"/>
          <w:lang w:val="en-US"/>
        </w:rPr>
      </w:pPr>
      <w:r w:rsidRPr="003C61F6">
        <w:rPr>
          <w:rFonts w:asciiTheme="majorBidi" w:hAnsiTheme="majorBidi" w:cstheme="majorBidi"/>
          <w:b/>
          <w:bCs/>
          <w:sz w:val="22"/>
          <w:szCs w:val="22"/>
          <w:lang w:val="en-US"/>
        </w:rPr>
        <w:t>Figure S</w:t>
      </w:r>
      <w:r>
        <w:rPr>
          <w:rFonts w:asciiTheme="majorBidi" w:hAnsiTheme="majorBidi" w:cstheme="majorBidi"/>
          <w:b/>
          <w:bCs/>
          <w:sz w:val="22"/>
          <w:szCs w:val="22"/>
          <w:lang w:val="en-US"/>
        </w:rPr>
        <w:t>3</w:t>
      </w:r>
      <w:r w:rsidRPr="003C61F6">
        <w:rPr>
          <w:rFonts w:asciiTheme="majorBidi" w:hAnsiTheme="majorBidi" w:cstheme="majorBidi"/>
          <w:b/>
          <w:bCs/>
          <w:sz w:val="22"/>
          <w:szCs w:val="22"/>
          <w:lang w:val="en-US"/>
        </w:rPr>
        <w:t xml:space="preserve"> – Shock frequency through time across all sectors for a range of parameter combinations. </w:t>
      </w:r>
      <w:r>
        <w:rPr>
          <w:rFonts w:asciiTheme="majorBidi" w:hAnsiTheme="majorBidi" w:cstheme="majorBidi"/>
          <w:sz w:val="22"/>
          <w:szCs w:val="22"/>
          <w:lang w:val="en-US"/>
        </w:rPr>
        <w:t>Light grey confidence interval</w:t>
      </w:r>
      <w:r w:rsidRPr="003C61F6">
        <w:rPr>
          <w:rFonts w:asciiTheme="majorBidi" w:hAnsiTheme="majorBidi" w:cstheme="majorBidi"/>
          <w:sz w:val="22"/>
          <w:szCs w:val="22"/>
          <w:lang w:val="en-US"/>
        </w:rPr>
        <w:t xml:space="preserve"> represent</w:t>
      </w:r>
      <w:r>
        <w:rPr>
          <w:rFonts w:asciiTheme="majorBidi" w:hAnsiTheme="majorBidi" w:cstheme="majorBidi"/>
          <w:sz w:val="22"/>
          <w:szCs w:val="22"/>
          <w:lang w:val="en-US"/>
        </w:rPr>
        <w:t>s</w:t>
      </w:r>
      <w:r w:rsidRPr="003C61F6">
        <w:rPr>
          <w:rFonts w:asciiTheme="majorBidi" w:hAnsiTheme="majorBidi" w:cstheme="majorBidi"/>
          <w:sz w:val="22"/>
          <w:szCs w:val="22"/>
          <w:lang w:val="en-US"/>
        </w:rPr>
        <w:t xml:space="preserve"> range of plausible shock frequencies dependent on span, baseline and average type used in </w:t>
      </w:r>
      <w:r>
        <w:rPr>
          <w:rFonts w:asciiTheme="majorBidi" w:hAnsiTheme="majorBidi" w:cstheme="majorBidi"/>
          <w:sz w:val="22"/>
          <w:szCs w:val="22"/>
          <w:lang w:val="en-US"/>
        </w:rPr>
        <w:t>shock detection</w:t>
      </w:r>
      <w:r w:rsidRPr="003C61F6">
        <w:rPr>
          <w:rFonts w:asciiTheme="majorBidi" w:hAnsiTheme="majorBidi" w:cstheme="majorBidi"/>
          <w:sz w:val="22"/>
          <w:szCs w:val="22"/>
          <w:lang w:val="en-US"/>
        </w:rPr>
        <w:t xml:space="preserve">. Dashed black line is mean of </w:t>
      </w:r>
      <w:r>
        <w:rPr>
          <w:rFonts w:asciiTheme="majorBidi" w:hAnsiTheme="majorBidi" w:cstheme="majorBidi"/>
          <w:sz w:val="22"/>
          <w:szCs w:val="22"/>
          <w:lang w:val="en-US"/>
        </w:rPr>
        <w:t>the confidence interval frequencies</w:t>
      </w:r>
      <w:r w:rsidRPr="003C61F6">
        <w:rPr>
          <w:rFonts w:asciiTheme="majorBidi" w:hAnsiTheme="majorBidi" w:cstheme="majorBidi"/>
          <w:sz w:val="22"/>
          <w:szCs w:val="22"/>
          <w:lang w:val="en-US"/>
        </w:rPr>
        <w:t xml:space="preserve">. Solid red line represents </w:t>
      </w:r>
      <w:r>
        <w:rPr>
          <w:rFonts w:asciiTheme="majorBidi" w:hAnsiTheme="majorBidi" w:cstheme="majorBidi"/>
          <w:sz w:val="22"/>
          <w:szCs w:val="22"/>
          <w:lang w:val="en-US"/>
        </w:rPr>
        <w:t>parameter combination</w:t>
      </w:r>
      <w:r w:rsidRPr="003C61F6">
        <w:rPr>
          <w:rFonts w:asciiTheme="majorBidi" w:hAnsiTheme="majorBidi" w:cstheme="majorBidi"/>
          <w:sz w:val="22"/>
          <w:szCs w:val="22"/>
          <w:lang w:val="en-US"/>
        </w:rPr>
        <w:t xml:space="preserve"> that minimizes the sum of squared residuals with the </w:t>
      </w:r>
      <w:r>
        <w:rPr>
          <w:rFonts w:asciiTheme="majorBidi" w:hAnsiTheme="majorBidi" w:cstheme="majorBidi"/>
          <w:sz w:val="22"/>
          <w:szCs w:val="22"/>
          <w:lang w:val="en-US"/>
        </w:rPr>
        <w:t>confidence interval</w:t>
      </w:r>
      <w:r w:rsidRPr="003C61F6">
        <w:rPr>
          <w:rFonts w:asciiTheme="majorBidi" w:hAnsiTheme="majorBidi" w:cstheme="majorBidi"/>
          <w:sz w:val="22"/>
          <w:szCs w:val="22"/>
          <w:lang w:val="en-US"/>
        </w:rPr>
        <w:t xml:space="preserve"> mean (</w:t>
      </w:r>
      <w:r>
        <w:rPr>
          <w:rFonts w:asciiTheme="majorBidi" w:hAnsiTheme="majorBidi" w:cstheme="majorBidi"/>
          <w:sz w:val="22"/>
          <w:szCs w:val="22"/>
          <w:lang w:val="en-US"/>
        </w:rPr>
        <w:t>parameters selected for this analysis).</w:t>
      </w:r>
    </w:p>
    <w:p w14:paraId="29384EEC" w14:textId="77777777" w:rsidR="00914995" w:rsidRPr="003C61F6" w:rsidRDefault="00914995" w:rsidP="00914995">
      <w:pPr>
        <w:spacing w:line="360" w:lineRule="auto"/>
        <w:rPr>
          <w:rFonts w:asciiTheme="majorBidi" w:hAnsiTheme="majorBidi" w:cstheme="majorBidi"/>
        </w:rPr>
      </w:pPr>
      <w:r w:rsidRPr="00816B74">
        <w:rPr>
          <w:rFonts w:asciiTheme="majorBidi" w:hAnsiTheme="majorBidi" w:cstheme="majorBidi"/>
          <w:noProof/>
        </w:rPr>
        <w:lastRenderedPageBreak/>
        <w:drawing>
          <wp:inline distT="0" distB="0" distL="0" distR="0" wp14:anchorId="1738B87B" wp14:editId="760A1342">
            <wp:extent cx="5702222" cy="3991555"/>
            <wp:effectExtent l="0" t="0" r="0" b="9525"/>
            <wp:docPr id="3" name="Picture 3" descr="C:\Users\rsc2\Documents\github\shocks\Cooksdistance sensitivity.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sc2\Documents\github\shocks\Cooksdistance sensitivity.tiff"/>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04017" cy="3992811"/>
                    </a:xfrm>
                    <a:prstGeom prst="rect">
                      <a:avLst/>
                    </a:prstGeom>
                    <a:noFill/>
                    <a:ln>
                      <a:noFill/>
                    </a:ln>
                  </pic:spPr>
                </pic:pic>
              </a:graphicData>
            </a:graphic>
          </wp:inline>
        </w:drawing>
      </w:r>
    </w:p>
    <w:p w14:paraId="70387C90" w14:textId="77777777" w:rsidR="00914995" w:rsidRDefault="00914995" w:rsidP="00914995">
      <w:pPr>
        <w:rPr>
          <w:rFonts w:asciiTheme="majorBidi" w:hAnsiTheme="majorBidi" w:cstheme="majorBidi"/>
          <w:sz w:val="22"/>
          <w:szCs w:val="22"/>
          <w:lang w:val="en-US"/>
        </w:rPr>
      </w:pPr>
      <w:r>
        <w:rPr>
          <w:rFonts w:asciiTheme="majorBidi" w:hAnsiTheme="majorBidi" w:cstheme="majorBidi"/>
          <w:b/>
          <w:bCs/>
          <w:sz w:val="22"/>
          <w:szCs w:val="22"/>
          <w:lang w:val="en-US"/>
        </w:rPr>
        <w:t>Figure S4</w:t>
      </w:r>
      <w:r w:rsidRPr="003C61F6">
        <w:rPr>
          <w:rFonts w:asciiTheme="majorBidi" w:hAnsiTheme="majorBidi" w:cstheme="majorBidi"/>
          <w:b/>
          <w:bCs/>
          <w:sz w:val="22"/>
          <w:szCs w:val="22"/>
          <w:lang w:val="en-US"/>
        </w:rPr>
        <w:t>– Comparisons of number of shocks detected</w:t>
      </w:r>
      <w:r>
        <w:rPr>
          <w:rFonts w:asciiTheme="majorBidi" w:hAnsiTheme="majorBidi" w:cstheme="majorBidi"/>
          <w:b/>
          <w:bCs/>
          <w:sz w:val="22"/>
          <w:szCs w:val="22"/>
          <w:lang w:val="en-US"/>
        </w:rPr>
        <w:t xml:space="preserve"> in crop, livestock, fisheries and aquaculture time series</w:t>
      </w:r>
      <w:r w:rsidRPr="003C61F6">
        <w:rPr>
          <w:rFonts w:asciiTheme="majorBidi" w:hAnsiTheme="majorBidi" w:cstheme="majorBidi"/>
          <w:b/>
          <w:bCs/>
          <w:sz w:val="22"/>
          <w:szCs w:val="22"/>
          <w:lang w:val="en-US"/>
        </w:rPr>
        <w:t xml:space="preserve"> with incremental changes to Cook’s distance values. </w:t>
      </w:r>
      <w:r>
        <w:rPr>
          <w:rFonts w:asciiTheme="majorBidi" w:hAnsiTheme="majorBidi" w:cstheme="majorBidi"/>
          <w:sz w:val="22"/>
          <w:szCs w:val="22"/>
          <w:lang w:val="en-US"/>
        </w:rPr>
        <w:t xml:space="preserve">Lines represent either the combination of model parameters used in this study (‘Selected Model’, LOESS span = 0.6, production baseline = 7 years and average type used = median), or repeated with changes to model span, production baseline or average type. </w:t>
      </w:r>
    </w:p>
    <w:p w14:paraId="420F8F6E" w14:textId="77777777" w:rsidR="00914995" w:rsidRPr="003C61F6" w:rsidRDefault="00914995" w:rsidP="00914995">
      <w:pPr>
        <w:rPr>
          <w:rFonts w:asciiTheme="majorBidi" w:hAnsiTheme="majorBidi" w:cstheme="majorBidi"/>
          <w:b/>
          <w:bCs/>
          <w:sz w:val="22"/>
          <w:szCs w:val="22"/>
          <w:lang w:val="en-US"/>
        </w:rPr>
      </w:pPr>
    </w:p>
    <w:p w14:paraId="69FE572F" w14:textId="77777777" w:rsidR="00914995" w:rsidRDefault="00914995" w:rsidP="00914995">
      <w:pPr>
        <w:rPr>
          <w:rFonts w:asciiTheme="majorBidi" w:hAnsiTheme="majorBidi" w:cstheme="majorBidi"/>
          <w:b/>
          <w:bCs/>
          <w:sz w:val="22"/>
          <w:szCs w:val="22"/>
          <w:lang w:val="en-US"/>
        </w:rPr>
      </w:pPr>
      <w:r>
        <w:rPr>
          <w:rFonts w:asciiTheme="majorBidi" w:hAnsiTheme="majorBidi" w:cstheme="majorBidi"/>
          <w:b/>
          <w:bCs/>
          <w:sz w:val="22"/>
          <w:szCs w:val="22"/>
          <w:lang w:val="en-US"/>
        </w:rPr>
        <w:br w:type="page"/>
      </w:r>
    </w:p>
    <w:p w14:paraId="5D639950" w14:textId="77777777" w:rsidR="00914995" w:rsidRPr="003C61F6" w:rsidRDefault="00914995" w:rsidP="00914995">
      <w:pPr>
        <w:jc w:val="both"/>
        <w:rPr>
          <w:rFonts w:asciiTheme="majorBidi" w:hAnsiTheme="majorBidi" w:cstheme="majorBidi"/>
          <w:b/>
          <w:bCs/>
          <w:sz w:val="22"/>
          <w:szCs w:val="22"/>
          <w:lang w:val="en-US"/>
        </w:rPr>
      </w:pPr>
      <w:r w:rsidRPr="003C61F6">
        <w:rPr>
          <w:rFonts w:asciiTheme="majorBidi" w:hAnsiTheme="majorBidi" w:cstheme="majorBidi"/>
          <w:b/>
          <w:bCs/>
          <w:sz w:val="22"/>
          <w:szCs w:val="22"/>
          <w:lang w:val="en-US"/>
        </w:rPr>
        <w:lastRenderedPageBreak/>
        <w:t>Table S1 – Proportion of imposed shocks detected in simulated time series for different time series standard deviations and shock size combinations.</w:t>
      </w:r>
    </w:p>
    <w:tbl>
      <w:tblPr>
        <w:tblStyle w:val="PlainTable3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5"/>
        <w:gridCol w:w="491"/>
        <w:gridCol w:w="711"/>
        <w:gridCol w:w="711"/>
        <w:gridCol w:w="711"/>
        <w:gridCol w:w="711"/>
        <w:gridCol w:w="711"/>
        <w:gridCol w:w="711"/>
        <w:gridCol w:w="711"/>
        <w:gridCol w:w="711"/>
        <w:gridCol w:w="711"/>
        <w:gridCol w:w="711"/>
      </w:tblGrid>
      <w:tr w:rsidR="00914995" w:rsidRPr="003C61F6" w14:paraId="104414D4" w14:textId="77777777" w:rsidTr="007A2640">
        <w:trPr>
          <w:cnfStyle w:val="100000000000" w:firstRow="1" w:lastRow="0" w:firstColumn="0" w:lastColumn="0" w:oddVBand="0" w:evenVBand="0" w:oddHBand="0" w:evenHBand="0" w:firstRowFirstColumn="0" w:firstRowLastColumn="0" w:lastRowFirstColumn="0" w:lastRowLastColumn="0"/>
          <w:trHeight w:val="300"/>
        </w:trPr>
        <w:tc>
          <w:tcPr>
            <w:cnfStyle w:val="001000000100" w:firstRow="0" w:lastRow="0" w:firstColumn="1" w:lastColumn="0" w:oddVBand="0" w:evenVBand="0" w:oddHBand="0" w:evenHBand="0" w:firstRowFirstColumn="1" w:firstRowLastColumn="0" w:lastRowFirstColumn="0" w:lastRowLastColumn="0"/>
            <w:tcW w:w="0" w:type="auto"/>
            <w:tcBorders>
              <w:bottom w:val="none" w:sz="0" w:space="0" w:color="auto"/>
              <w:right w:val="none" w:sz="0" w:space="0" w:color="auto"/>
            </w:tcBorders>
            <w:noWrap/>
          </w:tcPr>
          <w:p w14:paraId="50FD79D6" w14:textId="77777777" w:rsidR="00914995" w:rsidRPr="003C61F6" w:rsidRDefault="00914995" w:rsidP="007A2640">
            <w:pPr>
              <w:rPr>
                <w:rFonts w:asciiTheme="majorBidi" w:hAnsiTheme="majorBidi" w:cstheme="majorBidi"/>
                <w:color w:val="000000"/>
                <w:sz w:val="22"/>
                <w:szCs w:val="22"/>
              </w:rPr>
            </w:pPr>
          </w:p>
        </w:tc>
        <w:tc>
          <w:tcPr>
            <w:tcW w:w="0" w:type="auto"/>
            <w:tcBorders>
              <w:bottom w:val="none" w:sz="0" w:space="0" w:color="auto"/>
            </w:tcBorders>
          </w:tcPr>
          <w:p w14:paraId="2737F689" w14:textId="77777777" w:rsidR="00914995" w:rsidRPr="003C61F6" w:rsidRDefault="00914995" w:rsidP="007A2640">
            <w:pPr>
              <w:jc w:val="right"/>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color w:val="000000"/>
                <w:sz w:val="22"/>
                <w:szCs w:val="22"/>
              </w:rPr>
            </w:pPr>
          </w:p>
        </w:tc>
        <w:tc>
          <w:tcPr>
            <w:tcW w:w="0" w:type="auto"/>
            <w:gridSpan w:val="10"/>
            <w:tcBorders>
              <w:bottom w:val="none" w:sz="0" w:space="0" w:color="auto"/>
            </w:tcBorders>
            <w:noWrap/>
          </w:tcPr>
          <w:p w14:paraId="28F9BFE9" w14:textId="77777777" w:rsidR="00914995" w:rsidRPr="003C61F6" w:rsidRDefault="00914995" w:rsidP="007A2640">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color w:val="000000"/>
                <w:sz w:val="22"/>
                <w:szCs w:val="22"/>
              </w:rPr>
            </w:pPr>
            <w:r w:rsidRPr="003C61F6">
              <w:rPr>
                <w:rFonts w:asciiTheme="majorBidi" w:hAnsiTheme="majorBidi" w:cstheme="majorBidi"/>
                <w:b w:val="0"/>
                <w:bCs w:val="0"/>
                <w:color w:val="000000"/>
                <w:sz w:val="22"/>
                <w:szCs w:val="22"/>
              </w:rPr>
              <w:t>Standard deviation</w:t>
            </w:r>
          </w:p>
        </w:tc>
      </w:tr>
      <w:tr w:rsidR="00914995" w:rsidRPr="003C61F6" w14:paraId="408533C4" w14:textId="77777777" w:rsidTr="007A264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tcBorders>
              <w:right w:val="none" w:sz="0" w:space="0" w:color="auto"/>
            </w:tcBorders>
            <w:noWrap/>
          </w:tcPr>
          <w:p w14:paraId="1EDFD1EC" w14:textId="77777777" w:rsidR="00914995" w:rsidRPr="003C61F6" w:rsidRDefault="00914995" w:rsidP="007A2640">
            <w:pPr>
              <w:rPr>
                <w:rFonts w:asciiTheme="majorBidi" w:hAnsiTheme="majorBidi" w:cstheme="majorBidi"/>
                <w:color w:val="000000"/>
                <w:sz w:val="22"/>
                <w:szCs w:val="22"/>
              </w:rPr>
            </w:pPr>
          </w:p>
        </w:tc>
        <w:tc>
          <w:tcPr>
            <w:tcW w:w="0" w:type="auto"/>
          </w:tcPr>
          <w:p w14:paraId="0B851A76" w14:textId="77777777" w:rsidR="00914995" w:rsidRPr="003C61F6" w:rsidRDefault="00914995" w:rsidP="007A2640">
            <w:pPr>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2"/>
                <w:szCs w:val="22"/>
              </w:rPr>
            </w:pPr>
          </w:p>
        </w:tc>
        <w:tc>
          <w:tcPr>
            <w:tcW w:w="0" w:type="auto"/>
            <w:noWrap/>
          </w:tcPr>
          <w:p w14:paraId="0C54DE89" w14:textId="77777777" w:rsidR="00914995" w:rsidRPr="003C61F6" w:rsidRDefault="00914995" w:rsidP="007A2640">
            <w:pPr>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color w:val="000000"/>
                <w:sz w:val="22"/>
                <w:szCs w:val="22"/>
              </w:rPr>
            </w:pPr>
            <w:r w:rsidRPr="003C61F6">
              <w:rPr>
                <w:rFonts w:asciiTheme="majorBidi" w:hAnsiTheme="majorBidi" w:cstheme="majorBidi"/>
                <w:b/>
                <w:bCs/>
                <w:color w:val="000000"/>
                <w:sz w:val="22"/>
                <w:szCs w:val="22"/>
              </w:rPr>
              <w:t>0.1</w:t>
            </w:r>
          </w:p>
        </w:tc>
        <w:tc>
          <w:tcPr>
            <w:tcW w:w="0" w:type="auto"/>
            <w:noWrap/>
          </w:tcPr>
          <w:p w14:paraId="2EE9F40E" w14:textId="77777777" w:rsidR="00914995" w:rsidRPr="003C61F6" w:rsidRDefault="00914995" w:rsidP="007A2640">
            <w:pPr>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color w:val="000000"/>
                <w:sz w:val="22"/>
                <w:szCs w:val="22"/>
              </w:rPr>
            </w:pPr>
            <w:r w:rsidRPr="003C61F6">
              <w:rPr>
                <w:rFonts w:asciiTheme="majorBidi" w:hAnsiTheme="majorBidi" w:cstheme="majorBidi"/>
                <w:b/>
                <w:bCs/>
                <w:color w:val="000000"/>
                <w:sz w:val="22"/>
                <w:szCs w:val="22"/>
              </w:rPr>
              <w:t>0.2</w:t>
            </w:r>
          </w:p>
        </w:tc>
        <w:tc>
          <w:tcPr>
            <w:tcW w:w="0" w:type="auto"/>
            <w:noWrap/>
          </w:tcPr>
          <w:p w14:paraId="60447F19" w14:textId="77777777" w:rsidR="00914995" w:rsidRPr="003C61F6" w:rsidRDefault="00914995" w:rsidP="007A2640">
            <w:pPr>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color w:val="000000"/>
                <w:sz w:val="22"/>
                <w:szCs w:val="22"/>
              </w:rPr>
            </w:pPr>
            <w:r w:rsidRPr="003C61F6">
              <w:rPr>
                <w:rFonts w:asciiTheme="majorBidi" w:hAnsiTheme="majorBidi" w:cstheme="majorBidi"/>
                <w:b/>
                <w:bCs/>
                <w:color w:val="000000"/>
                <w:sz w:val="22"/>
                <w:szCs w:val="22"/>
              </w:rPr>
              <w:t>0.3</w:t>
            </w:r>
          </w:p>
        </w:tc>
        <w:tc>
          <w:tcPr>
            <w:tcW w:w="0" w:type="auto"/>
            <w:noWrap/>
          </w:tcPr>
          <w:p w14:paraId="3ECCBCE5" w14:textId="77777777" w:rsidR="00914995" w:rsidRPr="003C61F6" w:rsidRDefault="00914995" w:rsidP="007A2640">
            <w:pPr>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color w:val="000000"/>
                <w:sz w:val="22"/>
                <w:szCs w:val="22"/>
              </w:rPr>
            </w:pPr>
            <w:r w:rsidRPr="003C61F6">
              <w:rPr>
                <w:rFonts w:asciiTheme="majorBidi" w:hAnsiTheme="majorBidi" w:cstheme="majorBidi"/>
                <w:b/>
                <w:bCs/>
                <w:color w:val="000000"/>
                <w:sz w:val="22"/>
                <w:szCs w:val="22"/>
              </w:rPr>
              <w:t>0.4</w:t>
            </w:r>
          </w:p>
        </w:tc>
        <w:tc>
          <w:tcPr>
            <w:tcW w:w="0" w:type="auto"/>
            <w:noWrap/>
          </w:tcPr>
          <w:p w14:paraId="4F777CB9" w14:textId="77777777" w:rsidR="00914995" w:rsidRPr="003C61F6" w:rsidRDefault="00914995" w:rsidP="007A2640">
            <w:pPr>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color w:val="000000"/>
                <w:sz w:val="22"/>
                <w:szCs w:val="22"/>
              </w:rPr>
            </w:pPr>
            <w:r w:rsidRPr="003C61F6">
              <w:rPr>
                <w:rFonts w:asciiTheme="majorBidi" w:hAnsiTheme="majorBidi" w:cstheme="majorBidi"/>
                <w:b/>
                <w:bCs/>
                <w:color w:val="000000"/>
                <w:sz w:val="22"/>
                <w:szCs w:val="22"/>
              </w:rPr>
              <w:t>0.5</w:t>
            </w:r>
          </w:p>
        </w:tc>
        <w:tc>
          <w:tcPr>
            <w:tcW w:w="0" w:type="auto"/>
            <w:noWrap/>
          </w:tcPr>
          <w:p w14:paraId="35F8B5C0" w14:textId="77777777" w:rsidR="00914995" w:rsidRPr="003C61F6" w:rsidRDefault="00914995" w:rsidP="007A2640">
            <w:pPr>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color w:val="000000"/>
                <w:sz w:val="22"/>
                <w:szCs w:val="22"/>
              </w:rPr>
            </w:pPr>
            <w:r w:rsidRPr="003C61F6">
              <w:rPr>
                <w:rFonts w:asciiTheme="majorBidi" w:hAnsiTheme="majorBidi" w:cstheme="majorBidi"/>
                <w:b/>
                <w:bCs/>
                <w:color w:val="000000"/>
                <w:sz w:val="22"/>
                <w:szCs w:val="22"/>
              </w:rPr>
              <w:t>0.6</w:t>
            </w:r>
          </w:p>
        </w:tc>
        <w:tc>
          <w:tcPr>
            <w:tcW w:w="0" w:type="auto"/>
            <w:noWrap/>
          </w:tcPr>
          <w:p w14:paraId="216159D9" w14:textId="77777777" w:rsidR="00914995" w:rsidRPr="003C61F6" w:rsidRDefault="00914995" w:rsidP="007A2640">
            <w:pPr>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color w:val="000000"/>
                <w:sz w:val="22"/>
                <w:szCs w:val="22"/>
              </w:rPr>
            </w:pPr>
            <w:r w:rsidRPr="003C61F6">
              <w:rPr>
                <w:rFonts w:asciiTheme="majorBidi" w:hAnsiTheme="majorBidi" w:cstheme="majorBidi"/>
                <w:b/>
                <w:bCs/>
                <w:color w:val="000000"/>
                <w:sz w:val="22"/>
                <w:szCs w:val="22"/>
              </w:rPr>
              <w:t>0.7</w:t>
            </w:r>
          </w:p>
        </w:tc>
        <w:tc>
          <w:tcPr>
            <w:tcW w:w="0" w:type="auto"/>
            <w:noWrap/>
          </w:tcPr>
          <w:p w14:paraId="2EC09E2B" w14:textId="77777777" w:rsidR="00914995" w:rsidRPr="003C61F6" w:rsidRDefault="00914995" w:rsidP="007A2640">
            <w:pPr>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color w:val="000000"/>
                <w:sz w:val="22"/>
                <w:szCs w:val="22"/>
              </w:rPr>
            </w:pPr>
            <w:r w:rsidRPr="003C61F6">
              <w:rPr>
                <w:rFonts w:asciiTheme="majorBidi" w:hAnsiTheme="majorBidi" w:cstheme="majorBidi"/>
                <w:b/>
                <w:bCs/>
                <w:color w:val="000000"/>
                <w:sz w:val="22"/>
                <w:szCs w:val="22"/>
              </w:rPr>
              <w:t>0.8</w:t>
            </w:r>
          </w:p>
        </w:tc>
        <w:tc>
          <w:tcPr>
            <w:tcW w:w="0" w:type="auto"/>
            <w:noWrap/>
          </w:tcPr>
          <w:p w14:paraId="2E80A446" w14:textId="77777777" w:rsidR="00914995" w:rsidRPr="003C61F6" w:rsidRDefault="00914995" w:rsidP="007A2640">
            <w:pPr>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color w:val="000000"/>
                <w:sz w:val="22"/>
                <w:szCs w:val="22"/>
              </w:rPr>
            </w:pPr>
            <w:r w:rsidRPr="003C61F6">
              <w:rPr>
                <w:rFonts w:asciiTheme="majorBidi" w:hAnsiTheme="majorBidi" w:cstheme="majorBidi"/>
                <w:b/>
                <w:bCs/>
                <w:color w:val="000000"/>
                <w:sz w:val="22"/>
                <w:szCs w:val="22"/>
              </w:rPr>
              <w:t>0.9</w:t>
            </w:r>
          </w:p>
        </w:tc>
        <w:tc>
          <w:tcPr>
            <w:tcW w:w="0" w:type="auto"/>
            <w:noWrap/>
          </w:tcPr>
          <w:p w14:paraId="182AE44E" w14:textId="77777777" w:rsidR="00914995" w:rsidRPr="003C61F6" w:rsidRDefault="00914995" w:rsidP="007A2640">
            <w:pPr>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color w:val="000000"/>
                <w:sz w:val="22"/>
                <w:szCs w:val="22"/>
              </w:rPr>
            </w:pPr>
            <w:r w:rsidRPr="003C61F6">
              <w:rPr>
                <w:rFonts w:asciiTheme="majorBidi" w:hAnsiTheme="majorBidi" w:cstheme="majorBidi"/>
                <w:b/>
                <w:bCs/>
                <w:color w:val="000000"/>
                <w:sz w:val="22"/>
                <w:szCs w:val="22"/>
              </w:rPr>
              <w:t>1</w:t>
            </w:r>
          </w:p>
        </w:tc>
      </w:tr>
      <w:tr w:rsidR="00914995" w:rsidRPr="003C61F6" w14:paraId="4729E3B1" w14:textId="77777777" w:rsidTr="007A2640">
        <w:trPr>
          <w:trHeight w:val="300"/>
        </w:trPr>
        <w:tc>
          <w:tcPr>
            <w:cnfStyle w:val="001000000000" w:firstRow="0" w:lastRow="0" w:firstColumn="1" w:lastColumn="0" w:oddVBand="0" w:evenVBand="0" w:oddHBand="0" w:evenHBand="0" w:firstRowFirstColumn="0" w:firstRowLastColumn="0" w:lastRowFirstColumn="0" w:lastRowLastColumn="0"/>
            <w:tcW w:w="0" w:type="auto"/>
            <w:vMerge w:val="restart"/>
            <w:tcBorders>
              <w:right w:val="none" w:sz="0" w:space="0" w:color="auto"/>
            </w:tcBorders>
            <w:noWrap/>
            <w:textDirection w:val="btLr"/>
          </w:tcPr>
          <w:p w14:paraId="511FBF38" w14:textId="77777777" w:rsidR="00914995" w:rsidRPr="003C61F6" w:rsidRDefault="00914995" w:rsidP="007A2640">
            <w:pPr>
              <w:ind w:left="113" w:right="113"/>
              <w:jc w:val="center"/>
              <w:rPr>
                <w:rFonts w:asciiTheme="majorBidi" w:hAnsiTheme="majorBidi" w:cstheme="majorBidi"/>
                <w:b w:val="0"/>
                <w:bCs w:val="0"/>
                <w:color w:val="000000"/>
                <w:sz w:val="22"/>
                <w:szCs w:val="22"/>
              </w:rPr>
            </w:pPr>
            <w:r w:rsidRPr="003C61F6">
              <w:rPr>
                <w:rFonts w:asciiTheme="majorBidi" w:hAnsiTheme="majorBidi" w:cstheme="majorBidi"/>
                <w:b w:val="0"/>
                <w:bCs w:val="0"/>
                <w:color w:val="000000"/>
                <w:sz w:val="22"/>
                <w:szCs w:val="22"/>
              </w:rPr>
              <w:t>Magnitude</w:t>
            </w:r>
          </w:p>
        </w:tc>
        <w:tc>
          <w:tcPr>
            <w:tcW w:w="0" w:type="auto"/>
          </w:tcPr>
          <w:p w14:paraId="49F79917" w14:textId="77777777" w:rsidR="00914995" w:rsidRPr="003C61F6" w:rsidRDefault="00914995" w:rsidP="007A2640">
            <w:pPr>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color w:val="000000"/>
                <w:sz w:val="22"/>
                <w:szCs w:val="22"/>
              </w:rPr>
            </w:pPr>
            <w:r w:rsidRPr="003C61F6">
              <w:rPr>
                <w:rFonts w:asciiTheme="majorBidi" w:hAnsiTheme="majorBidi" w:cstheme="majorBidi"/>
                <w:b/>
                <w:bCs/>
                <w:color w:val="000000"/>
                <w:sz w:val="22"/>
                <w:szCs w:val="22"/>
              </w:rPr>
              <w:t>0</w:t>
            </w:r>
          </w:p>
        </w:tc>
        <w:tc>
          <w:tcPr>
            <w:tcW w:w="0" w:type="auto"/>
            <w:noWrap/>
            <w:hideMark/>
          </w:tcPr>
          <w:p w14:paraId="3AB8E7B7" w14:textId="77777777" w:rsidR="00914995" w:rsidRPr="003C61F6" w:rsidRDefault="00914995" w:rsidP="007A2640">
            <w:pPr>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0.003</w:t>
            </w:r>
          </w:p>
        </w:tc>
        <w:tc>
          <w:tcPr>
            <w:tcW w:w="0" w:type="auto"/>
            <w:noWrap/>
            <w:hideMark/>
          </w:tcPr>
          <w:p w14:paraId="629E2195" w14:textId="77777777" w:rsidR="00914995" w:rsidRPr="003C61F6" w:rsidRDefault="00914995" w:rsidP="007A2640">
            <w:pPr>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0.001</w:t>
            </w:r>
          </w:p>
        </w:tc>
        <w:tc>
          <w:tcPr>
            <w:tcW w:w="0" w:type="auto"/>
            <w:noWrap/>
            <w:hideMark/>
          </w:tcPr>
          <w:p w14:paraId="677B439E" w14:textId="77777777" w:rsidR="00914995" w:rsidRPr="003C61F6" w:rsidRDefault="00914995" w:rsidP="007A2640">
            <w:pPr>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0.001</w:t>
            </w:r>
          </w:p>
        </w:tc>
        <w:tc>
          <w:tcPr>
            <w:tcW w:w="0" w:type="auto"/>
            <w:noWrap/>
            <w:hideMark/>
          </w:tcPr>
          <w:p w14:paraId="7EDDF337" w14:textId="77777777" w:rsidR="00914995" w:rsidRPr="003C61F6" w:rsidRDefault="00914995" w:rsidP="007A2640">
            <w:pPr>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0.001</w:t>
            </w:r>
          </w:p>
        </w:tc>
        <w:tc>
          <w:tcPr>
            <w:tcW w:w="0" w:type="auto"/>
            <w:noWrap/>
            <w:hideMark/>
          </w:tcPr>
          <w:p w14:paraId="23C8779F" w14:textId="77777777" w:rsidR="00914995" w:rsidRPr="003C61F6" w:rsidRDefault="00914995" w:rsidP="007A2640">
            <w:pPr>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0.003</w:t>
            </w:r>
          </w:p>
        </w:tc>
        <w:tc>
          <w:tcPr>
            <w:tcW w:w="0" w:type="auto"/>
            <w:noWrap/>
            <w:hideMark/>
          </w:tcPr>
          <w:p w14:paraId="5CA1E54D" w14:textId="77777777" w:rsidR="00914995" w:rsidRPr="003C61F6" w:rsidRDefault="00914995" w:rsidP="007A2640">
            <w:pPr>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0.001</w:t>
            </w:r>
          </w:p>
        </w:tc>
        <w:tc>
          <w:tcPr>
            <w:tcW w:w="0" w:type="auto"/>
            <w:noWrap/>
            <w:hideMark/>
          </w:tcPr>
          <w:p w14:paraId="49E6B34F" w14:textId="77777777" w:rsidR="00914995" w:rsidRPr="003C61F6" w:rsidRDefault="00914995" w:rsidP="007A2640">
            <w:pPr>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0.002</w:t>
            </w:r>
          </w:p>
        </w:tc>
        <w:tc>
          <w:tcPr>
            <w:tcW w:w="0" w:type="auto"/>
            <w:noWrap/>
            <w:hideMark/>
          </w:tcPr>
          <w:p w14:paraId="3279AC9A" w14:textId="77777777" w:rsidR="00914995" w:rsidRPr="003C61F6" w:rsidRDefault="00914995" w:rsidP="007A2640">
            <w:pPr>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0.001</w:t>
            </w:r>
          </w:p>
        </w:tc>
        <w:tc>
          <w:tcPr>
            <w:tcW w:w="0" w:type="auto"/>
            <w:noWrap/>
            <w:hideMark/>
          </w:tcPr>
          <w:p w14:paraId="00DF4DB1" w14:textId="77777777" w:rsidR="00914995" w:rsidRPr="003C61F6" w:rsidRDefault="00914995" w:rsidP="007A2640">
            <w:pPr>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0.001</w:t>
            </w:r>
          </w:p>
        </w:tc>
        <w:tc>
          <w:tcPr>
            <w:tcW w:w="0" w:type="auto"/>
            <w:noWrap/>
            <w:hideMark/>
          </w:tcPr>
          <w:p w14:paraId="11B42631" w14:textId="77777777" w:rsidR="00914995" w:rsidRPr="003C61F6" w:rsidRDefault="00914995" w:rsidP="007A2640">
            <w:pPr>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0.003</w:t>
            </w:r>
          </w:p>
        </w:tc>
      </w:tr>
      <w:tr w:rsidR="00914995" w:rsidRPr="003C61F6" w14:paraId="1E4F15F7" w14:textId="77777777" w:rsidTr="007A264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vMerge/>
            <w:tcBorders>
              <w:right w:val="none" w:sz="0" w:space="0" w:color="auto"/>
            </w:tcBorders>
            <w:noWrap/>
          </w:tcPr>
          <w:p w14:paraId="2D10E3FE" w14:textId="77777777" w:rsidR="00914995" w:rsidRPr="003C61F6" w:rsidRDefault="00914995" w:rsidP="007A2640">
            <w:pPr>
              <w:jc w:val="right"/>
              <w:rPr>
                <w:rFonts w:asciiTheme="majorBidi" w:hAnsiTheme="majorBidi" w:cstheme="majorBidi"/>
                <w:b w:val="0"/>
                <w:bCs w:val="0"/>
                <w:color w:val="000000"/>
                <w:sz w:val="22"/>
                <w:szCs w:val="22"/>
              </w:rPr>
            </w:pPr>
          </w:p>
        </w:tc>
        <w:tc>
          <w:tcPr>
            <w:tcW w:w="0" w:type="auto"/>
          </w:tcPr>
          <w:p w14:paraId="7C074B9B" w14:textId="77777777" w:rsidR="00914995" w:rsidRPr="003C61F6" w:rsidRDefault="00914995" w:rsidP="007A2640">
            <w:pPr>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color w:val="000000"/>
                <w:sz w:val="22"/>
                <w:szCs w:val="22"/>
              </w:rPr>
            </w:pPr>
            <w:r w:rsidRPr="003C61F6">
              <w:rPr>
                <w:rFonts w:asciiTheme="majorBidi" w:hAnsiTheme="majorBidi" w:cstheme="majorBidi"/>
                <w:b/>
                <w:bCs/>
                <w:color w:val="000000"/>
                <w:sz w:val="22"/>
                <w:szCs w:val="22"/>
              </w:rPr>
              <w:t>0.5</w:t>
            </w:r>
          </w:p>
        </w:tc>
        <w:tc>
          <w:tcPr>
            <w:tcW w:w="0" w:type="auto"/>
            <w:noWrap/>
            <w:hideMark/>
          </w:tcPr>
          <w:p w14:paraId="3EEC6C53" w14:textId="77777777" w:rsidR="00914995" w:rsidRPr="003C61F6" w:rsidRDefault="00914995" w:rsidP="007A2640">
            <w:pPr>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0.82</w:t>
            </w:r>
          </w:p>
        </w:tc>
        <w:tc>
          <w:tcPr>
            <w:tcW w:w="0" w:type="auto"/>
            <w:noWrap/>
            <w:hideMark/>
          </w:tcPr>
          <w:p w14:paraId="0F047F1A" w14:textId="77777777" w:rsidR="00914995" w:rsidRPr="003C61F6" w:rsidRDefault="00914995" w:rsidP="007A2640">
            <w:pPr>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0.159</w:t>
            </w:r>
          </w:p>
        </w:tc>
        <w:tc>
          <w:tcPr>
            <w:tcW w:w="0" w:type="auto"/>
            <w:noWrap/>
            <w:hideMark/>
          </w:tcPr>
          <w:p w14:paraId="3A8CBED8" w14:textId="77777777" w:rsidR="00914995" w:rsidRPr="003C61F6" w:rsidRDefault="00914995" w:rsidP="007A2640">
            <w:pPr>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0.043</w:t>
            </w:r>
          </w:p>
        </w:tc>
        <w:tc>
          <w:tcPr>
            <w:tcW w:w="0" w:type="auto"/>
            <w:noWrap/>
            <w:hideMark/>
          </w:tcPr>
          <w:p w14:paraId="4482395D" w14:textId="77777777" w:rsidR="00914995" w:rsidRPr="003C61F6" w:rsidRDefault="00914995" w:rsidP="007A2640">
            <w:pPr>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0.023</w:t>
            </w:r>
          </w:p>
        </w:tc>
        <w:tc>
          <w:tcPr>
            <w:tcW w:w="0" w:type="auto"/>
            <w:noWrap/>
            <w:hideMark/>
          </w:tcPr>
          <w:p w14:paraId="52DF76E8" w14:textId="77777777" w:rsidR="00914995" w:rsidRPr="003C61F6" w:rsidRDefault="00914995" w:rsidP="007A2640">
            <w:pPr>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0.018</w:t>
            </w:r>
          </w:p>
        </w:tc>
        <w:tc>
          <w:tcPr>
            <w:tcW w:w="0" w:type="auto"/>
            <w:noWrap/>
            <w:hideMark/>
          </w:tcPr>
          <w:p w14:paraId="61E17F1E" w14:textId="77777777" w:rsidR="00914995" w:rsidRPr="003C61F6" w:rsidRDefault="00914995" w:rsidP="007A2640">
            <w:pPr>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0.012</w:t>
            </w:r>
          </w:p>
        </w:tc>
        <w:tc>
          <w:tcPr>
            <w:tcW w:w="0" w:type="auto"/>
            <w:noWrap/>
            <w:hideMark/>
          </w:tcPr>
          <w:p w14:paraId="22D67DC3" w14:textId="77777777" w:rsidR="00914995" w:rsidRPr="003C61F6" w:rsidRDefault="00914995" w:rsidP="007A2640">
            <w:pPr>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0.006</w:t>
            </w:r>
          </w:p>
        </w:tc>
        <w:tc>
          <w:tcPr>
            <w:tcW w:w="0" w:type="auto"/>
            <w:noWrap/>
            <w:hideMark/>
          </w:tcPr>
          <w:p w14:paraId="19A36FD8" w14:textId="77777777" w:rsidR="00914995" w:rsidRPr="003C61F6" w:rsidRDefault="00914995" w:rsidP="007A2640">
            <w:pPr>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0.006</w:t>
            </w:r>
          </w:p>
        </w:tc>
        <w:tc>
          <w:tcPr>
            <w:tcW w:w="0" w:type="auto"/>
            <w:noWrap/>
            <w:hideMark/>
          </w:tcPr>
          <w:p w14:paraId="2E066851" w14:textId="77777777" w:rsidR="00914995" w:rsidRPr="003C61F6" w:rsidRDefault="00914995" w:rsidP="007A2640">
            <w:pPr>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0.006</w:t>
            </w:r>
          </w:p>
        </w:tc>
        <w:tc>
          <w:tcPr>
            <w:tcW w:w="0" w:type="auto"/>
            <w:noWrap/>
            <w:hideMark/>
          </w:tcPr>
          <w:p w14:paraId="46DCC3C4" w14:textId="77777777" w:rsidR="00914995" w:rsidRPr="003C61F6" w:rsidRDefault="00914995" w:rsidP="007A2640">
            <w:pPr>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0.006</w:t>
            </w:r>
          </w:p>
        </w:tc>
      </w:tr>
      <w:tr w:rsidR="00914995" w:rsidRPr="003C61F6" w14:paraId="0CECCB4E" w14:textId="77777777" w:rsidTr="007A2640">
        <w:trPr>
          <w:trHeight w:val="300"/>
        </w:trPr>
        <w:tc>
          <w:tcPr>
            <w:cnfStyle w:val="001000000000" w:firstRow="0" w:lastRow="0" w:firstColumn="1" w:lastColumn="0" w:oddVBand="0" w:evenVBand="0" w:oddHBand="0" w:evenHBand="0" w:firstRowFirstColumn="0" w:firstRowLastColumn="0" w:lastRowFirstColumn="0" w:lastRowLastColumn="0"/>
            <w:tcW w:w="0" w:type="auto"/>
            <w:vMerge/>
            <w:tcBorders>
              <w:right w:val="none" w:sz="0" w:space="0" w:color="auto"/>
            </w:tcBorders>
            <w:noWrap/>
          </w:tcPr>
          <w:p w14:paraId="5B0A5D73" w14:textId="77777777" w:rsidR="00914995" w:rsidRPr="003C61F6" w:rsidRDefault="00914995" w:rsidP="007A2640">
            <w:pPr>
              <w:jc w:val="right"/>
              <w:rPr>
                <w:rFonts w:asciiTheme="majorBidi" w:hAnsiTheme="majorBidi" w:cstheme="majorBidi"/>
                <w:b w:val="0"/>
                <w:bCs w:val="0"/>
                <w:color w:val="000000"/>
                <w:sz w:val="22"/>
                <w:szCs w:val="22"/>
              </w:rPr>
            </w:pPr>
          </w:p>
        </w:tc>
        <w:tc>
          <w:tcPr>
            <w:tcW w:w="0" w:type="auto"/>
          </w:tcPr>
          <w:p w14:paraId="37AFF1E0" w14:textId="77777777" w:rsidR="00914995" w:rsidRPr="003C61F6" w:rsidRDefault="00914995" w:rsidP="007A2640">
            <w:pPr>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color w:val="000000"/>
                <w:sz w:val="22"/>
                <w:szCs w:val="22"/>
              </w:rPr>
            </w:pPr>
            <w:r w:rsidRPr="003C61F6">
              <w:rPr>
                <w:rFonts w:asciiTheme="majorBidi" w:hAnsiTheme="majorBidi" w:cstheme="majorBidi"/>
                <w:b/>
                <w:bCs/>
                <w:color w:val="000000"/>
                <w:sz w:val="22"/>
                <w:szCs w:val="22"/>
              </w:rPr>
              <w:t>1</w:t>
            </w:r>
          </w:p>
        </w:tc>
        <w:tc>
          <w:tcPr>
            <w:tcW w:w="0" w:type="auto"/>
            <w:noWrap/>
            <w:hideMark/>
          </w:tcPr>
          <w:p w14:paraId="73DEE3D5" w14:textId="77777777" w:rsidR="00914995" w:rsidRPr="003C61F6" w:rsidRDefault="00914995" w:rsidP="007A2640">
            <w:pPr>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1</w:t>
            </w:r>
          </w:p>
        </w:tc>
        <w:tc>
          <w:tcPr>
            <w:tcW w:w="0" w:type="auto"/>
            <w:noWrap/>
            <w:hideMark/>
          </w:tcPr>
          <w:p w14:paraId="48D74AD4" w14:textId="77777777" w:rsidR="00914995" w:rsidRPr="003C61F6" w:rsidRDefault="00914995" w:rsidP="007A2640">
            <w:pPr>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0.805</w:t>
            </w:r>
          </w:p>
        </w:tc>
        <w:tc>
          <w:tcPr>
            <w:tcW w:w="0" w:type="auto"/>
            <w:noWrap/>
            <w:hideMark/>
          </w:tcPr>
          <w:p w14:paraId="065E88F3" w14:textId="77777777" w:rsidR="00914995" w:rsidRPr="003C61F6" w:rsidRDefault="00914995" w:rsidP="007A2640">
            <w:pPr>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0.345</w:t>
            </w:r>
          </w:p>
        </w:tc>
        <w:tc>
          <w:tcPr>
            <w:tcW w:w="0" w:type="auto"/>
            <w:noWrap/>
            <w:hideMark/>
          </w:tcPr>
          <w:p w14:paraId="73B89543" w14:textId="77777777" w:rsidR="00914995" w:rsidRPr="003C61F6" w:rsidRDefault="00914995" w:rsidP="007A2640">
            <w:pPr>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0.161</w:t>
            </w:r>
          </w:p>
        </w:tc>
        <w:tc>
          <w:tcPr>
            <w:tcW w:w="0" w:type="auto"/>
            <w:noWrap/>
            <w:hideMark/>
          </w:tcPr>
          <w:p w14:paraId="0B431405" w14:textId="77777777" w:rsidR="00914995" w:rsidRPr="003C61F6" w:rsidRDefault="00914995" w:rsidP="007A2640">
            <w:pPr>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0.061</w:t>
            </w:r>
          </w:p>
        </w:tc>
        <w:tc>
          <w:tcPr>
            <w:tcW w:w="0" w:type="auto"/>
            <w:noWrap/>
            <w:hideMark/>
          </w:tcPr>
          <w:p w14:paraId="2763ADDA" w14:textId="77777777" w:rsidR="00914995" w:rsidRPr="003C61F6" w:rsidRDefault="00914995" w:rsidP="007A2640">
            <w:pPr>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0.036</w:t>
            </w:r>
          </w:p>
        </w:tc>
        <w:tc>
          <w:tcPr>
            <w:tcW w:w="0" w:type="auto"/>
            <w:noWrap/>
            <w:hideMark/>
          </w:tcPr>
          <w:p w14:paraId="36115A37" w14:textId="77777777" w:rsidR="00914995" w:rsidRPr="003C61F6" w:rsidRDefault="00914995" w:rsidP="007A2640">
            <w:pPr>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0.018</w:t>
            </w:r>
          </w:p>
        </w:tc>
        <w:tc>
          <w:tcPr>
            <w:tcW w:w="0" w:type="auto"/>
            <w:noWrap/>
            <w:hideMark/>
          </w:tcPr>
          <w:p w14:paraId="52BEB789" w14:textId="77777777" w:rsidR="00914995" w:rsidRPr="003C61F6" w:rsidRDefault="00914995" w:rsidP="007A2640">
            <w:pPr>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0.017</w:t>
            </w:r>
          </w:p>
        </w:tc>
        <w:tc>
          <w:tcPr>
            <w:tcW w:w="0" w:type="auto"/>
            <w:noWrap/>
            <w:hideMark/>
          </w:tcPr>
          <w:p w14:paraId="7993EE83" w14:textId="77777777" w:rsidR="00914995" w:rsidRPr="003C61F6" w:rsidRDefault="00914995" w:rsidP="007A2640">
            <w:pPr>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0.008</w:t>
            </w:r>
          </w:p>
        </w:tc>
        <w:tc>
          <w:tcPr>
            <w:tcW w:w="0" w:type="auto"/>
            <w:noWrap/>
            <w:hideMark/>
          </w:tcPr>
          <w:p w14:paraId="3B321F6F" w14:textId="77777777" w:rsidR="00914995" w:rsidRPr="003C61F6" w:rsidRDefault="00914995" w:rsidP="007A2640">
            <w:pPr>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0.01</w:t>
            </w:r>
          </w:p>
        </w:tc>
      </w:tr>
      <w:tr w:rsidR="00914995" w:rsidRPr="003C61F6" w14:paraId="0B19BB47" w14:textId="77777777" w:rsidTr="007A264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vMerge/>
            <w:tcBorders>
              <w:right w:val="none" w:sz="0" w:space="0" w:color="auto"/>
            </w:tcBorders>
            <w:noWrap/>
          </w:tcPr>
          <w:p w14:paraId="73402AFA" w14:textId="77777777" w:rsidR="00914995" w:rsidRPr="003C61F6" w:rsidRDefault="00914995" w:rsidP="007A2640">
            <w:pPr>
              <w:jc w:val="right"/>
              <w:rPr>
                <w:rFonts w:asciiTheme="majorBidi" w:hAnsiTheme="majorBidi" w:cstheme="majorBidi"/>
                <w:b w:val="0"/>
                <w:bCs w:val="0"/>
                <w:color w:val="000000"/>
                <w:sz w:val="22"/>
                <w:szCs w:val="22"/>
              </w:rPr>
            </w:pPr>
          </w:p>
        </w:tc>
        <w:tc>
          <w:tcPr>
            <w:tcW w:w="0" w:type="auto"/>
          </w:tcPr>
          <w:p w14:paraId="7FBDA922" w14:textId="77777777" w:rsidR="00914995" w:rsidRPr="003C61F6" w:rsidRDefault="00914995" w:rsidP="007A2640">
            <w:pPr>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color w:val="000000"/>
                <w:sz w:val="22"/>
                <w:szCs w:val="22"/>
              </w:rPr>
            </w:pPr>
            <w:r w:rsidRPr="003C61F6">
              <w:rPr>
                <w:rFonts w:asciiTheme="majorBidi" w:hAnsiTheme="majorBidi" w:cstheme="majorBidi"/>
                <w:b/>
                <w:bCs/>
                <w:color w:val="000000"/>
                <w:sz w:val="22"/>
                <w:szCs w:val="22"/>
              </w:rPr>
              <w:t>1.5</w:t>
            </w:r>
          </w:p>
        </w:tc>
        <w:tc>
          <w:tcPr>
            <w:tcW w:w="0" w:type="auto"/>
            <w:noWrap/>
            <w:hideMark/>
          </w:tcPr>
          <w:p w14:paraId="2A0E8858" w14:textId="77777777" w:rsidR="00914995" w:rsidRPr="003C61F6" w:rsidRDefault="00914995" w:rsidP="007A2640">
            <w:pPr>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1</w:t>
            </w:r>
          </w:p>
        </w:tc>
        <w:tc>
          <w:tcPr>
            <w:tcW w:w="0" w:type="auto"/>
            <w:noWrap/>
            <w:hideMark/>
          </w:tcPr>
          <w:p w14:paraId="0A916FB7" w14:textId="77777777" w:rsidR="00914995" w:rsidRPr="003C61F6" w:rsidRDefault="00914995" w:rsidP="007A2640">
            <w:pPr>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0.995</w:t>
            </w:r>
          </w:p>
        </w:tc>
        <w:tc>
          <w:tcPr>
            <w:tcW w:w="0" w:type="auto"/>
            <w:noWrap/>
            <w:hideMark/>
          </w:tcPr>
          <w:p w14:paraId="0877677F" w14:textId="77777777" w:rsidR="00914995" w:rsidRPr="003C61F6" w:rsidRDefault="00914995" w:rsidP="007A2640">
            <w:pPr>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0.786</w:t>
            </w:r>
          </w:p>
        </w:tc>
        <w:tc>
          <w:tcPr>
            <w:tcW w:w="0" w:type="auto"/>
            <w:noWrap/>
            <w:hideMark/>
          </w:tcPr>
          <w:p w14:paraId="67CA2676" w14:textId="77777777" w:rsidR="00914995" w:rsidRPr="003C61F6" w:rsidRDefault="00914995" w:rsidP="007A2640">
            <w:pPr>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0.459</w:t>
            </w:r>
          </w:p>
        </w:tc>
        <w:tc>
          <w:tcPr>
            <w:tcW w:w="0" w:type="auto"/>
            <w:noWrap/>
            <w:hideMark/>
          </w:tcPr>
          <w:p w14:paraId="513266F7" w14:textId="77777777" w:rsidR="00914995" w:rsidRPr="003C61F6" w:rsidRDefault="00914995" w:rsidP="007A2640">
            <w:pPr>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0.246</w:t>
            </w:r>
          </w:p>
        </w:tc>
        <w:tc>
          <w:tcPr>
            <w:tcW w:w="0" w:type="auto"/>
            <w:noWrap/>
            <w:hideMark/>
          </w:tcPr>
          <w:p w14:paraId="15A4F35D" w14:textId="77777777" w:rsidR="00914995" w:rsidRPr="003C61F6" w:rsidRDefault="00914995" w:rsidP="007A2640">
            <w:pPr>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0.122</w:t>
            </w:r>
          </w:p>
        </w:tc>
        <w:tc>
          <w:tcPr>
            <w:tcW w:w="0" w:type="auto"/>
            <w:noWrap/>
            <w:hideMark/>
          </w:tcPr>
          <w:p w14:paraId="74190442" w14:textId="77777777" w:rsidR="00914995" w:rsidRPr="003C61F6" w:rsidRDefault="00914995" w:rsidP="007A2640">
            <w:pPr>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0.089</w:t>
            </w:r>
          </w:p>
        </w:tc>
        <w:tc>
          <w:tcPr>
            <w:tcW w:w="0" w:type="auto"/>
            <w:noWrap/>
            <w:hideMark/>
          </w:tcPr>
          <w:p w14:paraId="7EC55122" w14:textId="77777777" w:rsidR="00914995" w:rsidRPr="003C61F6" w:rsidRDefault="00914995" w:rsidP="007A2640">
            <w:pPr>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0.052</w:t>
            </w:r>
          </w:p>
        </w:tc>
        <w:tc>
          <w:tcPr>
            <w:tcW w:w="0" w:type="auto"/>
            <w:noWrap/>
            <w:hideMark/>
          </w:tcPr>
          <w:p w14:paraId="72C67A9D" w14:textId="77777777" w:rsidR="00914995" w:rsidRPr="003C61F6" w:rsidRDefault="00914995" w:rsidP="007A2640">
            <w:pPr>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0.035</w:t>
            </w:r>
          </w:p>
        </w:tc>
        <w:tc>
          <w:tcPr>
            <w:tcW w:w="0" w:type="auto"/>
            <w:noWrap/>
            <w:hideMark/>
          </w:tcPr>
          <w:p w14:paraId="435ABD37" w14:textId="77777777" w:rsidR="00914995" w:rsidRPr="003C61F6" w:rsidRDefault="00914995" w:rsidP="007A2640">
            <w:pPr>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0.026</w:t>
            </w:r>
          </w:p>
        </w:tc>
      </w:tr>
      <w:tr w:rsidR="00914995" w:rsidRPr="003C61F6" w14:paraId="742AECF3" w14:textId="77777777" w:rsidTr="007A2640">
        <w:trPr>
          <w:trHeight w:val="300"/>
        </w:trPr>
        <w:tc>
          <w:tcPr>
            <w:cnfStyle w:val="001000000000" w:firstRow="0" w:lastRow="0" w:firstColumn="1" w:lastColumn="0" w:oddVBand="0" w:evenVBand="0" w:oddHBand="0" w:evenHBand="0" w:firstRowFirstColumn="0" w:firstRowLastColumn="0" w:lastRowFirstColumn="0" w:lastRowLastColumn="0"/>
            <w:tcW w:w="0" w:type="auto"/>
            <w:vMerge/>
            <w:tcBorders>
              <w:right w:val="none" w:sz="0" w:space="0" w:color="auto"/>
            </w:tcBorders>
            <w:noWrap/>
          </w:tcPr>
          <w:p w14:paraId="75325387" w14:textId="77777777" w:rsidR="00914995" w:rsidRPr="003C61F6" w:rsidRDefault="00914995" w:rsidP="007A2640">
            <w:pPr>
              <w:jc w:val="right"/>
              <w:rPr>
                <w:rFonts w:asciiTheme="majorBidi" w:hAnsiTheme="majorBidi" w:cstheme="majorBidi"/>
                <w:b w:val="0"/>
                <w:bCs w:val="0"/>
                <w:color w:val="000000"/>
                <w:sz w:val="22"/>
                <w:szCs w:val="22"/>
              </w:rPr>
            </w:pPr>
          </w:p>
        </w:tc>
        <w:tc>
          <w:tcPr>
            <w:tcW w:w="0" w:type="auto"/>
          </w:tcPr>
          <w:p w14:paraId="26BB5FD9" w14:textId="77777777" w:rsidR="00914995" w:rsidRPr="003C61F6" w:rsidRDefault="00914995" w:rsidP="007A2640">
            <w:pPr>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color w:val="000000"/>
                <w:sz w:val="22"/>
                <w:szCs w:val="22"/>
              </w:rPr>
            </w:pPr>
            <w:r w:rsidRPr="003C61F6">
              <w:rPr>
                <w:rFonts w:asciiTheme="majorBidi" w:hAnsiTheme="majorBidi" w:cstheme="majorBidi"/>
                <w:b/>
                <w:bCs/>
                <w:color w:val="000000"/>
                <w:sz w:val="22"/>
                <w:szCs w:val="22"/>
              </w:rPr>
              <w:t>2</w:t>
            </w:r>
          </w:p>
        </w:tc>
        <w:tc>
          <w:tcPr>
            <w:tcW w:w="0" w:type="auto"/>
            <w:noWrap/>
            <w:hideMark/>
          </w:tcPr>
          <w:p w14:paraId="7D58E0C5" w14:textId="77777777" w:rsidR="00914995" w:rsidRPr="003C61F6" w:rsidRDefault="00914995" w:rsidP="007A2640">
            <w:pPr>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1</w:t>
            </w:r>
          </w:p>
        </w:tc>
        <w:tc>
          <w:tcPr>
            <w:tcW w:w="0" w:type="auto"/>
            <w:noWrap/>
            <w:hideMark/>
          </w:tcPr>
          <w:p w14:paraId="55B3D6B5" w14:textId="77777777" w:rsidR="00914995" w:rsidRPr="003C61F6" w:rsidRDefault="00914995" w:rsidP="007A2640">
            <w:pPr>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1</w:t>
            </w:r>
          </w:p>
        </w:tc>
        <w:tc>
          <w:tcPr>
            <w:tcW w:w="0" w:type="auto"/>
            <w:noWrap/>
            <w:hideMark/>
          </w:tcPr>
          <w:p w14:paraId="6F40C261" w14:textId="77777777" w:rsidR="00914995" w:rsidRPr="003C61F6" w:rsidRDefault="00914995" w:rsidP="007A2640">
            <w:pPr>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0.982</w:t>
            </w:r>
          </w:p>
        </w:tc>
        <w:tc>
          <w:tcPr>
            <w:tcW w:w="0" w:type="auto"/>
            <w:noWrap/>
            <w:hideMark/>
          </w:tcPr>
          <w:p w14:paraId="226E0145" w14:textId="77777777" w:rsidR="00914995" w:rsidRPr="003C61F6" w:rsidRDefault="00914995" w:rsidP="007A2640">
            <w:pPr>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0.81</w:t>
            </w:r>
          </w:p>
        </w:tc>
        <w:tc>
          <w:tcPr>
            <w:tcW w:w="0" w:type="auto"/>
            <w:noWrap/>
            <w:hideMark/>
          </w:tcPr>
          <w:p w14:paraId="71337B9F" w14:textId="77777777" w:rsidR="00914995" w:rsidRPr="003C61F6" w:rsidRDefault="00914995" w:rsidP="007A2640">
            <w:pPr>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0.526</w:t>
            </w:r>
          </w:p>
        </w:tc>
        <w:tc>
          <w:tcPr>
            <w:tcW w:w="0" w:type="auto"/>
            <w:noWrap/>
            <w:hideMark/>
          </w:tcPr>
          <w:p w14:paraId="5F1A6E82" w14:textId="77777777" w:rsidR="00914995" w:rsidRPr="003C61F6" w:rsidRDefault="00914995" w:rsidP="007A2640">
            <w:pPr>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0.352</w:t>
            </w:r>
          </w:p>
        </w:tc>
        <w:tc>
          <w:tcPr>
            <w:tcW w:w="0" w:type="auto"/>
            <w:noWrap/>
            <w:hideMark/>
          </w:tcPr>
          <w:p w14:paraId="140E52DC" w14:textId="77777777" w:rsidR="00914995" w:rsidRPr="003C61F6" w:rsidRDefault="00914995" w:rsidP="007A2640">
            <w:pPr>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0.22</w:t>
            </w:r>
          </w:p>
        </w:tc>
        <w:tc>
          <w:tcPr>
            <w:tcW w:w="0" w:type="auto"/>
            <w:noWrap/>
            <w:hideMark/>
          </w:tcPr>
          <w:p w14:paraId="048D8F67" w14:textId="77777777" w:rsidR="00914995" w:rsidRPr="003C61F6" w:rsidRDefault="00914995" w:rsidP="007A2640">
            <w:pPr>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0.133</w:t>
            </w:r>
          </w:p>
        </w:tc>
        <w:tc>
          <w:tcPr>
            <w:tcW w:w="0" w:type="auto"/>
            <w:noWrap/>
            <w:hideMark/>
          </w:tcPr>
          <w:p w14:paraId="45C30EDA" w14:textId="77777777" w:rsidR="00914995" w:rsidRPr="003C61F6" w:rsidRDefault="00914995" w:rsidP="007A2640">
            <w:pPr>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0.082</w:t>
            </w:r>
          </w:p>
        </w:tc>
        <w:tc>
          <w:tcPr>
            <w:tcW w:w="0" w:type="auto"/>
            <w:noWrap/>
            <w:hideMark/>
          </w:tcPr>
          <w:p w14:paraId="671D9005" w14:textId="77777777" w:rsidR="00914995" w:rsidRPr="003C61F6" w:rsidRDefault="00914995" w:rsidP="007A2640">
            <w:pPr>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0.065</w:t>
            </w:r>
          </w:p>
        </w:tc>
      </w:tr>
      <w:tr w:rsidR="00914995" w:rsidRPr="003C61F6" w14:paraId="41CEECB7" w14:textId="77777777" w:rsidTr="007A264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vMerge/>
            <w:tcBorders>
              <w:right w:val="none" w:sz="0" w:space="0" w:color="auto"/>
            </w:tcBorders>
            <w:noWrap/>
          </w:tcPr>
          <w:p w14:paraId="2DD11E04" w14:textId="77777777" w:rsidR="00914995" w:rsidRPr="003C61F6" w:rsidRDefault="00914995" w:rsidP="007A2640">
            <w:pPr>
              <w:jc w:val="right"/>
              <w:rPr>
                <w:rFonts w:asciiTheme="majorBidi" w:hAnsiTheme="majorBidi" w:cstheme="majorBidi"/>
                <w:b w:val="0"/>
                <w:bCs w:val="0"/>
                <w:color w:val="000000"/>
                <w:sz w:val="22"/>
                <w:szCs w:val="22"/>
              </w:rPr>
            </w:pPr>
          </w:p>
        </w:tc>
        <w:tc>
          <w:tcPr>
            <w:tcW w:w="0" w:type="auto"/>
          </w:tcPr>
          <w:p w14:paraId="4A793D1E" w14:textId="77777777" w:rsidR="00914995" w:rsidRPr="003C61F6" w:rsidRDefault="00914995" w:rsidP="007A2640">
            <w:pPr>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color w:val="000000"/>
                <w:sz w:val="22"/>
                <w:szCs w:val="22"/>
              </w:rPr>
            </w:pPr>
            <w:r w:rsidRPr="003C61F6">
              <w:rPr>
                <w:rFonts w:asciiTheme="majorBidi" w:hAnsiTheme="majorBidi" w:cstheme="majorBidi"/>
                <w:b/>
                <w:bCs/>
                <w:color w:val="000000"/>
                <w:sz w:val="22"/>
                <w:szCs w:val="22"/>
              </w:rPr>
              <w:t>2.5</w:t>
            </w:r>
          </w:p>
        </w:tc>
        <w:tc>
          <w:tcPr>
            <w:tcW w:w="0" w:type="auto"/>
            <w:noWrap/>
            <w:hideMark/>
          </w:tcPr>
          <w:p w14:paraId="282A948C" w14:textId="77777777" w:rsidR="00914995" w:rsidRPr="003C61F6" w:rsidRDefault="00914995" w:rsidP="007A2640">
            <w:pPr>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1</w:t>
            </w:r>
          </w:p>
        </w:tc>
        <w:tc>
          <w:tcPr>
            <w:tcW w:w="0" w:type="auto"/>
            <w:noWrap/>
            <w:hideMark/>
          </w:tcPr>
          <w:p w14:paraId="049180E0" w14:textId="77777777" w:rsidR="00914995" w:rsidRPr="003C61F6" w:rsidRDefault="00914995" w:rsidP="007A2640">
            <w:pPr>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1</w:t>
            </w:r>
          </w:p>
        </w:tc>
        <w:tc>
          <w:tcPr>
            <w:tcW w:w="0" w:type="auto"/>
            <w:noWrap/>
            <w:hideMark/>
          </w:tcPr>
          <w:p w14:paraId="5D09C5D3" w14:textId="77777777" w:rsidR="00914995" w:rsidRPr="003C61F6" w:rsidRDefault="00914995" w:rsidP="007A2640">
            <w:pPr>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0.997</w:t>
            </w:r>
          </w:p>
        </w:tc>
        <w:tc>
          <w:tcPr>
            <w:tcW w:w="0" w:type="auto"/>
            <w:noWrap/>
            <w:hideMark/>
          </w:tcPr>
          <w:p w14:paraId="5AF70F2F" w14:textId="77777777" w:rsidR="00914995" w:rsidRPr="003C61F6" w:rsidRDefault="00914995" w:rsidP="007A2640">
            <w:pPr>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0.97</w:t>
            </w:r>
          </w:p>
        </w:tc>
        <w:tc>
          <w:tcPr>
            <w:tcW w:w="0" w:type="auto"/>
            <w:noWrap/>
            <w:hideMark/>
          </w:tcPr>
          <w:p w14:paraId="530E6E9E" w14:textId="77777777" w:rsidR="00914995" w:rsidRPr="003C61F6" w:rsidRDefault="00914995" w:rsidP="007A2640">
            <w:pPr>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0.781</w:t>
            </w:r>
          </w:p>
        </w:tc>
        <w:tc>
          <w:tcPr>
            <w:tcW w:w="0" w:type="auto"/>
            <w:noWrap/>
            <w:hideMark/>
          </w:tcPr>
          <w:p w14:paraId="6BB6767E" w14:textId="77777777" w:rsidR="00914995" w:rsidRPr="003C61F6" w:rsidRDefault="00914995" w:rsidP="007A2640">
            <w:pPr>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0.603</w:t>
            </w:r>
          </w:p>
        </w:tc>
        <w:tc>
          <w:tcPr>
            <w:tcW w:w="0" w:type="auto"/>
            <w:noWrap/>
            <w:hideMark/>
          </w:tcPr>
          <w:p w14:paraId="51ECAA78" w14:textId="77777777" w:rsidR="00914995" w:rsidRPr="003C61F6" w:rsidRDefault="00914995" w:rsidP="007A2640">
            <w:pPr>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0.408</w:t>
            </w:r>
          </w:p>
        </w:tc>
        <w:tc>
          <w:tcPr>
            <w:tcW w:w="0" w:type="auto"/>
            <w:noWrap/>
            <w:hideMark/>
          </w:tcPr>
          <w:p w14:paraId="7F54B09B" w14:textId="77777777" w:rsidR="00914995" w:rsidRPr="003C61F6" w:rsidRDefault="00914995" w:rsidP="007A2640">
            <w:pPr>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0.273</w:t>
            </w:r>
          </w:p>
        </w:tc>
        <w:tc>
          <w:tcPr>
            <w:tcW w:w="0" w:type="auto"/>
            <w:noWrap/>
            <w:hideMark/>
          </w:tcPr>
          <w:p w14:paraId="6F08238A" w14:textId="77777777" w:rsidR="00914995" w:rsidRPr="003C61F6" w:rsidRDefault="00914995" w:rsidP="007A2640">
            <w:pPr>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0.177</w:t>
            </w:r>
          </w:p>
        </w:tc>
        <w:tc>
          <w:tcPr>
            <w:tcW w:w="0" w:type="auto"/>
            <w:noWrap/>
            <w:hideMark/>
          </w:tcPr>
          <w:p w14:paraId="26486171" w14:textId="77777777" w:rsidR="00914995" w:rsidRPr="003C61F6" w:rsidRDefault="00914995" w:rsidP="007A2640">
            <w:pPr>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0.131</w:t>
            </w:r>
          </w:p>
        </w:tc>
      </w:tr>
      <w:tr w:rsidR="00914995" w:rsidRPr="003C61F6" w14:paraId="37F74080" w14:textId="77777777" w:rsidTr="007A2640">
        <w:trPr>
          <w:trHeight w:val="300"/>
        </w:trPr>
        <w:tc>
          <w:tcPr>
            <w:cnfStyle w:val="001000000000" w:firstRow="0" w:lastRow="0" w:firstColumn="1" w:lastColumn="0" w:oddVBand="0" w:evenVBand="0" w:oddHBand="0" w:evenHBand="0" w:firstRowFirstColumn="0" w:firstRowLastColumn="0" w:lastRowFirstColumn="0" w:lastRowLastColumn="0"/>
            <w:tcW w:w="0" w:type="auto"/>
            <w:vMerge/>
            <w:tcBorders>
              <w:right w:val="none" w:sz="0" w:space="0" w:color="auto"/>
            </w:tcBorders>
            <w:noWrap/>
          </w:tcPr>
          <w:p w14:paraId="3A5BF8F4" w14:textId="77777777" w:rsidR="00914995" w:rsidRPr="003C61F6" w:rsidRDefault="00914995" w:rsidP="007A2640">
            <w:pPr>
              <w:jc w:val="right"/>
              <w:rPr>
                <w:rFonts w:asciiTheme="majorBidi" w:hAnsiTheme="majorBidi" w:cstheme="majorBidi"/>
                <w:b w:val="0"/>
                <w:bCs w:val="0"/>
                <w:color w:val="000000"/>
                <w:sz w:val="22"/>
                <w:szCs w:val="22"/>
              </w:rPr>
            </w:pPr>
          </w:p>
        </w:tc>
        <w:tc>
          <w:tcPr>
            <w:tcW w:w="0" w:type="auto"/>
          </w:tcPr>
          <w:p w14:paraId="756A85A0" w14:textId="77777777" w:rsidR="00914995" w:rsidRPr="003C61F6" w:rsidRDefault="00914995" w:rsidP="007A2640">
            <w:pPr>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color w:val="000000"/>
                <w:sz w:val="22"/>
                <w:szCs w:val="22"/>
              </w:rPr>
            </w:pPr>
            <w:r w:rsidRPr="003C61F6">
              <w:rPr>
                <w:rFonts w:asciiTheme="majorBidi" w:hAnsiTheme="majorBidi" w:cstheme="majorBidi"/>
                <w:b/>
                <w:bCs/>
                <w:color w:val="000000"/>
                <w:sz w:val="22"/>
                <w:szCs w:val="22"/>
              </w:rPr>
              <w:t>3</w:t>
            </w:r>
          </w:p>
        </w:tc>
        <w:tc>
          <w:tcPr>
            <w:tcW w:w="0" w:type="auto"/>
            <w:noWrap/>
            <w:hideMark/>
          </w:tcPr>
          <w:p w14:paraId="129534ED" w14:textId="77777777" w:rsidR="00914995" w:rsidRPr="003C61F6" w:rsidRDefault="00914995" w:rsidP="007A2640">
            <w:pPr>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1</w:t>
            </w:r>
          </w:p>
        </w:tc>
        <w:tc>
          <w:tcPr>
            <w:tcW w:w="0" w:type="auto"/>
            <w:noWrap/>
            <w:hideMark/>
          </w:tcPr>
          <w:p w14:paraId="011C2DDC" w14:textId="77777777" w:rsidR="00914995" w:rsidRPr="003C61F6" w:rsidRDefault="00914995" w:rsidP="007A2640">
            <w:pPr>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1</w:t>
            </w:r>
          </w:p>
        </w:tc>
        <w:tc>
          <w:tcPr>
            <w:tcW w:w="0" w:type="auto"/>
            <w:noWrap/>
            <w:hideMark/>
          </w:tcPr>
          <w:p w14:paraId="31180885" w14:textId="77777777" w:rsidR="00914995" w:rsidRPr="003C61F6" w:rsidRDefault="00914995" w:rsidP="007A2640">
            <w:pPr>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1</w:t>
            </w:r>
          </w:p>
        </w:tc>
        <w:tc>
          <w:tcPr>
            <w:tcW w:w="0" w:type="auto"/>
            <w:noWrap/>
            <w:hideMark/>
          </w:tcPr>
          <w:p w14:paraId="020BA79E" w14:textId="77777777" w:rsidR="00914995" w:rsidRPr="003C61F6" w:rsidRDefault="00914995" w:rsidP="007A2640">
            <w:pPr>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0.994</w:t>
            </w:r>
          </w:p>
        </w:tc>
        <w:tc>
          <w:tcPr>
            <w:tcW w:w="0" w:type="auto"/>
            <w:noWrap/>
            <w:hideMark/>
          </w:tcPr>
          <w:p w14:paraId="142A1A73" w14:textId="77777777" w:rsidR="00914995" w:rsidRPr="003C61F6" w:rsidRDefault="00914995" w:rsidP="007A2640">
            <w:pPr>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0.954</w:t>
            </w:r>
          </w:p>
        </w:tc>
        <w:tc>
          <w:tcPr>
            <w:tcW w:w="0" w:type="auto"/>
            <w:noWrap/>
            <w:hideMark/>
          </w:tcPr>
          <w:p w14:paraId="2E4578E6" w14:textId="77777777" w:rsidR="00914995" w:rsidRPr="003C61F6" w:rsidRDefault="00914995" w:rsidP="007A2640">
            <w:pPr>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0.813</w:t>
            </w:r>
          </w:p>
        </w:tc>
        <w:tc>
          <w:tcPr>
            <w:tcW w:w="0" w:type="auto"/>
            <w:noWrap/>
            <w:hideMark/>
          </w:tcPr>
          <w:p w14:paraId="3A3BCA7D" w14:textId="77777777" w:rsidR="00914995" w:rsidRPr="003C61F6" w:rsidRDefault="00914995" w:rsidP="007A2640">
            <w:pPr>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0.651</w:t>
            </w:r>
          </w:p>
        </w:tc>
        <w:tc>
          <w:tcPr>
            <w:tcW w:w="0" w:type="auto"/>
            <w:noWrap/>
            <w:hideMark/>
          </w:tcPr>
          <w:p w14:paraId="22D3DEB6" w14:textId="77777777" w:rsidR="00914995" w:rsidRPr="003C61F6" w:rsidRDefault="00914995" w:rsidP="007A2640">
            <w:pPr>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0.469</w:t>
            </w:r>
          </w:p>
        </w:tc>
        <w:tc>
          <w:tcPr>
            <w:tcW w:w="0" w:type="auto"/>
            <w:noWrap/>
            <w:hideMark/>
          </w:tcPr>
          <w:p w14:paraId="3513BE3D" w14:textId="77777777" w:rsidR="00914995" w:rsidRPr="003C61F6" w:rsidRDefault="00914995" w:rsidP="007A2640">
            <w:pPr>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0.301</w:t>
            </w:r>
          </w:p>
        </w:tc>
        <w:tc>
          <w:tcPr>
            <w:tcW w:w="0" w:type="auto"/>
            <w:noWrap/>
            <w:hideMark/>
          </w:tcPr>
          <w:p w14:paraId="517606FF" w14:textId="77777777" w:rsidR="00914995" w:rsidRPr="003C61F6" w:rsidRDefault="00914995" w:rsidP="007A2640">
            <w:pPr>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0.22</w:t>
            </w:r>
          </w:p>
        </w:tc>
      </w:tr>
      <w:tr w:rsidR="00914995" w:rsidRPr="003C61F6" w14:paraId="3CA8F1C4" w14:textId="77777777" w:rsidTr="007A264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vMerge/>
            <w:tcBorders>
              <w:right w:val="none" w:sz="0" w:space="0" w:color="auto"/>
            </w:tcBorders>
            <w:noWrap/>
          </w:tcPr>
          <w:p w14:paraId="23723C81" w14:textId="77777777" w:rsidR="00914995" w:rsidRPr="003C61F6" w:rsidRDefault="00914995" w:rsidP="007A2640">
            <w:pPr>
              <w:jc w:val="right"/>
              <w:rPr>
                <w:rFonts w:asciiTheme="majorBidi" w:hAnsiTheme="majorBidi" w:cstheme="majorBidi"/>
                <w:b w:val="0"/>
                <w:bCs w:val="0"/>
                <w:color w:val="000000"/>
                <w:sz w:val="22"/>
                <w:szCs w:val="22"/>
              </w:rPr>
            </w:pPr>
          </w:p>
        </w:tc>
        <w:tc>
          <w:tcPr>
            <w:tcW w:w="0" w:type="auto"/>
          </w:tcPr>
          <w:p w14:paraId="7087D7B5" w14:textId="77777777" w:rsidR="00914995" w:rsidRPr="003C61F6" w:rsidRDefault="00914995" w:rsidP="007A2640">
            <w:pPr>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color w:val="000000"/>
                <w:sz w:val="22"/>
                <w:szCs w:val="22"/>
              </w:rPr>
            </w:pPr>
            <w:r w:rsidRPr="003C61F6">
              <w:rPr>
                <w:rFonts w:asciiTheme="majorBidi" w:hAnsiTheme="majorBidi" w:cstheme="majorBidi"/>
                <w:b/>
                <w:bCs/>
                <w:color w:val="000000"/>
                <w:sz w:val="22"/>
                <w:szCs w:val="22"/>
              </w:rPr>
              <w:t>3.5</w:t>
            </w:r>
          </w:p>
        </w:tc>
        <w:tc>
          <w:tcPr>
            <w:tcW w:w="0" w:type="auto"/>
            <w:noWrap/>
            <w:hideMark/>
          </w:tcPr>
          <w:p w14:paraId="266B3976" w14:textId="77777777" w:rsidR="00914995" w:rsidRPr="003C61F6" w:rsidRDefault="00914995" w:rsidP="007A2640">
            <w:pPr>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1</w:t>
            </w:r>
          </w:p>
        </w:tc>
        <w:tc>
          <w:tcPr>
            <w:tcW w:w="0" w:type="auto"/>
            <w:noWrap/>
            <w:hideMark/>
          </w:tcPr>
          <w:p w14:paraId="7A881D55" w14:textId="77777777" w:rsidR="00914995" w:rsidRPr="003C61F6" w:rsidRDefault="00914995" w:rsidP="007A2640">
            <w:pPr>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1</w:t>
            </w:r>
          </w:p>
        </w:tc>
        <w:tc>
          <w:tcPr>
            <w:tcW w:w="0" w:type="auto"/>
            <w:noWrap/>
            <w:hideMark/>
          </w:tcPr>
          <w:p w14:paraId="52DA524B" w14:textId="77777777" w:rsidR="00914995" w:rsidRPr="003C61F6" w:rsidRDefault="00914995" w:rsidP="007A2640">
            <w:pPr>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1</w:t>
            </w:r>
          </w:p>
        </w:tc>
        <w:tc>
          <w:tcPr>
            <w:tcW w:w="0" w:type="auto"/>
            <w:noWrap/>
            <w:hideMark/>
          </w:tcPr>
          <w:p w14:paraId="1C93F05F" w14:textId="77777777" w:rsidR="00914995" w:rsidRPr="003C61F6" w:rsidRDefault="00914995" w:rsidP="007A2640">
            <w:pPr>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1</w:t>
            </w:r>
          </w:p>
        </w:tc>
        <w:tc>
          <w:tcPr>
            <w:tcW w:w="0" w:type="auto"/>
            <w:noWrap/>
            <w:hideMark/>
          </w:tcPr>
          <w:p w14:paraId="72794047" w14:textId="77777777" w:rsidR="00914995" w:rsidRPr="003C61F6" w:rsidRDefault="00914995" w:rsidP="007A2640">
            <w:pPr>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0.99</w:t>
            </w:r>
          </w:p>
        </w:tc>
        <w:tc>
          <w:tcPr>
            <w:tcW w:w="0" w:type="auto"/>
            <w:noWrap/>
            <w:hideMark/>
          </w:tcPr>
          <w:p w14:paraId="30A3E6D8" w14:textId="77777777" w:rsidR="00914995" w:rsidRPr="003C61F6" w:rsidRDefault="00914995" w:rsidP="007A2640">
            <w:pPr>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0.934</w:t>
            </w:r>
          </w:p>
        </w:tc>
        <w:tc>
          <w:tcPr>
            <w:tcW w:w="0" w:type="auto"/>
            <w:noWrap/>
            <w:hideMark/>
          </w:tcPr>
          <w:p w14:paraId="1ADBBA79" w14:textId="77777777" w:rsidR="00914995" w:rsidRPr="003C61F6" w:rsidRDefault="00914995" w:rsidP="007A2640">
            <w:pPr>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0.813</w:t>
            </w:r>
          </w:p>
        </w:tc>
        <w:tc>
          <w:tcPr>
            <w:tcW w:w="0" w:type="auto"/>
            <w:noWrap/>
            <w:hideMark/>
          </w:tcPr>
          <w:p w14:paraId="7A8D6ACD" w14:textId="77777777" w:rsidR="00914995" w:rsidRPr="003C61F6" w:rsidRDefault="00914995" w:rsidP="007A2640">
            <w:pPr>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0.666</w:t>
            </w:r>
          </w:p>
        </w:tc>
        <w:tc>
          <w:tcPr>
            <w:tcW w:w="0" w:type="auto"/>
            <w:noWrap/>
            <w:hideMark/>
          </w:tcPr>
          <w:p w14:paraId="1E47392E" w14:textId="77777777" w:rsidR="00914995" w:rsidRPr="003C61F6" w:rsidRDefault="00914995" w:rsidP="007A2640">
            <w:pPr>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0.506</w:t>
            </w:r>
          </w:p>
        </w:tc>
        <w:tc>
          <w:tcPr>
            <w:tcW w:w="0" w:type="auto"/>
            <w:noWrap/>
            <w:hideMark/>
          </w:tcPr>
          <w:p w14:paraId="2D69532F" w14:textId="77777777" w:rsidR="00914995" w:rsidRPr="003C61F6" w:rsidRDefault="00914995" w:rsidP="007A2640">
            <w:pPr>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0.41</w:t>
            </w:r>
          </w:p>
        </w:tc>
      </w:tr>
      <w:tr w:rsidR="00914995" w:rsidRPr="003C61F6" w14:paraId="1B8FA90B" w14:textId="77777777" w:rsidTr="007A2640">
        <w:trPr>
          <w:trHeight w:val="300"/>
        </w:trPr>
        <w:tc>
          <w:tcPr>
            <w:cnfStyle w:val="001000000000" w:firstRow="0" w:lastRow="0" w:firstColumn="1" w:lastColumn="0" w:oddVBand="0" w:evenVBand="0" w:oddHBand="0" w:evenHBand="0" w:firstRowFirstColumn="0" w:firstRowLastColumn="0" w:lastRowFirstColumn="0" w:lastRowLastColumn="0"/>
            <w:tcW w:w="0" w:type="auto"/>
            <w:vMerge/>
            <w:tcBorders>
              <w:right w:val="none" w:sz="0" w:space="0" w:color="auto"/>
            </w:tcBorders>
            <w:noWrap/>
          </w:tcPr>
          <w:p w14:paraId="384FAED1" w14:textId="77777777" w:rsidR="00914995" w:rsidRPr="003C61F6" w:rsidRDefault="00914995" w:rsidP="007A2640">
            <w:pPr>
              <w:jc w:val="right"/>
              <w:rPr>
                <w:rFonts w:asciiTheme="majorBidi" w:hAnsiTheme="majorBidi" w:cstheme="majorBidi"/>
                <w:b w:val="0"/>
                <w:bCs w:val="0"/>
                <w:color w:val="000000"/>
                <w:sz w:val="22"/>
                <w:szCs w:val="22"/>
              </w:rPr>
            </w:pPr>
          </w:p>
        </w:tc>
        <w:tc>
          <w:tcPr>
            <w:tcW w:w="0" w:type="auto"/>
          </w:tcPr>
          <w:p w14:paraId="63F24DC2" w14:textId="77777777" w:rsidR="00914995" w:rsidRPr="003C61F6" w:rsidRDefault="00914995" w:rsidP="007A2640">
            <w:pPr>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color w:val="000000"/>
                <w:sz w:val="22"/>
                <w:szCs w:val="22"/>
              </w:rPr>
            </w:pPr>
            <w:r w:rsidRPr="003C61F6">
              <w:rPr>
                <w:rFonts w:asciiTheme="majorBidi" w:hAnsiTheme="majorBidi" w:cstheme="majorBidi"/>
                <w:b/>
                <w:bCs/>
                <w:color w:val="000000"/>
                <w:sz w:val="22"/>
                <w:szCs w:val="22"/>
              </w:rPr>
              <w:t>4</w:t>
            </w:r>
          </w:p>
        </w:tc>
        <w:tc>
          <w:tcPr>
            <w:tcW w:w="0" w:type="auto"/>
            <w:noWrap/>
            <w:hideMark/>
          </w:tcPr>
          <w:p w14:paraId="619DF067" w14:textId="77777777" w:rsidR="00914995" w:rsidRPr="003C61F6" w:rsidRDefault="00914995" w:rsidP="007A2640">
            <w:pPr>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1</w:t>
            </w:r>
          </w:p>
        </w:tc>
        <w:tc>
          <w:tcPr>
            <w:tcW w:w="0" w:type="auto"/>
            <w:noWrap/>
            <w:hideMark/>
          </w:tcPr>
          <w:p w14:paraId="031C92F6" w14:textId="77777777" w:rsidR="00914995" w:rsidRPr="003C61F6" w:rsidRDefault="00914995" w:rsidP="007A2640">
            <w:pPr>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1</w:t>
            </w:r>
          </w:p>
        </w:tc>
        <w:tc>
          <w:tcPr>
            <w:tcW w:w="0" w:type="auto"/>
            <w:noWrap/>
            <w:hideMark/>
          </w:tcPr>
          <w:p w14:paraId="7A3E9E49" w14:textId="77777777" w:rsidR="00914995" w:rsidRPr="003C61F6" w:rsidRDefault="00914995" w:rsidP="007A2640">
            <w:pPr>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1</w:t>
            </w:r>
          </w:p>
        </w:tc>
        <w:tc>
          <w:tcPr>
            <w:tcW w:w="0" w:type="auto"/>
            <w:noWrap/>
            <w:hideMark/>
          </w:tcPr>
          <w:p w14:paraId="4F4B5C31" w14:textId="77777777" w:rsidR="00914995" w:rsidRPr="003C61F6" w:rsidRDefault="00914995" w:rsidP="007A2640">
            <w:pPr>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1</w:t>
            </w:r>
          </w:p>
        </w:tc>
        <w:tc>
          <w:tcPr>
            <w:tcW w:w="0" w:type="auto"/>
            <w:noWrap/>
            <w:hideMark/>
          </w:tcPr>
          <w:p w14:paraId="191CB685" w14:textId="77777777" w:rsidR="00914995" w:rsidRPr="003C61F6" w:rsidRDefault="00914995" w:rsidP="007A2640">
            <w:pPr>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1</w:t>
            </w:r>
          </w:p>
        </w:tc>
        <w:tc>
          <w:tcPr>
            <w:tcW w:w="0" w:type="auto"/>
            <w:noWrap/>
            <w:hideMark/>
          </w:tcPr>
          <w:p w14:paraId="7D92C34F" w14:textId="77777777" w:rsidR="00914995" w:rsidRPr="003C61F6" w:rsidRDefault="00914995" w:rsidP="007A2640">
            <w:pPr>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0.973</w:t>
            </w:r>
          </w:p>
        </w:tc>
        <w:tc>
          <w:tcPr>
            <w:tcW w:w="0" w:type="auto"/>
            <w:noWrap/>
            <w:hideMark/>
          </w:tcPr>
          <w:p w14:paraId="025BBA58" w14:textId="77777777" w:rsidR="00914995" w:rsidRPr="003C61F6" w:rsidRDefault="00914995" w:rsidP="007A2640">
            <w:pPr>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0.911</w:t>
            </w:r>
          </w:p>
        </w:tc>
        <w:tc>
          <w:tcPr>
            <w:tcW w:w="0" w:type="auto"/>
            <w:noWrap/>
            <w:hideMark/>
          </w:tcPr>
          <w:p w14:paraId="14087333" w14:textId="77777777" w:rsidR="00914995" w:rsidRPr="003C61F6" w:rsidRDefault="00914995" w:rsidP="007A2640">
            <w:pPr>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0.802</w:t>
            </w:r>
          </w:p>
        </w:tc>
        <w:tc>
          <w:tcPr>
            <w:tcW w:w="0" w:type="auto"/>
            <w:noWrap/>
            <w:hideMark/>
          </w:tcPr>
          <w:p w14:paraId="23382BF8" w14:textId="77777777" w:rsidR="00914995" w:rsidRPr="003C61F6" w:rsidRDefault="00914995" w:rsidP="007A2640">
            <w:pPr>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0.652</w:t>
            </w:r>
          </w:p>
        </w:tc>
        <w:tc>
          <w:tcPr>
            <w:tcW w:w="0" w:type="auto"/>
            <w:noWrap/>
            <w:hideMark/>
          </w:tcPr>
          <w:p w14:paraId="3CFB9BAA" w14:textId="77777777" w:rsidR="00914995" w:rsidRPr="003C61F6" w:rsidRDefault="00914995" w:rsidP="007A2640">
            <w:pPr>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0.565</w:t>
            </w:r>
          </w:p>
        </w:tc>
      </w:tr>
      <w:tr w:rsidR="00914995" w:rsidRPr="003C61F6" w14:paraId="4F056EA9" w14:textId="77777777" w:rsidTr="007A264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vMerge/>
            <w:tcBorders>
              <w:right w:val="none" w:sz="0" w:space="0" w:color="auto"/>
            </w:tcBorders>
            <w:noWrap/>
          </w:tcPr>
          <w:p w14:paraId="7154CE21" w14:textId="77777777" w:rsidR="00914995" w:rsidRPr="003C61F6" w:rsidRDefault="00914995" w:rsidP="007A2640">
            <w:pPr>
              <w:jc w:val="right"/>
              <w:rPr>
                <w:rFonts w:asciiTheme="majorBidi" w:hAnsiTheme="majorBidi" w:cstheme="majorBidi"/>
                <w:b w:val="0"/>
                <w:bCs w:val="0"/>
                <w:color w:val="000000"/>
                <w:sz w:val="22"/>
                <w:szCs w:val="22"/>
              </w:rPr>
            </w:pPr>
          </w:p>
        </w:tc>
        <w:tc>
          <w:tcPr>
            <w:tcW w:w="0" w:type="auto"/>
          </w:tcPr>
          <w:p w14:paraId="5D74BE99" w14:textId="77777777" w:rsidR="00914995" w:rsidRPr="003C61F6" w:rsidRDefault="00914995" w:rsidP="007A2640">
            <w:pPr>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color w:val="000000"/>
                <w:sz w:val="22"/>
                <w:szCs w:val="22"/>
              </w:rPr>
            </w:pPr>
            <w:r w:rsidRPr="003C61F6">
              <w:rPr>
                <w:rFonts w:asciiTheme="majorBidi" w:hAnsiTheme="majorBidi" w:cstheme="majorBidi"/>
                <w:b/>
                <w:bCs/>
                <w:color w:val="000000"/>
                <w:sz w:val="22"/>
                <w:szCs w:val="22"/>
              </w:rPr>
              <w:t>4.5</w:t>
            </w:r>
          </w:p>
        </w:tc>
        <w:tc>
          <w:tcPr>
            <w:tcW w:w="0" w:type="auto"/>
            <w:noWrap/>
            <w:hideMark/>
          </w:tcPr>
          <w:p w14:paraId="62C0E219" w14:textId="77777777" w:rsidR="00914995" w:rsidRPr="003C61F6" w:rsidRDefault="00914995" w:rsidP="007A2640">
            <w:pPr>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1</w:t>
            </w:r>
          </w:p>
        </w:tc>
        <w:tc>
          <w:tcPr>
            <w:tcW w:w="0" w:type="auto"/>
            <w:noWrap/>
            <w:hideMark/>
          </w:tcPr>
          <w:p w14:paraId="1CAED637" w14:textId="77777777" w:rsidR="00914995" w:rsidRPr="003C61F6" w:rsidRDefault="00914995" w:rsidP="007A2640">
            <w:pPr>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1</w:t>
            </w:r>
          </w:p>
        </w:tc>
        <w:tc>
          <w:tcPr>
            <w:tcW w:w="0" w:type="auto"/>
            <w:noWrap/>
            <w:hideMark/>
          </w:tcPr>
          <w:p w14:paraId="7A5CBC7E" w14:textId="77777777" w:rsidR="00914995" w:rsidRPr="003C61F6" w:rsidRDefault="00914995" w:rsidP="007A2640">
            <w:pPr>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1</w:t>
            </w:r>
          </w:p>
        </w:tc>
        <w:tc>
          <w:tcPr>
            <w:tcW w:w="0" w:type="auto"/>
            <w:noWrap/>
            <w:hideMark/>
          </w:tcPr>
          <w:p w14:paraId="52B816AC" w14:textId="77777777" w:rsidR="00914995" w:rsidRPr="003C61F6" w:rsidRDefault="00914995" w:rsidP="007A2640">
            <w:pPr>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1</w:t>
            </w:r>
          </w:p>
        </w:tc>
        <w:tc>
          <w:tcPr>
            <w:tcW w:w="0" w:type="auto"/>
            <w:noWrap/>
            <w:hideMark/>
          </w:tcPr>
          <w:p w14:paraId="7B4AA9B6" w14:textId="77777777" w:rsidR="00914995" w:rsidRPr="003C61F6" w:rsidRDefault="00914995" w:rsidP="007A2640">
            <w:pPr>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1</w:t>
            </w:r>
          </w:p>
        </w:tc>
        <w:tc>
          <w:tcPr>
            <w:tcW w:w="0" w:type="auto"/>
            <w:noWrap/>
            <w:hideMark/>
          </w:tcPr>
          <w:p w14:paraId="7A5D942A" w14:textId="77777777" w:rsidR="00914995" w:rsidRPr="003C61F6" w:rsidRDefault="00914995" w:rsidP="007A2640">
            <w:pPr>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0.995</w:t>
            </w:r>
          </w:p>
        </w:tc>
        <w:tc>
          <w:tcPr>
            <w:tcW w:w="0" w:type="auto"/>
            <w:noWrap/>
            <w:hideMark/>
          </w:tcPr>
          <w:p w14:paraId="730A0292" w14:textId="77777777" w:rsidR="00914995" w:rsidRPr="003C61F6" w:rsidRDefault="00914995" w:rsidP="007A2640">
            <w:pPr>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0.974</w:t>
            </w:r>
          </w:p>
        </w:tc>
        <w:tc>
          <w:tcPr>
            <w:tcW w:w="0" w:type="auto"/>
            <w:noWrap/>
            <w:hideMark/>
          </w:tcPr>
          <w:p w14:paraId="621189DB" w14:textId="77777777" w:rsidR="00914995" w:rsidRPr="003C61F6" w:rsidRDefault="00914995" w:rsidP="007A2640">
            <w:pPr>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0.906</w:t>
            </w:r>
          </w:p>
        </w:tc>
        <w:tc>
          <w:tcPr>
            <w:tcW w:w="0" w:type="auto"/>
            <w:noWrap/>
            <w:hideMark/>
          </w:tcPr>
          <w:p w14:paraId="55E28946" w14:textId="77777777" w:rsidR="00914995" w:rsidRPr="003C61F6" w:rsidRDefault="00914995" w:rsidP="007A2640">
            <w:pPr>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0.824</w:t>
            </w:r>
          </w:p>
        </w:tc>
        <w:tc>
          <w:tcPr>
            <w:tcW w:w="0" w:type="auto"/>
            <w:noWrap/>
            <w:hideMark/>
          </w:tcPr>
          <w:p w14:paraId="6EB91FCA" w14:textId="77777777" w:rsidR="00914995" w:rsidRPr="003C61F6" w:rsidRDefault="00914995" w:rsidP="007A2640">
            <w:pPr>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0.668</w:t>
            </w:r>
          </w:p>
        </w:tc>
      </w:tr>
      <w:tr w:rsidR="00914995" w:rsidRPr="003C61F6" w14:paraId="3346268D" w14:textId="77777777" w:rsidTr="007A2640">
        <w:trPr>
          <w:trHeight w:val="300"/>
        </w:trPr>
        <w:tc>
          <w:tcPr>
            <w:cnfStyle w:val="001000000000" w:firstRow="0" w:lastRow="0" w:firstColumn="1" w:lastColumn="0" w:oddVBand="0" w:evenVBand="0" w:oddHBand="0" w:evenHBand="0" w:firstRowFirstColumn="0" w:firstRowLastColumn="0" w:lastRowFirstColumn="0" w:lastRowLastColumn="0"/>
            <w:tcW w:w="0" w:type="auto"/>
            <w:vMerge/>
            <w:tcBorders>
              <w:right w:val="none" w:sz="0" w:space="0" w:color="auto"/>
            </w:tcBorders>
            <w:noWrap/>
          </w:tcPr>
          <w:p w14:paraId="1E7320FD" w14:textId="77777777" w:rsidR="00914995" w:rsidRPr="003C61F6" w:rsidRDefault="00914995" w:rsidP="007A2640">
            <w:pPr>
              <w:jc w:val="right"/>
              <w:rPr>
                <w:rFonts w:asciiTheme="majorBidi" w:hAnsiTheme="majorBidi" w:cstheme="majorBidi"/>
                <w:b w:val="0"/>
                <w:bCs w:val="0"/>
                <w:color w:val="000000"/>
                <w:sz w:val="22"/>
                <w:szCs w:val="22"/>
              </w:rPr>
            </w:pPr>
          </w:p>
        </w:tc>
        <w:tc>
          <w:tcPr>
            <w:tcW w:w="0" w:type="auto"/>
          </w:tcPr>
          <w:p w14:paraId="41C54A59" w14:textId="77777777" w:rsidR="00914995" w:rsidRPr="003C61F6" w:rsidRDefault="00914995" w:rsidP="007A2640">
            <w:pPr>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color w:val="000000"/>
                <w:sz w:val="22"/>
                <w:szCs w:val="22"/>
              </w:rPr>
            </w:pPr>
            <w:r w:rsidRPr="003C61F6">
              <w:rPr>
                <w:rFonts w:asciiTheme="majorBidi" w:hAnsiTheme="majorBidi" w:cstheme="majorBidi"/>
                <w:b/>
                <w:bCs/>
                <w:color w:val="000000"/>
                <w:sz w:val="22"/>
                <w:szCs w:val="22"/>
              </w:rPr>
              <w:t>5</w:t>
            </w:r>
          </w:p>
        </w:tc>
        <w:tc>
          <w:tcPr>
            <w:tcW w:w="0" w:type="auto"/>
            <w:noWrap/>
            <w:hideMark/>
          </w:tcPr>
          <w:p w14:paraId="48C21A43" w14:textId="77777777" w:rsidR="00914995" w:rsidRPr="003C61F6" w:rsidRDefault="00914995" w:rsidP="007A2640">
            <w:pPr>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1</w:t>
            </w:r>
          </w:p>
        </w:tc>
        <w:tc>
          <w:tcPr>
            <w:tcW w:w="0" w:type="auto"/>
            <w:noWrap/>
            <w:hideMark/>
          </w:tcPr>
          <w:p w14:paraId="597665B0" w14:textId="77777777" w:rsidR="00914995" w:rsidRPr="003C61F6" w:rsidRDefault="00914995" w:rsidP="007A2640">
            <w:pPr>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1</w:t>
            </w:r>
          </w:p>
        </w:tc>
        <w:tc>
          <w:tcPr>
            <w:tcW w:w="0" w:type="auto"/>
            <w:noWrap/>
            <w:hideMark/>
          </w:tcPr>
          <w:p w14:paraId="2E27F99D" w14:textId="77777777" w:rsidR="00914995" w:rsidRPr="003C61F6" w:rsidRDefault="00914995" w:rsidP="007A2640">
            <w:pPr>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1</w:t>
            </w:r>
          </w:p>
        </w:tc>
        <w:tc>
          <w:tcPr>
            <w:tcW w:w="0" w:type="auto"/>
            <w:noWrap/>
            <w:hideMark/>
          </w:tcPr>
          <w:p w14:paraId="4E9FCC5C" w14:textId="77777777" w:rsidR="00914995" w:rsidRPr="003C61F6" w:rsidRDefault="00914995" w:rsidP="007A2640">
            <w:pPr>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1</w:t>
            </w:r>
          </w:p>
        </w:tc>
        <w:tc>
          <w:tcPr>
            <w:tcW w:w="0" w:type="auto"/>
            <w:noWrap/>
            <w:hideMark/>
          </w:tcPr>
          <w:p w14:paraId="636FB478" w14:textId="77777777" w:rsidR="00914995" w:rsidRPr="003C61F6" w:rsidRDefault="00914995" w:rsidP="007A2640">
            <w:pPr>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1</w:t>
            </w:r>
          </w:p>
        </w:tc>
        <w:tc>
          <w:tcPr>
            <w:tcW w:w="0" w:type="auto"/>
            <w:noWrap/>
            <w:hideMark/>
          </w:tcPr>
          <w:p w14:paraId="4F6B51A2" w14:textId="77777777" w:rsidR="00914995" w:rsidRPr="003C61F6" w:rsidRDefault="00914995" w:rsidP="007A2640">
            <w:pPr>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1</w:t>
            </w:r>
          </w:p>
        </w:tc>
        <w:tc>
          <w:tcPr>
            <w:tcW w:w="0" w:type="auto"/>
            <w:noWrap/>
            <w:hideMark/>
          </w:tcPr>
          <w:p w14:paraId="63279F39" w14:textId="77777777" w:rsidR="00914995" w:rsidRPr="003C61F6" w:rsidRDefault="00914995" w:rsidP="007A2640">
            <w:pPr>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0.99</w:t>
            </w:r>
          </w:p>
        </w:tc>
        <w:tc>
          <w:tcPr>
            <w:tcW w:w="0" w:type="auto"/>
            <w:noWrap/>
            <w:hideMark/>
          </w:tcPr>
          <w:p w14:paraId="021432B7" w14:textId="77777777" w:rsidR="00914995" w:rsidRPr="003C61F6" w:rsidRDefault="00914995" w:rsidP="007A2640">
            <w:pPr>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0.957</w:t>
            </w:r>
          </w:p>
        </w:tc>
        <w:tc>
          <w:tcPr>
            <w:tcW w:w="0" w:type="auto"/>
            <w:noWrap/>
            <w:hideMark/>
          </w:tcPr>
          <w:p w14:paraId="5BEA4443" w14:textId="77777777" w:rsidR="00914995" w:rsidRPr="003C61F6" w:rsidRDefault="00914995" w:rsidP="007A2640">
            <w:pPr>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0.902</w:t>
            </w:r>
          </w:p>
        </w:tc>
        <w:tc>
          <w:tcPr>
            <w:tcW w:w="0" w:type="auto"/>
            <w:noWrap/>
            <w:hideMark/>
          </w:tcPr>
          <w:p w14:paraId="45499782" w14:textId="77777777" w:rsidR="00914995" w:rsidRPr="003C61F6" w:rsidRDefault="00914995" w:rsidP="007A2640">
            <w:pPr>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0.821</w:t>
            </w:r>
          </w:p>
        </w:tc>
      </w:tr>
      <w:tr w:rsidR="00914995" w:rsidRPr="003C61F6" w14:paraId="0AB054AC" w14:textId="77777777" w:rsidTr="007A264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vMerge/>
            <w:tcBorders>
              <w:right w:val="none" w:sz="0" w:space="0" w:color="auto"/>
            </w:tcBorders>
            <w:noWrap/>
          </w:tcPr>
          <w:p w14:paraId="2541BE46" w14:textId="77777777" w:rsidR="00914995" w:rsidRPr="003C61F6" w:rsidRDefault="00914995" w:rsidP="007A2640">
            <w:pPr>
              <w:jc w:val="right"/>
              <w:rPr>
                <w:rFonts w:asciiTheme="majorBidi" w:hAnsiTheme="majorBidi" w:cstheme="majorBidi"/>
                <w:b w:val="0"/>
                <w:bCs w:val="0"/>
                <w:color w:val="000000"/>
                <w:sz w:val="22"/>
                <w:szCs w:val="22"/>
              </w:rPr>
            </w:pPr>
          </w:p>
        </w:tc>
        <w:tc>
          <w:tcPr>
            <w:tcW w:w="0" w:type="auto"/>
          </w:tcPr>
          <w:p w14:paraId="662D4F1B" w14:textId="77777777" w:rsidR="00914995" w:rsidRPr="003C61F6" w:rsidRDefault="00914995" w:rsidP="007A2640">
            <w:pPr>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color w:val="000000"/>
                <w:sz w:val="22"/>
                <w:szCs w:val="22"/>
              </w:rPr>
            </w:pPr>
            <w:r w:rsidRPr="003C61F6">
              <w:rPr>
                <w:rFonts w:asciiTheme="majorBidi" w:hAnsiTheme="majorBidi" w:cstheme="majorBidi"/>
                <w:b/>
                <w:bCs/>
                <w:color w:val="000000"/>
                <w:sz w:val="22"/>
                <w:szCs w:val="22"/>
              </w:rPr>
              <w:t>5.5</w:t>
            </w:r>
          </w:p>
        </w:tc>
        <w:tc>
          <w:tcPr>
            <w:tcW w:w="0" w:type="auto"/>
            <w:noWrap/>
            <w:hideMark/>
          </w:tcPr>
          <w:p w14:paraId="7340AA2E" w14:textId="77777777" w:rsidR="00914995" w:rsidRPr="003C61F6" w:rsidRDefault="00914995" w:rsidP="007A2640">
            <w:pPr>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1</w:t>
            </w:r>
          </w:p>
        </w:tc>
        <w:tc>
          <w:tcPr>
            <w:tcW w:w="0" w:type="auto"/>
            <w:noWrap/>
            <w:hideMark/>
          </w:tcPr>
          <w:p w14:paraId="12CD8BB8" w14:textId="77777777" w:rsidR="00914995" w:rsidRPr="003C61F6" w:rsidRDefault="00914995" w:rsidP="007A2640">
            <w:pPr>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1</w:t>
            </w:r>
          </w:p>
        </w:tc>
        <w:tc>
          <w:tcPr>
            <w:tcW w:w="0" w:type="auto"/>
            <w:noWrap/>
            <w:hideMark/>
          </w:tcPr>
          <w:p w14:paraId="7275BF9F" w14:textId="77777777" w:rsidR="00914995" w:rsidRPr="003C61F6" w:rsidRDefault="00914995" w:rsidP="007A2640">
            <w:pPr>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1</w:t>
            </w:r>
          </w:p>
        </w:tc>
        <w:tc>
          <w:tcPr>
            <w:tcW w:w="0" w:type="auto"/>
            <w:noWrap/>
            <w:hideMark/>
          </w:tcPr>
          <w:p w14:paraId="2A45364B" w14:textId="77777777" w:rsidR="00914995" w:rsidRPr="003C61F6" w:rsidRDefault="00914995" w:rsidP="007A2640">
            <w:pPr>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1</w:t>
            </w:r>
          </w:p>
        </w:tc>
        <w:tc>
          <w:tcPr>
            <w:tcW w:w="0" w:type="auto"/>
            <w:noWrap/>
            <w:hideMark/>
          </w:tcPr>
          <w:p w14:paraId="3C4094B7" w14:textId="77777777" w:rsidR="00914995" w:rsidRPr="003C61F6" w:rsidRDefault="00914995" w:rsidP="007A2640">
            <w:pPr>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1</w:t>
            </w:r>
          </w:p>
        </w:tc>
        <w:tc>
          <w:tcPr>
            <w:tcW w:w="0" w:type="auto"/>
            <w:noWrap/>
            <w:hideMark/>
          </w:tcPr>
          <w:p w14:paraId="14961689" w14:textId="77777777" w:rsidR="00914995" w:rsidRPr="003C61F6" w:rsidRDefault="00914995" w:rsidP="007A2640">
            <w:pPr>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1</w:t>
            </w:r>
          </w:p>
        </w:tc>
        <w:tc>
          <w:tcPr>
            <w:tcW w:w="0" w:type="auto"/>
            <w:noWrap/>
            <w:hideMark/>
          </w:tcPr>
          <w:p w14:paraId="5CEB4861" w14:textId="77777777" w:rsidR="00914995" w:rsidRPr="003C61F6" w:rsidRDefault="00914995" w:rsidP="007A2640">
            <w:pPr>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0.997</w:t>
            </w:r>
          </w:p>
        </w:tc>
        <w:tc>
          <w:tcPr>
            <w:tcW w:w="0" w:type="auto"/>
            <w:noWrap/>
            <w:hideMark/>
          </w:tcPr>
          <w:p w14:paraId="49449D6F" w14:textId="77777777" w:rsidR="00914995" w:rsidRPr="003C61F6" w:rsidRDefault="00914995" w:rsidP="007A2640">
            <w:pPr>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0.984</w:t>
            </w:r>
          </w:p>
        </w:tc>
        <w:tc>
          <w:tcPr>
            <w:tcW w:w="0" w:type="auto"/>
            <w:noWrap/>
            <w:hideMark/>
          </w:tcPr>
          <w:p w14:paraId="68589040" w14:textId="77777777" w:rsidR="00914995" w:rsidRPr="003C61F6" w:rsidRDefault="00914995" w:rsidP="007A2640">
            <w:pPr>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0.952</w:t>
            </w:r>
          </w:p>
        </w:tc>
        <w:tc>
          <w:tcPr>
            <w:tcW w:w="0" w:type="auto"/>
            <w:noWrap/>
            <w:hideMark/>
          </w:tcPr>
          <w:p w14:paraId="28A2DACB" w14:textId="77777777" w:rsidR="00914995" w:rsidRPr="003C61F6" w:rsidRDefault="00914995" w:rsidP="007A2640">
            <w:pPr>
              <w:jc w:val="righ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0.878</w:t>
            </w:r>
          </w:p>
        </w:tc>
      </w:tr>
      <w:tr w:rsidR="00914995" w:rsidRPr="003C61F6" w14:paraId="578A7C79" w14:textId="77777777" w:rsidTr="007A2640">
        <w:trPr>
          <w:trHeight w:val="300"/>
        </w:trPr>
        <w:tc>
          <w:tcPr>
            <w:cnfStyle w:val="001000000000" w:firstRow="0" w:lastRow="0" w:firstColumn="1" w:lastColumn="0" w:oddVBand="0" w:evenVBand="0" w:oddHBand="0" w:evenHBand="0" w:firstRowFirstColumn="0" w:firstRowLastColumn="0" w:lastRowFirstColumn="0" w:lastRowLastColumn="0"/>
            <w:tcW w:w="0" w:type="auto"/>
            <w:vMerge/>
            <w:tcBorders>
              <w:right w:val="none" w:sz="0" w:space="0" w:color="auto"/>
            </w:tcBorders>
            <w:noWrap/>
          </w:tcPr>
          <w:p w14:paraId="29AD036E" w14:textId="77777777" w:rsidR="00914995" w:rsidRPr="003C61F6" w:rsidRDefault="00914995" w:rsidP="007A2640">
            <w:pPr>
              <w:jc w:val="right"/>
              <w:rPr>
                <w:rFonts w:asciiTheme="majorBidi" w:hAnsiTheme="majorBidi" w:cstheme="majorBidi"/>
                <w:b w:val="0"/>
                <w:bCs w:val="0"/>
                <w:color w:val="000000"/>
                <w:sz w:val="22"/>
                <w:szCs w:val="22"/>
              </w:rPr>
            </w:pPr>
          </w:p>
        </w:tc>
        <w:tc>
          <w:tcPr>
            <w:tcW w:w="0" w:type="auto"/>
          </w:tcPr>
          <w:p w14:paraId="6D696E99" w14:textId="77777777" w:rsidR="00914995" w:rsidRPr="003C61F6" w:rsidRDefault="00914995" w:rsidP="007A2640">
            <w:pPr>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color w:val="000000"/>
                <w:sz w:val="22"/>
                <w:szCs w:val="22"/>
              </w:rPr>
            </w:pPr>
            <w:r w:rsidRPr="003C61F6">
              <w:rPr>
                <w:rFonts w:asciiTheme="majorBidi" w:hAnsiTheme="majorBidi" w:cstheme="majorBidi"/>
                <w:b/>
                <w:bCs/>
                <w:color w:val="000000"/>
                <w:sz w:val="22"/>
                <w:szCs w:val="22"/>
              </w:rPr>
              <w:t>6</w:t>
            </w:r>
          </w:p>
        </w:tc>
        <w:tc>
          <w:tcPr>
            <w:tcW w:w="0" w:type="auto"/>
            <w:noWrap/>
            <w:hideMark/>
          </w:tcPr>
          <w:p w14:paraId="00C4C30B" w14:textId="77777777" w:rsidR="00914995" w:rsidRPr="003C61F6" w:rsidRDefault="00914995" w:rsidP="007A2640">
            <w:pPr>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1</w:t>
            </w:r>
          </w:p>
        </w:tc>
        <w:tc>
          <w:tcPr>
            <w:tcW w:w="0" w:type="auto"/>
            <w:noWrap/>
            <w:hideMark/>
          </w:tcPr>
          <w:p w14:paraId="177B405C" w14:textId="77777777" w:rsidR="00914995" w:rsidRPr="003C61F6" w:rsidRDefault="00914995" w:rsidP="007A2640">
            <w:pPr>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1</w:t>
            </w:r>
          </w:p>
        </w:tc>
        <w:tc>
          <w:tcPr>
            <w:tcW w:w="0" w:type="auto"/>
            <w:noWrap/>
            <w:hideMark/>
          </w:tcPr>
          <w:p w14:paraId="6E60C836" w14:textId="77777777" w:rsidR="00914995" w:rsidRPr="003C61F6" w:rsidRDefault="00914995" w:rsidP="007A2640">
            <w:pPr>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1</w:t>
            </w:r>
          </w:p>
        </w:tc>
        <w:tc>
          <w:tcPr>
            <w:tcW w:w="0" w:type="auto"/>
            <w:noWrap/>
            <w:hideMark/>
          </w:tcPr>
          <w:p w14:paraId="11EDAD34" w14:textId="77777777" w:rsidR="00914995" w:rsidRPr="003C61F6" w:rsidRDefault="00914995" w:rsidP="007A2640">
            <w:pPr>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1</w:t>
            </w:r>
          </w:p>
        </w:tc>
        <w:tc>
          <w:tcPr>
            <w:tcW w:w="0" w:type="auto"/>
            <w:noWrap/>
            <w:hideMark/>
          </w:tcPr>
          <w:p w14:paraId="661A5D35" w14:textId="77777777" w:rsidR="00914995" w:rsidRPr="003C61F6" w:rsidRDefault="00914995" w:rsidP="007A2640">
            <w:pPr>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1</w:t>
            </w:r>
          </w:p>
        </w:tc>
        <w:tc>
          <w:tcPr>
            <w:tcW w:w="0" w:type="auto"/>
            <w:noWrap/>
            <w:hideMark/>
          </w:tcPr>
          <w:p w14:paraId="1C76B8BC" w14:textId="77777777" w:rsidR="00914995" w:rsidRPr="003C61F6" w:rsidRDefault="00914995" w:rsidP="007A2640">
            <w:pPr>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1</w:t>
            </w:r>
          </w:p>
        </w:tc>
        <w:tc>
          <w:tcPr>
            <w:tcW w:w="0" w:type="auto"/>
            <w:noWrap/>
            <w:hideMark/>
          </w:tcPr>
          <w:p w14:paraId="1199CF27" w14:textId="77777777" w:rsidR="00914995" w:rsidRPr="003C61F6" w:rsidRDefault="00914995" w:rsidP="007A2640">
            <w:pPr>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0.999</w:t>
            </w:r>
          </w:p>
        </w:tc>
        <w:tc>
          <w:tcPr>
            <w:tcW w:w="0" w:type="auto"/>
            <w:noWrap/>
            <w:hideMark/>
          </w:tcPr>
          <w:p w14:paraId="54ACD040" w14:textId="77777777" w:rsidR="00914995" w:rsidRPr="003C61F6" w:rsidRDefault="00914995" w:rsidP="007A2640">
            <w:pPr>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0.995</w:t>
            </w:r>
          </w:p>
        </w:tc>
        <w:tc>
          <w:tcPr>
            <w:tcW w:w="0" w:type="auto"/>
            <w:noWrap/>
            <w:hideMark/>
          </w:tcPr>
          <w:p w14:paraId="04BE133A" w14:textId="77777777" w:rsidR="00914995" w:rsidRPr="003C61F6" w:rsidRDefault="00914995" w:rsidP="007A2640">
            <w:pPr>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0.976</w:t>
            </w:r>
          </w:p>
        </w:tc>
        <w:tc>
          <w:tcPr>
            <w:tcW w:w="0" w:type="auto"/>
            <w:noWrap/>
            <w:hideMark/>
          </w:tcPr>
          <w:p w14:paraId="0AF441BC" w14:textId="77777777" w:rsidR="00914995" w:rsidRPr="003C61F6" w:rsidRDefault="00914995" w:rsidP="007A2640">
            <w:pPr>
              <w:jc w:val="righ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2"/>
                <w:szCs w:val="22"/>
              </w:rPr>
            </w:pPr>
            <w:r w:rsidRPr="003C61F6">
              <w:rPr>
                <w:rFonts w:asciiTheme="majorBidi" w:hAnsiTheme="majorBidi" w:cstheme="majorBidi"/>
                <w:color w:val="000000"/>
                <w:sz w:val="22"/>
                <w:szCs w:val="22"/>
              </w:rPr>
              <w:t>0.942</w:t>
            </w:r>
          </w:p>
        </w:tc>
      </w:tr>
    </w:tbl>
    <w:p w14:paraId="76D60A1E" w14:textId="77777777" w:rsidR="00914995" w:rsidRPr="003C61F6" w:rsidRDefault="00914995" w:rsidP="00914995">
      <w:pPr>
        <w:spacing w:line="360" w:lineRule="auto"/>
        <w:rPr>
          <w:rFonts w:asciiTheme="majorBidi" w:hAnsiTheme="majorBidi" w:cstheme="majorBidi"/>
        </w:rPr>
      </w:pPr>
    </w:p>
    <w:p w14:paraId="4B5A42E1" w14:textId="77777777" w:rsidR="00914995" w:rsidRDefault="00914995" w:rsidP="00730444">
      <w:pPr>
        <w:jc w:val="center"/>
        <w:rPr>
          <w:lang w:val="en-US"/>
        </w:rPr>
        <w:sectPr w:rsidR="00914995" w:rsidSect="00914995">
          <w:pgSz w:w="11906" w:h="16838"/>
          <w:pgMar w:top="1440" w:right="1440" w:bottom="1440" w:left="1440" w:header="708" w:footer="708" w:gutter="0"/>
          <w:cols w:space="708"/>
          <w:docGrid w:linePitch="360"/>
        </w:sectPr>
      </w:pPr>
    </w:p>
    <w:p w14:paraId="7724DCCE" w14:textId="10C6AE0F" w:rsidR="00D46889" w:rsidRPr="00750E2C" w:rsidRDefault="00531CA2" w:rsidP="00BD4196">
      <w:pPr>
        <w:rPr>
          <w:rFonts w:asciiTheme="majorBidi" w:hAnsiTheme="majorBidi" w:cstheme="majorBidi"/>
          <w:b/>
          <w:bCs/>
          <w:sz w:val="28"/>
          <w:szCs w:val="28"/>
          <w:lang w:val="en-US"/>
        </w:rPr>
      </w:pPr>
      <w:r w:rsidRPr="00750E2C">
        <w:rPr>
          <w:rFonts w:asciiTheme="majorBidi" w:hAnsiTheme="majorBidi" w:cstheme="majorBidi"/>
          <w:b/>
          <w:bCs/>
          <w:sz w:val="28"/>
          <w:szCs w:val="28"/>
          <w:lang w:val="en-US"/>
        </w:rPr>
        <w:lastRenderedPageBreak/>
        <w:t>D</w:t>
      </w:r>
      <w:r w:rsidR="00D46889" w:rsidRPr="00750E2C">
        <w:rPr>
          <w:rFonts w:asciiTheme="majorBidi" w:hAnsiTheme="majorBidi" w:cstheme="majorBidi"/>
          <w:b/>
          <w:bCs/>
          <w:sz w:val="28"/>
          <w:szCs w:val="28"/>
          <w:lang w:val="en-US"/>
        </w:rPr>
        <w:t>rivers of shocks</w:t>
      </w:r>
    </w:p>
    <w:p w14:paraId="6EDC04CB" w14:textId="28972E9B" w:rsidR="00F62B84" w:rsidRPr="00750E2C" w:rsidRDefault="00BD4196" w:rsidP="00FB202B">
      <w:pPr>
        <w:rPr>
          <w:rFonts w:asciiTheme="majorBidi" w:hAnsiTheme="majorBidi" w:cstheme="majorBidi"/>
          <w:sz w:val="22"/>
          <w:szCs w:val="22"/>
          <w:lang w:val="en-US"/>
        </w:rPr>
      </w:pPr>
      <w:r w:rsidRPr="00750E2C">
        <w:rPr>
          <w:rFonts w:asciiTheme="majorBidi" w:hAnsiTheme="majorBidi" w:cstheme="majorBidi"/>
          <w:b/>
          <w:bCs/>
          <w:sz w:val="22"/>
          <w:szCs w:val="22"/>
          <w:lang w:val="en-US"/>
        </w:rPr>
        <w:t>Table S2</w:t>
      </w:r>
      <w:r w:rsidR="005106B0" w:rsidRPr="00750E2C">
        <w:rPr>
          <w:rFonts w:asciiTheme="majorBidi" w:hAnsiTheme="majorBidi" w:cstheme="majorBidi"/>
          <w:b/>
          <w:bCs/>
          <w:sz w:val="22"/>
          <w:szCs w:val="22"/>
          <w:lang w:val="en-US"/>
        </w:rPr>
        <w:t xml:space="preserve"> – Identified causes </w:t>
      </w:r>
      <w:r w:rsidR="00D46889" w:rsidRPr="00750E2C">
        <w:rPr>
          <w:rFonts w:asciiTheme="majorBidi" w:hAnsiTheme="majorBidi" w:cstheme="majorBidi"/>
          <w:b/>
          <w:bCs/>
          <w:sz w:val="22"/>
          <w:szCs w:val="22"/>
          <w:lang w:val="en-US"/>
        </w:rPr>
        <w:t>for production shocks across all sectors</w:t>
      </w:r>
      <w:r w:rsidR="00F154C0" w:rsidRPr="00750E2C">
        <w:rPr>
          <w:rFonts w:asciiTheme="majorBidi" w:hAnsiTheme="majorBidi" w:cstheme="majorBidi"/>
          <w:b/>
          <w:bCs/>
          <w:sz w:val="22"/>
          <w:szCs w:val="22"/>
          <w:lang w:val="en-US"/>
        </w:rPr>
        <w:t>.</w:t>
      </w:r>
      <w:r w:rsidR="00FB202B" w:rsidRPr="00750E2C">
        <w:rPr>
          <w:rFonts w:asciiTheme="majorBidi" w:hAnsiTheme="majorBidi" w:cstheme="majorBidi"/>
          <w:b/>
          <w:bCs/>
          <w:sz w:val="22"/>
          <w:szCs w:val="22"/>
          <w:lang w:val="en-US"/>
        </w:rPr>
        <w:t xml:space="preserve"> </w:t>
      </w:r>
      <w:r w:rsidR="00FB202B" w:rsidRPr="00750E2C">
        <w:rPr>
          <w:rFonts w:asciiTheme="majorBidi" w:hAnsiTheme="majorBidi" w:cstheme="majorBidi"/>
          <w:sz w:val="22"/>
          <w:szCs w:val="22"/>
          <w:lang w:val="en-US"/>
        </w:rPr>
        <w:t>Asterisks indicate possible drivers for shocks of an unknown cause.</w:t>
      </w:r>
    </w:p>
    <w:tbl>
      <w:tblPr>
        <w:tblStyle w:val="TableGrid"/>
        <w:tblW w:w="4978" w:type="pct"/>
        <w:tblLayout w:type="fixed"/>
        <w:tblLook w:val="04A0" w:firstRow="1" w:lastRow="0" w:firstColumn="1" w:lastColumn="0" w:noHBand="0" w:noVBand="1"/>
      </w:tblPr>
      <w:tblGrid>
        <w:gridCol w:w="1272"/>
        <w:gridCol w:w="1558"/>
        <w:gridCol w:w="850"/>
        <w:gridCol w:w="1561"/>
        <w:gridCol w:w="1558"/>
        <w:gridCol w:w="3119"/>
        <w:gridCol w:w="1553"/>
        <w:gridCol w:w="2416"/>
      </w:tblGrid>
      <w:tr w:rsidR="00843E24" w:rsidRPr="00843E24" w14:paraId="421FA5AC" w14:textId="77777777" w:rsidTr="00843E24">
        <w:trPr>
          <w:trHeight w:val="300"/>
          <w:tblHeader/>
        </w:trPr>
        <w:tc>
          <w:tcPr>
            <w:tcW w:w="458" w:type="pct"/>
            <w:noWrap/>
            <w:hideMark/>
          </w:tcPr>
          <w:p w14:paraId="36CD68A3" w14:textId="77777777" w:rsidR="00F62B84" w:rsidRPr="00843E24" w:rsidRDefault="00F62B84" w:rsidP="000D3CB3">
            <w:pPr>
              <w:rPr>
                <w:rFonts w:asciiTheme="majorBidi" w:hAnsiTheme="majorBidi" w:cstheme="majorBidi"/>
                <w:b/>
                <w:bCs/>
              </w:rPr>
            </w:pPr>
            <w:r w:rsidRPr="00843E24">
              <w:rPr>
                <w:rFonts w:asciiTheme="majorBidi" w:hAnsiTheme="majorBidi" w:cstheme="majorBidi"/>
                <w:b/>
                <w:bCs/>
              </w:rPr>
              <w:t>Sector</w:t>
            </w:r>
          </w:p>
        </w:tc>
        <w:tc>
          <w:tcPr>
            <w:tcW w:w="561" w:type="pct"/>
            <w:noWrap/>
            <w:hideMark/>
          </w:tcPr>
          <w:p w14:paraId="013406BE" w14:textId="77777777" w:rsidR="00F62B84" w:rsidRPr="00843E24" w:rsidRDefault="00F62B84" w:rsidP="000D3CB3">
            <w:pPr>
              <w:rPr>
                <w:rFonts w:asciiTheme="majorBidi" w:hAnsiTheme="majorBidi" w:cstheme="majorBidi"/>
                <w:b/>
                <w:bCs/>
              </w:rPr>
            </w:pPr>
            <w:r w:rsidRPr="00843E24">
              <w:rPr>
                <w:rFonts w:asciiTheme="majorBidi" w:hAnsiTheme="majorBidi" w:cstheme="majorBidi"/>
                <w:b/>
                <w:bCs/>
              </w:rPr>
              <w:t>Country</w:t>
            </w:r>
          </w:p>
        </w:tc>
        <w:tc>
          <w:tcPr>
            <w:tcW w:w="306" w:type="pct"/>
            <w:noWrap/>
            <w:hideMark/>
          </w:tcPr>
          <w:p w14:paraId="67BBCB00" w14:textId="77777777" w:rsidR="00F62B84" w:rsidRPr="00843E24" w:rsidRDefault="00F62B84" w:rsidP="000D3CB3">
            <w:pPr>
              <w:rPr>
                <w:rFonts w:asciiTheme="majorBidi" w:hAnsiTheme="majorBidi" w:cstheme="majorBidi"/>
                <w:b/>
                <w:bCs/>
              </w:rPr>
            </w:pPr>
            <w:r w:rsidRPr="00843E24">
              <w:rPr>
                <w:rFonts w:asciiTheme="majorBidi" w:hAnsiTheme="majorBidi" w:cstheme="majorBidi"/>
                <w:b/>
                <w:bCs/>
              </w:rPr>
              <w:t>Year</w:t>
            </w:r>
          </w:p>
        </w:tc>
        <w:tc>
          <w:tcPr>
            <w:tcW w:w="562" w:type="pct"/>
            <w:noWrap/>
            <w:hideMark/>
          </w:tcPr>
          <w:p w14:paraId="671BB797" w14:textId="73B4EE8C" w:rsidR="00531CA2" w:rsidRPr="00843E24" w:rsidRDefault="00843E24" w:rsidP="000D3CB3">
            <w:pPr>
              <w:rPr>
                <w:rFonts w:asciiTheme="majorBidi" w:hAnsiTheme="majorBidi" w:cstheme="majorBidi"/>
                <w:b/>
                <w:bCs/>
              </w:rPr>
            </w:pPr>
            <w:r w:rsidRPr="00843E24">
              <w:rPr>
                <w:rFonts w:asciiTheme="majorBidi" w:hAnsiTheme="majorBidi" w:cstheme="majorBidi"/>
                <w:b/>
                <w:bCs/>
              </w:rPr>
              <w:t>Shock size</w:t>
            </w:r>
          </w:p>
          <w:p w14:paraId="689DA561" w14:textId="45021884" w:rsidR="00F62B84" w:rsidRPr="00843E24" w:rsidRDefault="00531CA2" w:rsidP="00843E24">
            <w:pPr>
              <w:rPr>
                <w:rFonts w:asciiTheme="majorBidi" w:hAnsiTheme="majorBidi" w:cstheme="majorBidi"/>
                <w:b/>
                <w:bCs/>
              </w:rPr>
            </w:pPr>
            <w:r w:rsidRPr="00843E24">
              <w:rPr>
                <w:rFonts w:asciiTheme="majorBidi" w:hAnsiTheme="majorBidi" w:cstheme="majorBidi"/>
                <w:b/>
                <w:bCs/>
              </w:rPr>
              <w:t>(</w:t>
            </w:r>
            <w:r w:rsidR="00843E24" w:rsidRPr="00843E24">
              <w:rPr>
                <w:rFonts w:asciiTheme="majorBidi" w:hAnsiTheme="majorBidi" w:cstheme="majorBidi"/>
                <w:b/>
                <w:bCs/>
              </w:rPr>
              <w:t>tonnes</w:t>
            </w:r>
            <w:r w:rsidRPr="00843E24">
              <w:rPr>
                <w:rFonts w:asciiTheme="majorBidi" w:hAnsiTheme="majorBidi" w:cstheme="majorBidi"/>
                <w:b/>
                <w:bCs/>
              </w:rPr>
              <w:t>)</w:t>
            </w:r>
          </w:p>
        </w:tc>
        <w:tc>
          <w:tcPr>
            <w:tcW w:w="561" w:type="pct"/>
            <w:noWrap/>
            <w:hideMark/>
          </w:tcPr>
          <w:p w14:paraId="02DE73A0" w14:textId="46276E5F" w:rsidR="00F62B84" w:rsidRPr="00843E24" w:rsidRDefault="00F62B84" w:rsidP="000D3CB3">
            <w:pPr>
              <w:rPr>
                <w:rFonts w:asciiTheme="majorBidi" w:hAnsiTheme="majorBidi" w:cstheme="majorBidi"/>
                <w:b/>
                <w:bCs/>
              </w:rPr>
            </w:pPr>
            <w:r w:rsidRPr="00843E24">
              <w:rPr>
                <w:rFonts w:asciiTheme="majorBidi" w:hAnsiTheme="majorBidi" w:cstheme="majorBidi"/>
                <w:b/>
                <w:bCs/>
              </w:rPr>
              <w:t>Recovery time (years)</w:t>
            </w:r>
          </w:p>
        </w:tc>
        <w:tc>
          <w:tcPr>
            <w:tcW w:w="1123" w:type="pct"/>
            <w:noWrap/>
            <w:hideMark/>
          </w:tcPr>
          <w:p w14:paraId="2B067E7E" w14:textId="77777777" w:rsidR="00F62B84" w:rsidRPr="00843E24" w:rsidRDefault="00F62B84" w:rsidP="000D3CB3">
            <w:pPr>
              <w:rPr>
                <w:rFonts w:asciiTheme="majorBidi" w:hAnsiTheme="majorBidi" w:cstheme="majorBidi"/>
                <w:b/>
                <w:bCs/>
              </w:rPr>
            </w:pPr>
            <w:r w:rsidRPr="00843E24">
              <w:rPr>
                <w:rFonts w:asciiTheme="majorBidi" w:hAnsiTheme="majorBidi" w:cstheme="majorBidi"/>
                <w:b/>
                <w:bCs/>
              </w:rPr>
              <w:t>Driver</w:t>
            </w:r>
          </w:p>
        </w:tc>
        <w:tc>
          <w:tcPr>
            <w:tcW w:w="559" w:type="pct"/>
            <w:noWrap/>
            <w:hideMark/>
          </w:tcPr>
          <w:p w14:paraId="332F788D" w14:textId="1823DB88" w:rsidR="00F62B84" w:rsidRPr="00843E24" w:rsidRDefault="00F62B84" w:rsidP="000D3CB3">
            <w:pPr>
              <w:rPr>
                <w:rFonts w:asciiTheme="majorBidi" w:hAnsiTheme="majorBidi" w:cstheme="majorBidi"/>
                <w:b/>
                <w:bCs/>
              </w:rPr>
            </w:pPr>
            <w:r w:rsidRPr="00843E24">
              <w:rPr>
                <w:rFonts w:asciiTheme="majorBidi" w:hAnsiTheme="majorBidi" w:cstheme="majorBidi"/>
                <w:b/>
                <w:bCs/>
              </w:rPr>
              <w:t>Reference</w:t>
            </w:r>
          </w:p>
        </w:tc>
        <w:tc>
          <w:tcPr>
            <w:tcW w:w="870" w:type="pct"/>
            <w:noWrap/>
            <w:hideMark/>
          </w:tcPr>
          <w:p w14:paraId="3F307C5C" w14:textId="77777777" w:rsidR="00F62B84" w:rsidRPr="00843E24" w:rsidRDefault="00F62B84" w:rsidP="000D3CB3">
            <w:pPr>
              <w:rPr>
                <w:rFonts w:asciiTheme="majorBidi" w:hAnsiTheme="majorBidi" w:cstheme="majorBidi"/>
                <w:b/>
                <w:bCs/>
              </w:rPr>
            </w:pPr>
            <w:r w:rsidRPr="00843E24">
              <w:rPr>
                <w:rFonts w:asciiTheme="majorBidi" w:hAnsiTheme="majorBidi" w:cstheme="majorBidi"/>
                <w:b/>
                <w:bCs/>
              </w:rPr>
              <w:t>Category</w:t>
            </w:r>
          </w:p>
        </w:tc>
      </w:tr>
      <w:tr w:rsidR="00843E24" w:rsidRPr="00843E24" w14:paraId="0CEA486D" w14:textId="77777777" w:rsidTr="00843E24">
        <w:trPr>
          <w:trHeight w:val="300"/>
        </w:trPr>
        <w:tc>
          <w:tcPr>
            <w:tcW w:w="458" w:type="pct"/>
            <w:noWrap/>
            <w:hideMark/>
          </w:tcPr>
          <w:p w14:paraId="53237F91"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Crops</w:t>
            </w:r>
          </w:p>
        </w:tc>
        <w:tc>
          <w:tcPr>
            <w:tcW w:w="561" w:type="pct"/>
            <w:noWrap/>
            <w:hideMark/>
          </w:tcPr>
          <w:p w14:paraId="13E1AD7A"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Afghanistan</w:t>
            </w:r>
          </w:p>
        </w:tc>
        <w:tc>
          <w:tcPr>
            <w:tcW w:w="306" w:type="pct"/>
            <w:noWrap/>
            <w:hideMark/>
          </w:tcPr>
          <w:p w14:paraId="5D2AAA2A"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2001</w:t>
            </w:r>
          </w:p>
        </w:tc>
        <w:tc>
          <w:tcPr>
            <w:tcW w:w="562" w:type="pct"/>
            <w:noWrap/>
            <w:hideMark/>
          </w:tcPr>
          <w:p w14:paraId="46C08205"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1146371</w:t>
            </w:r>
          </w:p>
        </w:tc>
        <w:tc>
          <w:tcPr>
            <w:tcW w:w="561" w:type="pct"/>
            <w:noWrap/>
            <w:hideMark/>
          </w:tcPr>
          <w:p w14:paraId="6248C4BE"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1</w:t>
            </w:r>
          </w:p>
        </w:tc>
        <w:tc>
          <w:tcPr>
            <w:tcW w:w="1123" w:type="pct"/>
            <w:noWrap/>
            <w:hideMark/>
          </w:tcPr>
          <w:p w14:paraId="1CB09F71" w14:textId="758E6908"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Severe droughts (1999-2001</w:t>
            </w:r>
            <w:r w:rsidR="00A644CE" w:rsidRPr="00843E24">
              <w:rPr>
                <w:rFonts w:asciiTheme="majorBidi" w:hAnsiTheme="majorBidi" w:cstheme="majorBidi"/>
                <w:sz w:val="20"/>
                <w:szCs w:val="20"/>
              </w:rPr>
              <w:t>)</w:t>
            </w:r>
          </w:p>
        </w:tc>
        <w:tc>
          <w:tcPr>
            <w:tcW w:w="559" w:type="pct"/>
            <w:hideMark/>
          </w:tcPr>
          <w:p w14:paraId="3EE1738A" w14:textId="4837CF2C" w:rsidR="00F62B84" w:rsidRPr="00843E24" w:rsidRDefault="00A644CE" w:rsidP="0065574B">
            <w:pPr>
              <w:rPr>
                <w:rFonts w:asciiTheme="majorBidi" w:hAnsiTheme="majorBidi" w:cstheme="majorBidi"/>
                <w:sz w:val="20"/>
                <w:szCs w:val="20"/>
              </w:rPr>
            </w:pPr>
            <w:r w:rsidRPr="00843E24">
              <w:rPr>
                <w:rFonts w:asciiTheme="majorBidi" w:hAnsiTheme="majorBidi" w:cstheme="majorBidi"/>
                <w:sz w:val="20"/>
                <w:szCs w:val="20"/>
              </w:rPr>
              <w:fldChar w:fldCharType="begin" w:fldLock="1"/>
            </w:r>
            <w:r w:rsidR="0065574B" w:rsidRPr="00843E24">
              <w:rPr>
                <w:rFonts w:asciiTheme="majorBidi" w:hAnsiTheme="majorBidi" w:cstheme="majorBidi"/>
                <w:sz w:val="20"/>
                <w:szCs w:val="20"/>
              </w:rPr>
              <w:instrText>ADDIN CSL_CITATION { "citationItems" : [ { "id" : "ITEM-1", "itemData" : { "author" : [ { "dropping-particle" : "", "family" : "FAO", "given" : "", "non-dropping-particle" : "", "parse-names" : false, "suffix" : "" } ], "id" : "ITEM-1", "issued" : { "date-parts" : [ [ "2002" ] ] }, "title" : "FAO/WFP Crop and food supply assessment mission to Afghanistan. Global Information and Early Warning Systems on Food and Agriculture World Food Programme", "type" : "report" }, "uris" : [ "http://www.mendeley.com/documents/?uuid=c72814f4-8f12-42c2-bdee-6af555ca365c" ] } ], "mendeley" : { "formattedCitation" : "&lt;sup&gt;1&lt;/sup&gt;", "plainTextFormattedCitation" : "1", "previouslyFormattedCitation" : "&lt;sup&gt;1&lt;/sup&gt;" }, "properties" : { "noteIndex" : 0 }, "schema" : "https://github.com/citation-style-language/schema/raw/master/csl-citation.json" }</w:instrText>
            </w:r>
            <w:r w:rsidRPr="00843E24">
              <w:rPr>
                <w:rFonts w:asciiTheme="majorBidi" w:hAnsiTheme="majorBidi" w:cstheme="majorBidi"/>
                <w:sz w:val="20"/>
                <w:szCs w:val="20"/>
                <w:vertAlign w:val="superscript"/>
              </w:rPr>
              <w:fldChar w:fldCharType="separate"/>
            </w:r>
            <w:r w:rsidR="0065574B" w:rsidRPr="00843E24">
              <w:rPr>
                <w:rFonts w:asciiTheme="majorBidi" w:hAnsiTheme="majorBidi" w:cstheme="majorBidi"/>
                <w:noProof/>
                <w:sz w:val="20"/>
                <w:szCs w:val="20"/>
                <w:vertAlign w:val="superscript"/>
              </w:rPr>
              <w:t>1</w:t>
            </w:r>
            <w:r w:rsidRPr="00843E24">
              <w:rPr>
                <w:rFonts w:asciiTheme="majorBidi" w:hAnsiTheme="majorBidi" w:cstheme="majorBidi"/>
                <w:sz w:val="20"/>
                <w:szCs w:val="20"/>
              </w:rPr>
              <w:fldChar w:fldCharType="end"/>
            </w:r>
          </w:p>
        </w:tc>
        <w:tc>
          <w:tcPr>
            <w:tcW w:w="870" w:type="pct"/>
            <w:noWrap/>
            <w:hideMark/>
          </w:tcPr>
          <w:p w14:paraId="6A1A4587"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Climate/weather events</w:t>
            </w:r>
          </w:p>
        </w:tc>
      </w:tr>
      <w:tr w:rsidR="00843E24" w:rsidRPr="00843E24" w14:paraId="39E6A26D" w14:textId="77777777" w:rsidTr="00843E24">
        <w:trPr>
          <w:trHeight w:val="300"/>
        </w:trPr>
        <w:tc>
          <w:tcPr>
            <w:tcW w:w="458" w:type="pct"/>
            <w:noWrap/>
            <w:hideMark/>
          </w:tcPr>
          <w:p w14:paraId="12E94528"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Crops</w:t>
            </w:r>
          </w:p>
        </w:tc>
        <w:tc>
          <w:tcPr>
            <w:tcW w:w="561" w:type="pct"/>
            <w:noWrap/>
            <w:hideMark/>
          </w:tcPr>
          <w:p w14:paraId="1A0ED4EB"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Albania</w:t>
            </w:r>
          </w:p>
        </w:tc>
        <w:tc>
          <w:tcPr>
            <w:tcW w:w="306" w:type="pct"/>
            <w:noWrap/>
            <w:hideMark/>
          </w:tcPr>
          <w:p w14:paraId="2D9EFF50"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1992</w:t>
            </w:r>
          </w:p>
        </w:tc>
        <w:tc>
          <w:tcPr>
            <w:tcW w:w="562" w:type="pct"/>
            <w:noWrap/>
            <w:hideMark/>
          </w:tcPr>
          <w:p w14:paraId="18406286"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700580</w:t>
            </w:r>
          </w:p>
        </w:tc>
        <w:tc>
          <w:tcPr>
            <w:tcW w:w="561" w:type="pct"/>
            <w:noWrap/>
            <w:hideMark/>
          </w:tcPr>
          <w:p w14:paraId="79106C7E"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16</w:t>
            </w:r>
          </w:p>
        </w:tc>
        <w:tc>
          <w:tcPr>
            <w:tcW w:w="1123" w:type="pct"/>
            <w:noWrap/>
            <w:hideMark/>
          </w:tcPr>
          <w:p w14:paraId="061F185C" w14:textId="65C32F4F" w:rsidR="00F62B84" w:rsidRPr="00843E24" w:rsidRDefault="00A644CE" w:rsidP="000D3CB3">
            <w:pPr>
              <w:rPr>
                <w:rFonts w:asciiTheme="majorBidi" w:hAnsiTheme="majorBidi" w:cstheme="majorBidi"/>
                <w:sz w:val="20"/>
                <w:szCs w:val="20"/>
              </w:rPr>
            </w:pPr>
            <w:r w:rsidRPr="00843E24">
              <w:rPr>
                <w:rFonts w:asciiTheme="majorBidi" w:hAnsiTheme="majorBidi" w:cstheme="majorBidi"/>
                <w:sz w:val="20"/>
                <w:szCs w:val="20"/>
              </w:rPr>
              <w:t>Transition to market-based economy in early 90s</w:t>
            </w:r>
          </w:p>
        </w:tc>
        <w:tc>
          <w:tcPr>
            <w:tcW w:w="559" w:type="pct"/>
            <w:hideMark/>
          </w:tcPr>
          <w:p w14:paraId="71F63B30" w14:textId="20F4CB08" w:rsidR="00F62B84" w:rsidRPr="00843E24" w:rsidRDefault="00A644CE" w:rsidP="0065574B">
            <w:pPr>
              <w:rPr>
                <w:rFonts w:asciiTheme="majorBidi" w:hAnsiTheme="majorBidi" w:cstheme="majorBidi"/>
                <w:sz w:val="20"/>
                <w:szCs w:val="20"/>
              </w:rPr>
            </w:pPr>
            <w:r w:rsidRPr="00843E24">
              <w:rPr>
                <w:rFonts w:asciiTheme="majorBidi" w:hAnsiTheme="majorBidi" w:cstheme="majorBidi"/>
                <w:sz w:val="20"/>
                <w:szCs w:val="20"/>
              </w:rPr>
              <w:fldChar w:fldCharType="begin" w:fldLock="1"/>
            </w:r>
            <w:r w:rsidR="0065574B" w:rsidRPr="00843E24">
              <w:rPr>
                <w:rFonts w:asciiTheme="majorBidi" w:hAnsiTheme="majorBidi" w:cstheme="majorBidi"/>
                <w:sz w:val="20"/>
                <w:szCs w:val="20"/>
              </w:rPr>
              <w:instrText>ADDIN CSL_CITATION { "citationItems" : [ { "id" : "ITEM-1", "itemData" : { "author" : [ { "dropping-particle" : "", "family" : "FAO", "given" : "", "non-dropping-particle" : "", "parse-names" : false, "suffix" : "" } ], "id" : "ITEM-1", "issued" : { "date-parts" : [ [ "2005" ] ] }, "title" : "Nutrition Country Profile - Republic of Albania. Food and Agricultural Organisation of the United Nations, Rome.", "type" : "report" }, "uris" : [ "http://www.mendeley.com/documents/?uuid=45bcac02-b40f-40af-b9e9-73111ad304f0" ] } ], "mendeley" : { "formattedCitation" : "&lt;sup&gt;2&lt;/sup&gt;", "plainTextFormattedCitation" : "2", "previouslyFormattedCitation" : "&lt;sup&gt;2&lt;/sup&gt;" }, "properties" : { "noteIndex" : 0 }, "schema" : "https://github.com/citation-style-language/schema/raw/master/csl-citation.json" }</w:instrText>
            </w:r>
            <w:r w:rsidRPr="00843E24">
              <w:rPr>
                <w:rFonts w:asciiTheme="majorBidi" w:hAnsiTheme="majorBidi" w:cstheme="majorBidi"/>
                <w:sz w:val="20"/>
                <w:szCs w:val="20"/>
                <w:vertAlign w:val="superscript"/>
              </w:rPr>
              <w:fldChar w:fldCharType="separate"/>
            </w:r>
            <w:r w:rsidR="0065574B" w:rsidRPr="00843E24">
              <w:rPr>
                <w:rFonts w:asciiTheme="majorBidi" w:hAnsiTheme="majorBidi" w:cstheme="majorBidi"/>
                <w:noProof/>
                <w:sz w:val="20"/>
                <w:szCs w:val="20"/>
                <w:vertAlign w:val="superscript"/>
              </w:rPr>
              <w:t>2</w:t>
            </w:r>
            <w:r w:rsidRPr="00843E24">
              <w:rPr>
                <w:rFonts w:asciiTheme="majorBidi" w:hAnsiTheme="majorBidi" w:cstheme="majorBidi"/>
                <w:sz w:val="20"/>
                <w:szCs w:val="20"/>
              </w:rPr>
              <w:fldChar w:fldCharType="end"/>
            </w:r>
          </w:p>
        </w:tc>
        <w:tc>
          <w:tcPr>
            <w:tcW w:w="870" w:type="pct"/>
            <w:noWrap/>
            <w:hideMark/>
          </w:tcPr>
          <w:p w14:paraId="0E49A25E" w14:textId="5D32D451"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Geopolitical/</w:t>
            </w:r>
            <w:r w:rsidR="00313CBF" w:rsidRPr="00843E24">
              <w:rPr>
                <w:rFonts w:asciiTheme="majorBidi" w:hAnsiTheme="majorBidi" w:cstheme="majorBidi"/>
                <w:sz w:val="20"/>
                <w:szCs w:val="20"/>
              </w:rPr>
              <w:t xml:space="preserve"> </w:t>
            </w:r>
            <w:r w:rsidRPr="00843E24">
              <w:rPr>
                <w:rFonts w:asciiTheme="majorBidi" w:hAnsiTheme="majorBidi" w:cstheme="majorBidi"/>
                <w:sz w:val="20"/>
                <w:szCs w:val="20"/>
              </w:rPr>
              <w:t>economic events</w:t>
            </w:r>
          </w:p>
        </w:tc>
      </w:tr>
      <w:tr w:rsidR="00843E24" w:rsidRPr="00843E24" w14:paraId="49224466" w14:textId="77777777" w:rsidTr="00843E24">
        <w:trPr>
          <w:trHeight w:val="300"/>
        </w:trPr>
        <w:tc>
          <w:tcPr>
            <w:tcW w:w="458" w:type="pct"/>
            <w:noWrap/>
            <w:hideMark/>
          </w:tcPr>
          <w:p w14:paraId="5FF204DD"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Crops</w:t>
            </w:r>
          </w:p>
        </w:tc>
        <w:tc>
          <w:tcPr>
            <w:tcW w:w="561" w:type="pct"/>
            <w:noWrap/>
            <w:hideMark/>
          </w:tcPr>
          <w:p w14:paraId="62B1873F"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Antigua and Barbuda</w:t>
            </w:r>
          </w:p>
        </w:tc>
        <w:tc>
          <w:tcPr>
            <w:tcW w:w="306" w:type="pct"/>
            <w:noWrap/>
            <w:hideMark/>
          </w:tcPr>
          <w:p w14:paraId="0B67CE6C"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1995</w:t>
            </w:r>
          </w:p>
        </w:tc>
        <w:tc>
          <w:tcPr>
            <w:tcW w:w="562" w:type="pct"/>
            <w:noWrap/>
            <w:hideMark/>
          </w:tcPr>
          <w:p w14:paraId="091F0067"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471</w:t>
            </w:r>
          </w:p>
        </w:tc>
        <w:tc>
          <w:tcPr>
            <w:tcW w:w="561" w:type="pct"/>
            <w:noWrap/>
            <w:hideMark/>
          </w:tcPr>
          <w:p w14:paraId="055F2AC4"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1</w:t>
            </w:r>
          </w:p>
        </w:tc>
        <w:tc>
          <w:tcPr>
            <w:tcW w:w="1123" w:type="pct"/>
            <w:noWrap/>
            <w:hideMark/>
          </w:tcPr>
          <w:p w14:paraId="2EF84F49" w14:textId="28C3BE61"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 xml:space="preserve">Reduction in crop output associated more with </w:t>
            </w:r>
            <w:r w:rsidR="00663AC8" w:rsidRPr="00843E24">
              <w:rPr>
                <w:rFonts w:asciiTheme="majorBidi" w:hAnsiTheme="majorBidi" w:cstheme="majorBidi"/>
                <w:sz w:val="20"/>
                <w:szCs w:val="20"/>
              </w:rPr>
              <w:t xml:space="preserve">damage from </w:t>
            </w:r>
            <w:r w:rsidRPr="00843E24">
              <w:rPr>
                <w:rFonts w:asciiTheme="majorBidi" w:hAnsiTheme="majorBidi" w:cstheme="majorBidi"/>
                <w:sz w:val="20"/>
                <w:szCs w:val="20"/>
              </w:rPr>
              <w:t>Hurricane Luis</w:t>
            </w:r>
          </w:p>
        </w:tc>
        <w:tc>
          <w:tcPr>
            <w:tcW w:w="559" w:type="pct"/>
            <w:hideMark/>
          </w:tcPr>
          <w:p w14:paraId="07067233" w14:textId="3E6CA59D" w:rsidR="00F62B84" w:rsidRPr="00843E24" w:rsidRDefault="00C40A66" w:rsidP="0065574B">
            <w:pPr>
              <w:rPr>
                <w:rFonts w:asciiTheme="majorBidi" w:hAnsiTheme="majorBidi" w:cstheme="majorBidi"/>
                <w:sz w:val="20"/>
                <w:szCs w:val="20"/>
              </w:rPr>
            </w:pPr>
            <w:r w:rsidRPr="00843E24">
              <w:rPr>
                <w:rFonts w:asciiTheme="majorBidi" w:hAnsiTheme="majorBidi" w:cstheme="majorBidi"/>
                <w:sz w:val="20"/>
                <w:szCs w:val="20"/>
              </w:rPr>
              <w:fldChar w:fldCharType="begin" w:fldLock="1"/>
            </w:r>
            <w:r w:rsidR="0065574B" w:rsidRPr="00843E24">
              <w:rPr>
                <w:rFonts w:asciiTheme="majorBidi" w:hAnsiTheme="majorBidi" w:cstheme="majorBidi"/>
                <w:sz w:val="20"/>
                <w:szCs w:val="20"/>
              </w:rPr>
              <w:instrText>ADDIN CSL_CITATION { "citationItems" : [ { "id" : "ITEM-1", "itemData" : { "author" : [ { "dropping-particle" : "", "family" : "IICA", "given" : "", "non-dropping-particle" : "", "parse-names" : false, "suffix" : "" } ], "id" : "ITEM-1", "issued" : { "date-parts" : [ [ "1997" ] ] }, "title" : "Agriculture in Antigua and Barbuda 1991-1995 and beyond. Working Document. Socioeconomic policy and trade programme. Inter-American Institute for Cooperation on Agriculture", "type" : "report" }, "uris" : [ "http://www.mendeley.com/documents/?uuid=10423976-5de3-4272-9001-ffef46b3ebb5" ] } ], "mendeley" : { "formattedCitation" : "&lt;sup&gt;3&lt;/sup&gt;", "plainTextFormattedCitation" : "3", "previouslyFormattedCitation" : "&lt;sup&gt;3&lt;/sup&gt;" }, "properties" : { "noteIndex" : 0 }, "schema" : "https://github.com/citation-style-language/schema/raw/master/csl-citation.json" }</w:instrText>
            </w:r>
            <w:r w:rsidRPr="00843E24">
              <w:rPr>
                <w:rFonts w:asciiTheme="majorBidi" w:hAnsiTheme="majorBidi" w:cstheme="majorBidi"/>
                <w:sz w:val="20"/>
                <w:szCs w:val="20"/>
                <w:vertAlign w:val="superscript"/>
              </w:rPr>
              <w:fldChar w:fldCharType="separate"/>
            </w:r>
            <w:r w:rsidR="0065574B" w:rsidRPr="00843E24">
              <w:rPr>
                <w:rFonts w:asciiTheme="majorBidi" w:hAnsiTheme="majorBidi" w:cstheme="majorBidi"/>
                <w:noProof/>
                <w:sz w:val="20"/>
                <w:szCs w:val="20"/>
                <w:vertAlign w:val="superscript"/>
              </w:rPr>
              <w:t>3</w:t>
            </w:r>
            <w:r w:rsidRPr="00843E24">
              <w:rPr>
                <w:rFonts w:asciiTheme="majorBidi" w:hAnsiTheme="majorBidi" w:cstheme="majorBidi"/>
                <w:sz w:val="20"/>
                <w:szCs w:val="20"/>
              </w:rPr>
              <w:fldChar w:fldCharType="end"/>
            </w:r>
          </w:p>
        </w:tc>
        <w:tc>
          <w:tcPr>
            <w:tcW w:w="870" w:type="pct"/>
            <w:noWrap/>
            <w:hideMark/>
          </w:tcPr>
          <w:p w14:paraId="1D57B75E" w14:textId="2FECC504"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Climate/</w:t>
            </w:r>
            <w:r w:rsidR="00313CBF" w:rsidRPr="00843E24">
              <w:rPr>
                <w:rFonts w:asciiTheme="majorBidi" w:hAnsiTheme="majorBidi" w:cstheme="majorBidi"/>
                <w:sz w:val="20"/>
                <w:szCs w:val="20"/>
              </w:rPr>
              <w:t xml:space="preserve"> </w:t>
            </w:r>
            <w:r w:rsidRPr="00843E24">
              <w:rPr>
                <w:rFonts w:asciiTheme="majorBidi" w:hAnsiTheme="majorBidi" w:cstheme="majorBidi"/>
                <w:sz w:val="20"/>
                <w:szCs w:val="20"/>
              </w:rPr>
              <w:t>weather events</w:t>
            </w:r>
          </w:p>
        </w:tc>
      </w:tr>
      <w:tr w:rsidR="00843E24" w:rsidRPr="00843E24" w14:paraId="0F909753" w14:textId="77777777" w:rsidTr="00843E24">
        <w:trPr>
          <w:trHeight w:val="300"/>
        </w:trPr>
        <w:tc>
          <w:tcPr>
            <w:tcW w:w="458" w:type="pct"/>
            <w:noWrap/>
            <w:hideMark/>
          </w:tcPr>
          <w:p w14:paraId="42A6E02F"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Crops</w:t>
            </w:r>
          </w:p>
        </w:tc>
        <w:tc>
          <w:tcPr>
            <w:tcW w:w="561" w:type="pct"/>
            <w:noWrap/>
            <w:hideMark/>
          </w:tcPr>
          <w:p w14:paraId="16F350D4"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Australia</w:t>
            </w:r>
          </w:p>
        </w:tc>
        <w:tc>
          <w:tcPr>
            <w:tcW w:w="306" w:type="pct"/>
            <w:noWrap/>
            <w:hideMark/>
          </w:tcPr>
          <w:p w14:paraId="6F082F37"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2007</w:t>
            </w:r>
          </w:p>
        </w:tc>
        <w:tc>
          <w:tcPr>
            <w:tcW w:w="562" w:type="pct"/>
            <w:noWrap/>
            <w:hideMark/>
          </w:tcPr>
          <w:p w14:paraId="5DCF7B7B"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12018352</w:t>
            </w:r>
          </w:p>
        </w:tc>
        <w:tc>
          <w:tcPr>
            <w:tcW w:w="561" w:type="pct"/>
            <w:noWrap/>
            <w:hideMark/>
          </w:tcPr>
          <w:p w14:paraId="7BC107A1"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1</w:t>
            </w:r>
          </w:p>
        </w:tc>
        <w:tc>
          <w:tcPr>
            <w:tcW w:w="1123" w:type="pct"/>
            <w:noWrap/>
            <w:hideMark/>
          </w:tcPr>
          <w:p w14:paraId="374EA58C" w14:textId="26081E3D"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Annual rainfall in 2006 40-60% below normal over most of the country in part cause</w:t>
            </w:r>
            <w:r w:rsidR="00AE7C9F" w:rsidRPr="00843E24">
              <w:rPr>
                <w:rFonts w:asciiTheme="majorBidi" w:hAnsiTheme="majorBidi" w:cstheme="majorBidi"/>
                <w:sz w:val="20"/>
                <w:szCs w:val="20"/>
              </w:rPr>
              <w:t>d by the 2006/07 El Niño event</w:t>
            </w:r>
          </w:p>
        </w:tc>
        <w:tc>
          <w:tcPr>
            <w:tcW w:w="559" w:type="pct"/>
            <w:hideMark/>
          </w:tcPr>
          <w:p w14:paraId="5F31C1A7" w14:textId="19C5C63B" w:rsidR="00F62B84" w:rsidRPr="00843E24" w:rsidRDefault="00AE7C9F" w:rsidP="0065574B">
            <w:pPr>
              <w:rPr>
                <w:rFonts w:asciiTheme="majorBidi" w:hAnsiTheme="majorBidi" w:cstheme="majorBidi"/>
                <w:sz w:val="20"/>
                <w:szCs w:val="20"/>
              </w:rPr>
            </w:pPr>
            <w:r w:rsidRPr="00843E24">
              <w:rPr>
                <w:rFonts w:asciiTheme="majorBidi" w:hAnsiTheme="majorBidi" w:cstheme="majorBidi"/>
                <w:sz w:val="20"/>
                <w:szCs w:val="20"/>
              </w:rPr>
              <w:fldChar w:fldCharType="begin" w:fldLock="1"/>
            </w:r>
            <w:r w:rsidR="0065574B" w:rsidRPr="00843E24">
              <w:rPr>
                <w:rFonts w:asciiTheme="majorBidi" w:hAnsiTheme="majorBidi" w:cstheme="majorBidi"/>
                <w:sz w:val="20"/>
                <w:szCs w:val="20"/>
              </w:rPr>
              <w:instrText>ADDIN CSL_CITATION { "citationItems" : [ { "id" : "ITEM-1", "itemData" : { "URL" : "http://www.abs.gov.au/ausstats/abs@.nsf/a9ca4374ed453c6bca2570dd007ce0a4/ccc8ead2792bc3c7ca2573d200106bde!OpenDocument", "author" : [ { "dropping-particle" : "", "family" : "Australian Bureau of Statistics", "given" : "", "non-dropping-particle" : "", "parse-names" : false, "suffix" : "" } ], "container-title" : "1301.0 - Year Book Australia, 2008", "id" : "ITEM-1", "issued" : { "date-parts" : [ [ "2008" ] ] }, "page" : "http://www.abs.gov.au/ausstats/abs@.nsf/a9ca4374ed", "title" : "Feature article: 2006 Drought", "type" : "webpage" }, "uris" : [ "http://www.mendeley.com/documents/?uuid=0ab92a5a-c0e8-421c-a7f9-928122001fc3" ] }, { "id" : "ITEM-2", "itemData" : { "URL" : "http://www.bom.gov.au/climate/drought/archive/20070604.shtml", "author" : [ { "dropping-particle" : "", "family" : "Australian Bureau of Meterology", "given" : "", "non-dropping-particle" : "", "parse-names" : false, "suffix" : "" } ], "container-title" : "Reports and Summaries", "id" : "ITEM-2", "issued" : { "date-parts" : [ [ "2007" ] ] }, "page" : "http://www.bom.gov.au/climate/drought/archive/2007", "title" : "Short-term relief but long-term drought persists", "type" : "webpage" }, "uris" : [ "http://www.mendeley.com/documents/?uuid=891c6a86-cfea-45d6-9987-8bf8c06d7117" ] } ], "mendeley" : { "formattedCitation" : "&lt;sup&gt;4,5&lt;/sup&gt;", "plainTextFormattedCitation" : "4,5", "previouslyFormattedCitation" : "&lt;sup&gt;4,5&lt;/sup&gt;" }, "properties" : { "noteIndex" : 0 }, "schema" : "https://github.com/citation-style-language/schema/raw/master/csl-citation.json" }</w:instrText>
            </w:r>
            <w:r w:rsidRPr="00843E24">
              <w:rPr>
                <w:rFonts w:asciiTheme="majorBidi" w:hAnsiTheme="majorBidi" w:cstheme="majorBidi"/>
                <w:sz w:val="20"/>
                <w:szCs w:val="20"/>
                <w:vertAlign w:val="superscript"/>
              </w:rPr>
              <w:fldChar w:fldCharType="separate"/>
            </w:r>
            <w:r w:rsidR="0065574B" w:rsidRPr="00843E24">
              <w:rPr>
                <w:rFonts w:asciiTheme="majorBidi" w:hAnsiTheme="majorBidi" w:cstheme="majorBidi"/>
                <w:noProof/>
                <w:sz w:val="20"/>
                <w:szCs w:val="20"/>
                <w:vertAlign w:val="superscript"/>
              </w:rPr>
              <w:t>4,5</w:t>
            </w:r>
            <w:r w:rsidRPr="00843E24">
              <w:rPr>
                <w:rFonts w:asciiTheme="majorBidi" w:hAnsiTheme="majorBidi" w:cstheme="majorBidi"/>
                <w:sz w:val="20"/>
                <w:szCs w:val="20"/>
              </w:rPr>
              <w:fldChar w:fldCharType="end"/>
            </w:r>
          </w:p>
        </w:tc>
        <w:tc>
          <w:tcPr>
            <w:tcW w:w="870" w:type="pct"/>
            <w:noWrap/>
            <w:hideMark/>
          </w:tcPr>
          <w:p w14:paraId="12DEFCB0"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Climate/weather events</w:t>
            </w:r>
          </w:p>
        </w:tc>
      </w:tr>
      <w:tr w:rsidR="00843E24" w:rsidRPr="00843E24" w14:paraId="577ACD68" w14:textId="77777777" w:rsidTr="00843E24">
        <w:trPr>
          <w:trHeight w:val="300"/>
        </w:trPr>
        <w:tc>
          <w:tcPr>
            <w:tcW w:w="458" w:type="pct"/>
            <w:noWrap/>
            <w:hideMark/>
          </w:tcPr>
          <w:p w14:paraId="390A0526"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Crops</w:t>
            </w:r>
          </w:p>
        </w:tc>
        <w:tc>
          <w:tcPr>
            <w:tcW w:w="561" w:type="pct"/>
            <w:noWrap/>
            <w:hideMark/>
          </w:tcPr>
          <w:p w14:paraId="50744CE8"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Bahrain</w:t>
            </w:r>
          </w:p>
        </w:tc>
        <w:tc>
          <w:tcPr>
            <w:tcW w:w="306" w:type="pct"/>
            <w:noWrap/>
            <w:hideMark/>
          </w:tcPr>
          <w:p w14:paraId="4BEF3E63"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1981</w:t>
            </w:r>
          </w:p>
        </w:tc>
        <w:tc>
          <w:tcPr>
            <w:tcW w:w="562" w:type="pct"/>
            <w:noWrap/>
            <w:hideMark/>
          </w:tcPr>
          <w:p w14:paraId="0FC9A8EB"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30551</w:t>
            </w:r>
          </w:p>
        </w:tc>
        <w:tc>
          <w:tcPr>
            <w:tcW w:w="561" w:type="pct"/>
            <w:noWrap/>
            <w:hideMark/>
          </w:tcPr>
          <w:p w14:paraId="46620368"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32</w:t>
            </w:r>
          </w:p>
        </w:tc>
        <w:tc>
          <w:tcPr>
            <w:tcW w:w="1123" w:type="pct"/>
            <w:noWrap/>
            <w:hideMark/>
          </w:tcPr>
          <w:p w14:paraId="392983EC"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Urban expansion and salinization of ground water led to significant losses in agricultural areas</w:t>
            </w:r>
          </w:p>
        </w:tc>
        <w:tc>
          <w:tcPr>
            <w:tcW w:w="559" w:type="pct"/>
            <w:noWrap/>
            <w:hideMark/>
          </w:tcPr>
          <w:p w14:paraId="08B6D818" w14:textId="3D92D91C" w:rsidR="00F62B84" w:rsidRPr="00843E24" w:rsidRDefault="00847761" w:rsidP="0065574B">
            <w:pPr>
              <w:rPr>
                <w:rFonts w:asciiTheme="majorBidi" w:hAnsiTheme="majorBidi" w:cstheme="majorBidi"/>
                <w:sz w:val="20"/>
                <w:szCs w:val="20"/>
              </w:rPr>
            </w:pPr>
            <w:r w:rsidRPr="00843E24">
              <w:rPr>
                <w:rFonts w:asciiTheme="majorBidi" w:hAnsiTheme="majorBidi" w:cstheme="majorBidi"/>
                <w:sz w:val="20"/>
                <w:szCs w:val="20"/>
              </w:rPr>
              <w:fldChar w:fldCharType="begin" w:fldLock="1"/>
            </w:r>
            <w:r w:rsidR="0065574B" w:rsidRPr="00843E24">
              <w:rPr>
                <w:rFonts w:asciiTheme="majorBidi" w:hAnsiTheme="majorBidi" w:cstheme="majorBidi"/>
                <w:sz w:val="20"/>
                <w:szCs w:val="20"/>
              </w:rPr>
              <w:instrText>ADDIN CSL_CITATION { "citationItems" : [ { "id" : "ITEM-1", "itemData" : { "author" : [ { "dropping-particle" : "", "family" : "FAO", "given" : "", "non-dropping-particle" : "", "parse-names" : false, "suffix" : "" } ], "id" : "ITEM-1", "issued" : { "date-parts" : [ [ "2008" ] ] }, "number-of-pages" : "1-14", "title" : "Bahrain Irrigation in the Middle East region in figures \u2013 AQUASTAT Survey 2008", "type" : "report" }, "uris" : [ "http://www.mendeley.com/documents/?uuid=6bc376c2-62ca-4ca3-85db-594fc2aad9e2" ] } ], "mendeley" : { "formattedCitation" : "&lt;sup&gt;6&lt;/sup&gt;", "plainTextFormattedCitation" : "6", "previouslyFormattedCitation" : "&lt;sup&gt;6&lt;/sup&gt;" }, "properties" : { "noteIndex" : 0 }, "schema" : "https://github.com/citation-style-language/schema/raw/master/csl-citation.json" }</w:instrText>
            </w:r>
            <w:r w:rsidRPr="00843E24">
              <w:rPr>
                <w:rFonts w:asciiTheme="majorBidi" w:hAnsiTheme="majorBidi" w:cstheme="majorBidi"/>
                <w:sz w:val="20"/>
                <w:szCs w:val="20"/>
                <w:vertAlign w:val="superscript"/>
              </w:rPr>
              <w:fldChar w:fldCharType="separate"/>
            </w:r>
            <w:r w:rsidR="0065574B" w:rsidRPr="00843E24">
              <w:rPr>
                <w:rFonts w:asciiTheme="majorBidi" w:hAnsiTheme="majorBidi" w:cstheme="majorBidi"/>
                <w:noProof/>
                <w:sz w:val="20"/>
                <w:szCs w:val="20"/>
                <w:vertAlign w:val="superscript"/>
              </w:rPr>
              <w:t>6</w:t>
            </w:r>
            <w:r w:rsidRPr="00843E24">
              <w:rPr>
                <w:rFonts w:asciiTheme="majorBidi" w:hAnsiTheme="majorBidi" w:cstheme="majorBidi"/>
                <w:sz w:val="20"/>
                <w:szCs w:val="20"/>
              </w:rPr>
              <w:fldChar w:fldCharType="end"/>
            </w:r>
          </w:p>
        </w:tc>
        <w:tc>
          <w:tcPr>
            <w:tcW w:w="870" w:type="pct"/>
            <w:noWrap/>
            <w:hideMark/>
          </w:tcPr>
          <w:p w14:paraId="698CBEA6"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Mismanagement</w:t>
            </w:r>
          </w:p>
        </w:tc>
      </w:tr>
      <w:tr w:rsidR="00843E24" w:rsidRPr="00843E24" w14:paraId="6C742DDA" w14:textId="77777777" w:rsidTr="00843E24">
        <w:trPr>
          <w:trHeight w:val="300"/>
        </w:trPr>
        <w:tc>
          <w:tcPr>
            <w:tcW w:w="458" w:type="pct"/>
            <w:noWrap/>
            <w:hideMark/>
          </w:tcPr>
          <w:p w14:paraId="1D26E63A" w14:textId="77777777" w:rsidR="00F62B84" w:rsidRPr="00843E24" w:rsidRDefault="00F62B84" w:rsidP="000D3CB3">
            <w:pPr>
              <w:rPr>
                <w:rFonts w:asciiTheme="majorBidi" w:hAnsiTheme="majorBidi" w:cstheme="majorBidi"/>
                <w:sz w:val="20"/>
                <w:szCs w:val="20"/>
              </w:rPr>
            </w:pPr>
            <w:commentRangeStart w:id="0"/>
            <w:r w:rsidRPr="00843E24">
              <w:rPr>
                <w:rFonts w:asciiTheme="majorBidi" w:hAnsiTheme="majorBidi" w:cstheme="majorBidi"/>
                <w:sz w:val="20"/>
                <w:szCs w:val="20"/>
              </w:rPr>
              <w:t>Crops</w:t>
            </w:r>
          </w:p>
        </w:tc>
        <w:tc>
          <w:tcPr>
            <w:tcW w:w="561" w:type="pct"/>
            <w:noWrap/>
            <w:hideMark/>
          </w:tcPr>
          <w:p w14:paraId="785AF192"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Bermuda</w:t>
            </w:r>
          </w:p>
        </w:tc>
        <w:tc>
          <w:tcPr>
            <w:tcW w:w="306" w:type="pct"/>
            <w:noWrap/>
            <w:hideMark/>
          </w:tcPr>
          <w:p w14:paraId="132EF84C"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1971</w:t>
            </w:r>
          </w:p>
        </w:tc>
        <w:tc>
          <w:tcPr>
            <w:tcW w:w="562" w:type="pct"/>
            <w:noWrap/>
            <w:hideMark/>
          </w:tcPr>
          <w:p w14:paraId="49C62117"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1017</w:t>
            </w:r>
          </w:p>
        </w:tc>
        <w:tc>
          <w:tcPr>
            <w:tcW w:w="561" w:type="pct"/>
            <w:noWrap/>
            <w:hideMark/>
          </w:tcPr>
          <w:p w14:paraId="50F03B08"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14</w:t>
            </w:r>
          </w:p>
        </w:tc>
        <w:tc>
          <w:tcPr>
            <w:tcW w:w="1123" w:type="pct"/>
            <w:noWrap/>
            <w:hideMark/>
          </w:tcPr>
          <w:p w14:paraId="2B158D48" w14:textId="5C06A18A"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 xml:space="preserve">Oil price fluctuations in </w:t>
            </w:r>
            <w:r w:rsidR="00576771">
              <w:rPr>
                <w:rFonts w:asciiTheme="majorBidi" w:hAnsiTheme="majorBidi" w:cstheme="majorBidi"/>
                <w:sz w:val="20"/>
                <w:szCs w:val="20"/>
              </w:rPr>
              <w:t xml:space="preserve">the US economy from 1969- 1972 </w:t>
            </w:r>
          </w:p>
        </w:tc>
        <w:tc>
          <w:tcPr>
            <w:tcW w:w="559" w:type="pct"/>
            <w:noWrap/>
            <w:hideMark/>
          </w:tcPr>
          <w:p w14:paraId="2C4D9518" w14:textId="4B9BBEF4" w:rsidR="00F62B84" w:rsidRPr="00843E24" w:rsidRDefault="00847761" w:rsidP="0065574B">
            <w:pPr>
              <w:rPr>
                <w:rFonts w:asciiTheme="majorBidi" w:hAnsiTheme="majorBidi" w:cstheme="majorBidi"/>
                <w:sz w:val="20"/>
                <w:szCs w:val="20"/>
              </w:rPr>
            </w:pPr>
            <w:r w:rsidRPr="00843E24">
              <w:rPr>
                <w:rFonts w:asciiTheme="majorBidi" w:hAnsiTheme="majorBidi" w:cstheme="majorBidi"/>
                <w:sz w:val="20"/>
                <w:szCs w:val="20"/>
              </w:rPr>
              <w:fldChar w:fldCharType="begin" w:fldLock="1"/>
            </w:r>
            <w:r w:rsidR="0065574B" w:rsidRPr="00843E24">
              <w:rPr>
                <w:rFonts w:asciiTheme="majorBidi" w:hAnsiTheme="majorBidi" w:cstheme="majorBidi"/>
                <w:sz w:val="20"/>
                <w:szCs w:val="20"/>
              </w:rPr>
              <w:instrText>ADDIN CSL_CITATION { "citationItems" : [ { "id" : "ITEM-1", "itemData" : { "author" : [ { "dropping-particle" : "", "family" : "Hamilton", "given" : "JD", "non-dropping-particle" : "", "parse-names" : false, "suffix" : "" } ], "id" : "ITEM-1", "issued" : { "date-parts" : [ [ "2011" ] ] }, "number-of-pages" : "1-51", "title" : "Historical Oil Shocks Working Paper 16790. NBER Working Paper Series, National Bureau of Research, Massachusetts", "type" : "report" }, "uris" : [ "http://www.mendeley.com/documents/?uuid=3b7b9c56-17e2-48b6-a9a9-b5cbb1d6708b" ] } ], "mendeley" : { "formattedCitation" : "&lt;sup&gt;7&lt;/sup&gt;", "plainTextFormattedCitation" : "7", "previouslyFormattedCitation" : "&lt;sup&gt;7&lt;/sup&gt;" }, "properties" : { "noteIndex" : 0 }, "schema" : "https://github.com/citation-style-language/schema/raw/master/csl-citation.json" }</w:instrText>
            </w:r>
            <w:r w:rsidRPr="00843E24">
              <w:rPr>
                <w:rFonts w:asciiTheme="majorBidi" w:hAnsiTheme="majorBidi" w:cstheme="majorBidi"/>
                <w:sz w:val="20"/>
                <w:szCs w:val="20"/>
                <w:vertAlign w:val="superscript"/>
              </w:rPr>
              <w:fldChar w:fldCharType="separate"/>
            </w:r>
            <w:r w:rsidR="0065574B" w:rsidRPr="00843E24">
              <w:rPr>
                <w:rFonts w:asciiTheme="majorBidi" w:hAnsiTheme="majorBidi" w:cstheme="majorBidi"/>
                <w:noProof/>
                <w:sz w:val="20"/>
                <w:szCs w:val="20"/>
                <w:vertAlign w:val="superscript"/>
              </w:rPr>
              <w:t>7</w:t>
            </w:r>
            <w:r w:rsidRPr="00843E24">
              <w:rPr>
                <w:rFonts w:asciiTheme="majorBidi" w:hAnsiTheme="majorBidi" w:cstheme="majorBidi"/>
                <w:sz w:val="20"/>
                <w:szCs w:val="20"/>
              </w:rPr>
              <w:fldChar w:fldCharType="end"/>
            </w:r>
          </w:p>
        </w:tc>
        <w:tc>
          <w:tcPr>
            <w:tcW w:w="870" w:type="pct"/>
            <w:noWrap/>
            <w:hideMark/>
          </w:tcPr>
          <w:p w14:paraId="60EC8341" w14:textId="22F41EFF"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Geopolitical/</w:t>
            </w:r>
            <w:r w:rsidR="00354758" w:rsidRPr="00843E24">
              <w:rPr>
                <w:rFonts w:asciiTheme="majorBidi" w:hAnsiTheme="majorBidi" w:cstheme="majorBidi"/>
                <w:sz w:val="20"/>
                <w:szCs w:val="20"/>
              </w:rPr>
              <w:t xml:space="preserve"> </w:t>
            </w:r>
            <w:r w:rsidRPr="00843E24">
              <w:rPr>
                <w:rFonts w:asciiTheme="majorBidi" w:hAnsiTheme="majorBidi" w:cstheme="majorBidi"/>
                <w:sz w:val="20"/>
                <w:szCs w:val="20"/>
              </w:rPr>
              <w:t>economic events</w:t>
            </w:r>
            <w:commentRangeEnd w:id="0"/>
            <w:r w:rsidR="00576771">
              <w:rPr>
                <w:rStyle w:val="CommentReference"/>
              </w:rPr>
              <w:commentReference w:id="0"/>
            </w:r>
          </w:p>
        </w:tc>
      </w:tr>
      <w:tr w:rsidR="00843E24" w:rsidRPr="00843E24" w14:paraId="74DC94EE" w14:textId="77777777" w:rsidTr="00843E24">
        <w:trPr>
          <w:trHeight w:val="300"/>
        </w:trPr>
        <w:tc>
          <w:tcPr>
            <w:tcW w:w="458" w:type="pct"/>
            <w:noWrap/>
            <w:hideMark/>
          </w:tcPr>
          <w:p w14:paraId="400FEAD9"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Crops</w:t>
            </w:r>
          </w:p>
        </w:tc>
        <w:tc>
          <w:tcPr>
            <w:tcW w:w="561" w:type="pct"/>
            <w:noWrap/>
            <w:hideMark/>
          </w:tcPr>
          <w:p w14:paraId="3DB15AFA"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Bhutan</w:t>
            </w:r>
          </w:p>
        </w:tc>
        <w:tc>
          <w:tcPr>
            <w:tcW w:w="306" w:type="pct"/>
            <w:noWrap/>
            <w:hideMark/>
          </w:tcPr>
          <w:p w14:paraId="79E5003A"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2000</w:t>
            </w:r>
          </w:p>
        </w:tc>
        <w:tc>
          <w:tcPr>
            <w:tcW w:w="562" w:type="pct"/>
            <w:noWrap/>
            <w:hideMark/>
          </w:tcPr>
          <w:p w14:paraId="6FC97F13"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135694</w:t>
            </w:r>
          </w:p>
        </w:tc>
        <w:tc>
          <w:tcPr>
            <w:tcW w:w="561" w:type="pct"/>
            <w:noWrap/>
            <w:hideMark/>
          </w:tcPr>
          <w:p w14:paraId="201CE75A"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4</w:t>
            </w:r>
          </w:p>
        </w:tc>
        <w:tc>
          <w:tcPr>
            <w:tcW w:w="1123" w:type="pct"/>
            <w:noWrap/>
            <w:hideMark/>
          </w:tcPr>
          <w:p w14:paraId="0FE42D75" w14:textId="6C1120D1"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 xml:space="preserve">Heavy seasonal monsoon rainfall </w:t>
            </w:r>
            <w:r w:rsidR="00354758" w:rsidRPr="00843E24">
              <w:rPr>
                <w:rFonts w:asciiTheme="majorBidi" w:hAnsiTheme="majorBidi" w:cstheme="majorBidi"/>
                <w:sz w:val="20"/>
                <w:szCs w:val="20"/>
              </w:rPr>
              <w:t>and</w:t>
            </w:r>
            <w:r w:rsidRPr="00843E24">
              <w:rPr>
                <w:rFonts w:asciiTheme="majorBidi" w:hAnsiTheme="majorBidi" w:cstheme="majorBidi"/>
                <w:sz w:val="20"/>
                <w:szCs w:val="20"/>
              </w:rPr>
              <w:t xml:space="preserve"> flash floods </w:t>
            </w:r>
            <w:r w:rsidR="00354758" w:rsidRPr="00843E24">
              <w:rPr>
                <w:rFonts w:asciiTheme="majorBidi" w:hAnsiTheme="majorBidi" w:cstheme="majorBidi"/>
                <w:sz w:val="20"/>
                <w:szCs w:val="20"/>
              </w:rPr>
              <w:t>across the country</w:t>
            </w:r>
          </w:p>
        </w:tc>
        <w:tc>
          <w:tcPr>
            <w:tcW w:w="559" w:type="pct"/>
            <w:hideMark/>
          </w:tcPr>
          <w:p w14:paraId="3FB0991A" w14:textId="0665F7FC" w:rsidR="00F62B84" w:rsidRPr="00843E24" w:rsidRDefault="00354758" w:rsidP="0065574B">
            <w:pPr>
              <w:rPr>
                <w:rFonts w:asciiTheme="majorBidi" w:hAnsiTheme="majorBidi" w:cstheme="majorBidi"/>
                <w:sz w:val="20"/>
                <w:szCs w:val="20"/>
              </w:rPr>
            </w:pPr>
            <w:r w:rsidRPr="00843E24">
              <w:rPr>
                <w:rFonts w:asciiTheme="majorBidi" w:hAnsiTheme="majorBidi" w:cstheme="majorBidi"/>
                <w:sz w:val="20"/>
                <w:szCs w:val="20"/>
              </w:rPr>
              <w:fldChar w:fldCharType="begin" w:fldLock="1"/>
            </w:r>
            <w:r w:rsidR="0065574B" w:rsidRPr="00843E24">
              <w:rPr>
                <w:rFonts w:asciiTheme="majorBidi" w:hAnsiTheme="majorBidi" w:cstheme="majorBidi"/>
                <w:sz w:val="20"/>
                <w:szCs w:val="20"/>
              </w:rPr>
              <w:instrText>ADDIN CSL_CITATION { "citationItems" : [ { "id" : "ITEM-1", "itemData" : { "author" : [ { "dropping-particle" : "", "family" : "Lotay", "given" : "Y", "non-dropping-particle" : "", "parse-names" : false, "suffix" : "" } ], "id" : "ITEM-1", "issued" : { "date-parts" : [ [ "2015" ] ] }, "title" : "Country Report - Bhutan Disaster Management. Visiting Researcher Program. Asian Disaster Reduction Center, Japan.", "type" : "report" }, "uris" : [ "http://www.mendeley.com/documents/?uuid=586c5455-a472-4a7e-bff8-95670b80db7a" ] } ], "mendeley" : { "formattedCitation" : "&lt;sup&gt;8&lt;/sup&gt;", "plainTextFormattedCitation" : "8", "previouslyFormattedCitation" : "&lt;sup&gt;8&lt;/sup&gt;" }, "properties" : { "noteIndex" : 0 }, "schema" : "https://github.com/citation-style-language/schema/raw/master/csl-citation.json" }</w:instrText>
            </w:r>
            <w:r w:rsidRPr="00843E24">
              <w:rPr>
                <w:rFonts w:asciiTheme="majorBidi" w:hAnsiTheme="majorBidi" w:cstheme="majorBidi"/>
                <w:sz w:val="20"/>
                <w:szCs w:val="20"/>
                <w:vertAlign w:val="superscript"/>
              </w:rPr>
              <w:fldChar w:fldCharType="separate"/>
            </w:r>
            <w:r w:rsidR="0065574B" w:rsidRPr="00843E24">
              <w:rPr>
                <w:rFonts w:asciiTheme="majorBidi" w:hAnsiTheme="majorBidi" w:cstheme="majorBidi"/>
                <w:noProof/>
                <w:sz w:val="20"/>
                <w:szCs w:val="20"/>
                <w:vertAlign w:val="superscript"/>
              </w:rPr>
              <w:t>8</w:t>
            </w:r>
            <w:r w:rsidRPr="00843E24">
              <w:rPr>
                <w:rFonts w:asciiTheme="majorBidi" w:hAnsiTheme="majorBidi" w:cstheme="majorBidi"/>
                <w:sz w:val="20"/>
                <w:szCs w:val="20"/>
              </w:rPr>
              <w:fldChar w:fldCharType="end"/>
            </w:r>
          </w:p>
        </w:tc>
        <w:tc>
          <w:tcPr>
            <w:tcW w:w="870" w:type="pct"/>
            <w:noWrap/>
            <w:hideMark/>
          </w:tcPr>
          <w:p w14:paraId="74EE4BBD"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Climate/weather events</w:t>
            </w:r>
          </w:p>
        </w:tc>
      </w:tr>
      <w:tr w:rsidR="00843E24" w:rsidRPr="00843E24" w14:paraId="7CAC322D" w14:textId="77777777" w:rsidTr="00843E24">
        <w:trPr>
          <w:trHeight w:val="300"/>
        </w:trPr>
        <w:tc>
          <w:tcPr>
            <w:tcW w:w="458" w:type="pct"/>
            <w:noWrap/>
            <w:hideMark/>
          </w:tcPr>
          <w:p w14:paraId="4D4A77A7"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Crops</w:t>
            </w:r>
          </w:p>
        </w:tc>
        <w:tc>
          <w:tcPr>
            <w:tcW w:w="561" w:type="pct"/>
            <w:noWrap/>
            <w:hideMark/>
          </w:tcPr>
          <w:p w14:paraId="3CDD31FC"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Burundi</w:t>
            </w:r>
          </w:p>
        </w:tc>
        <w:tc>
          <w:tcPr>
            <w:tcW w:w="306" w:type="pct"/>
            <w:noWrap/>
            <w:hideMark/>
          </w:tcPr>
          <w:p w14:paraId="27403725"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2012</w:t>
            </w:r>
          </w:p>
        </w:tc>
        <w:tc>
          <w:tcPr>
            <w:tcW w:w="562" w:type="pct"/>
            <w:noWrap/>
            <w:hideMark/>
          </w:tcPr>
          <w:p w14:paraId="6CA57487"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87394</w:t>
            </w:r>
          </w:p>
        </w:tc>
        <w:tc>
          <w:tcPr>
            <w:tcW w:w="561" w:type="pct"/>
            <w:noWrap/>
            <w:hideMark/>
          </w:tcPr>
          <w:p w14:paraId="22744C4A"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1</w:t>
            </w:r>
          </w:p>
        </w:tc>
        <w:tc>
          <w:tcPr>
            <w:tcW w:w="1123" w:type="pct"/>
            <w:hideMark/>
          </w:tcPr>
          <w:p w14:paraId="629F866D" w14:textId="73679D81" w:rsidR="00F62B84" w:rsidRPr="00843E24" w:rsidRDefault="00354758" w:rsidP="000D3CB3">
            <w:pPr>
              <w:rPr>
                <w:rFonts w:asciiTheme="majorBidi" w:hAnsiTheme="majorBidi" w:cstheme="majorBidi"/>
                <w:sz w:val="20"/>
                <w:szCs w:val="20"/>
              </w:rPr>
            </w:pPr>
            <w:r w:rsidRPr="00843E24">
              <w:rPr>
                <w:rFonts w:asciiTheme="majorBidi" w:hAnsiTheme="majorBidi" w:cstheme="majorBidi"/>
                <w:sz w:val="20"/>
                <w:szCs w:val="20"/>
              </w:rPr>
              <w:t>Dramatic</w:t>
            </w:r>
            <w:r w:rsidR="00F62B84" w:rsidRPr="00843E24">
              <w:rPr>
                <w:rFonts w:asciiTheme="majorBidi" w:hAnsiTheme="majorBidi" w:cstheme="majorBidi"/>
                <w:sz w:val="20"/>
                <w:szCs w:val="20"/>
              </w:rPr>
              <w:t xml:space="preserve"> decrease in banana production between 2007 and 2012 due to the effects of </w:t>
            </w:r>
            <w:r w:rsidR="00F62B84" w:rsidRPr="00843E24">
              <w:rPr>
                <w:rFonts w:asciiTheme="majorBidi" w:hAnsiTheme="majorBidi" w:cstheme="majorBidi"/>
                <w:i/>
                <w:iCs/>
                <w:sz w:val="20"/>
                <w:szCs w:val="20"/>
              </w:rPr>
              <w:t>Xanthomonas</w:t>
            </w:r>
            <w:r w:rsidR="00F62B84" w:rsidRPr="00843E24">
              <w:rPr>
                <w:rFonts w:asciiTheme="majorBidi" w:hAnsiTheme="majorBidi" w:cstheme="majorBidi"/>
                <w:sz w:val="20"/>
                <w:szCs w:val="20"/>
              </w:rPr>
              <w:t xml:space="preserve"> wilt</w:t>
            </w:r>
          </w:p>
        </w:tc>
        <w:tc>
          <w:tcPr>
            <w:tcW w:w="559" w:type="pct"/>
            <w:hideMark/>
          </w:tcPr>
          <w:p w14:paraId="1CF4F1BF" w14:textId="10A79300" w:rsidR="00F62B84" w:rsidRPr="00843E24" w:rsidRDefault="00531CA2" w:rsidP="0065574B">
            <w:pPr>
              <w:rPr>
                <w:rFonts w:asciiTheme="majorBidi" w:hAnsiTheme="majorBidi" w:cstheme="majorBidi"/>
                <w:sz w:val="20"/>
                <w:szCs w:val="20"/>
              </w:rPr>
            </w:pPr>
            <w:r w:rsidRPr="00843E24">
              <w:rPr>
                <w:rFonts w:asciiTheme="majorBidi" w:hAnsiTheme="majorBidi" w:cstheme="majorBidi"/>
                <w:sz w:val="20"/>
                <w:szCs w:val="20"/>
              </w:rPr>
              <w:fldChar w:fldCharType="begin" w:fldLock="1"/>
            </w:r>
            <w:r w:rsidR="0065574B" w:rsidRPr="00843E24">
              <w:rPr>
                <w:rFonts w:asciiTheme="majorBidi" w:hAnsiTheme="majorBidi" w:cstheme="majorBidi"/>
                <w:sz w:val="20"/>
                <w:szCs w:val="20"/>
              </w:rPr>
              <w:instrText>ADDIN CSL_CITATION { "citationItems" : [ { "id" : "ITEM-1", "itemData" : { "author" : [ { "dropping-particle" : "", "family" : "Niragira", "given" : "S", "non-dropping-particle" : "", "parse-names" : false, "suffix" : "" }, { "dropping-particle" : "", "family" : "D\u2019Haese", "given" : "M", "non-dropping-particle" : "", "parse-names" : false, "suffix" : "" }, { "dropping-particle" : "", "family" : "Buysse", "given" : "J", "non-dropping-particle" : "", "parse-names" : false, "suffix" : "" }, { "dropping-particle" : "", "family" : "Desiere", "given" : "S", "non-dropping-particle" : "", "parse-names" : false, "suffix" : "" }, { "dropping-particle" : "", "family" : "Ndimubandi", "given" : "J", "non-dropping-particle" : "", "parse-names" : false, "suffix" : "" }, { "dropping-particle" : "", "family" : "D\u2019Haese", "given" : "L", "non-dropping-particle" : "", "parse-names" : false, "suffix" : "" } ], "container-title" : "4th International conference of the African Association of Agircultural Economists", "id" : "ITEM-1", "issued" : { "date-parts" : [ [ "2013" ] ] }, "page" : "1-26", "title" : "Options and Impact of Crop Production Specialization on Small-Scale Farms in the Noth of Burundi", "type" : "paper-conference" }, "uris" : [ "http://www.mendeley.com/documents/?uuid=494187c5-d595-4922-a47d-2a9deeec0ed5" ] } ], "mendeley" : { "formattedCitation" : "&lt;sup&gt;9&lt;/sup&gt;", "plainTextFormattedCitation" : "9", "previouslyFormattedCitation" : "&lt;sup&gt;9&lt;/sup&gt;" }, "properties" : { "noteIndex" : 0 }, "schema" : "https://github.com/citation-style-language/schema/raw/master/csl-citation.json" }</w:instrText>
            </w:r>
            <w:r w:rsidRPr="00843E24">
              <w:rPr>
                <w:rFonts w:asciiTheme="majorBidi" w:hAnsiTheme="majorBidi" w:cstheme="majorBidi"/>
                <w:sz w:val="20"/>
                <w:szCs w:val="20"/>
                <w:vertAlign w:val="superscript"/>
              </w:rPr>
              <w:fldChar w:fldCharType="separate"/>
            </w:r>
            <w:r w:rsidR="0065574B" w:rsidRPr="00843E24">
              <w:rPr>
                <w:rFonts w:asciiTheme="majorBidi" w:hAnsiTheme="majorBidi" w:cstheme="majorBidi"/>
                <w:noProof/>
                <w:sz w:val="20"/>
                <w:szCs w:val="20"/>
                <w:vertAlign w:val="superscript"/>
              </w:rPr>
              <w:t>9</w:t>
            </w:r>
            <w:r w:rsidRPr="00843E24">
              <w:rPr>
                <w:rFonts w:asciiTheme="majorBidi" w:hAnsiTheme="majorBidi" w:cstheme="majorBidi"/>
                <w:sz w:val="20"/>
                <w:szCs w:val="20"/>
              </w:rPr>
              <w:fldChar w:fldCharType="end"/>
            </w:r>
          </w:p>
        </w:tc>
        <w:tc>
          <w:tcPr>
            <w:tcW w:w="870" w:type="pct"/>
            <w:noWrap/>
            <w:hideMark/>
          </w:tcPr>
          <w:p w14:paraId="7BEAE04F"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Other</w:t>
            </w:r>
          </w:p>
        </w:tc>
      </w:tr>
      <w:tr w:rsidR="00843E24" w:rsidRPr="00843E24" w14:paraId="6D2C2239" w14:textId="77777777" w:rsidTr="00843E24">
        <w:trPr>
          <w:trHeight w:val="300"/>
        </w:trPr>
        <w:tc>
          <w:tcPr>
            <w:tcW w:w="458" w:type="pct"/>
            <w:noWrap/>
            <w:hideMark/>
          </w:tcPr>
          <w:p w14:paraId="750DF5BC"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Crops</w:t>
            </w:r>
          </w:p>
        </w:tc>
        <w:tc>
          <w:tcPr>
            <w:tcW w:w="561" w:type="pct"/>
            <w:noWrap/>
            <w:hideMark/>
          </w:tcPr>
          <w:p w14:paraId="33992436"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Cameroon</w:t>
            </w:r>
          </w:p>
        </w:tc>
        <w:tc>
          <w:tcPr>
            <w:tcW w:w="306" w:type="pct"/>
            <w:noWrap/>
            <w:hideMark/>
          </w:tcPr>
          <w:p w14:paraId="78185BCD"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1987</w:t>
            </w:r>
          </w:p>
        </w:tc>
        <w:tc>
          <w:tcPr>
            <w:tcW w:w="562" w:type="pct"/>
            <w:noWrap/>
            <w:hideMark/>
          </w:tcPr>
          <w:p w14:paraId="1F14F2B9"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367152</w:t>
            </w:r>
          </w:p>
        </w:tc>
        <w:tc>
          <w:tcPr>
            <w:tcW w:w="561" w:type="pct"/>
            <w:noWrap/>
            <w:hideMark/>
          </w:tcPr>
          <w:p w14:paraId="01B0635A"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1</w:t>
            </w:r>
          </w:p>
        </w:tc>
        <w:tc>
          <w:tcPr>
            <w:tcW w:w="1123" w:type="pct"/>
            <w:hideMark/>
          </w:tcPr>
          <w:p w14:paraId="66E01363" w14:textId="5906F1E4" w:rsidR="00F62B84" w:rsidRPr="00843E24" w:rsidRDefault="00525749" w:rsidP="000D3CB3">
            <w:pPr>
              <w:rPr>
                <w:rFonts w:asciiTheme="majorBidi" w:hAnsiTheme="majorBidi" w:cstheme="majorBidi"/>
                <w:sz w:val="20"/>
                <w:szCs w:val="20"/>
              </w:rPr>
            </w:pPr>
            <w:r w:rsidRPr="00843E24">
              <w:rPr>
                <w:rFonts w:asciiTheme="majorBidi" w:hAnsiTheme="majorBidi" w:cstheme="majorBidi"/>
                <w:sz w:val="20"/>
                <w:szCs w:val="20"/>
              </w:rPr>
              <w:t>S</w:t>
            </w:r>
            <w:r w:rsidR="00F62B84" w:rsidRPr="00843E24">
              <w:rPr>
                <w:rFonts w:asciiTheme="majorBidi" w:hAnsiTheme="majorBidi" w:cstheme="majorBidi"/>
                <w:sz w:val="20"/>
                <w:szCs w:val="20"/>
              </w:rPr>
              <w:t>evere economic crisis</w:t>
            </w:r>
            <w:r w:rsidRPr="00843E24">
              <w:rPr>
                <w:rFonts w:asciiTheme="majorBidi" w:hAnsiTheme="majorBidi" w:cstheme="majorBidi"/>
                <w:sz w:val="20"/>
                <w:szCs w:val="20"/>
              </w:rPr>
              <w:t xml:space="preserve"> due to decline in world prices of oil, coffee and cocoa resulted in</w:t>
            </w:r>
            <w:r w:rsidR="00F62B84" w:rsidRPr="00843E24">
              <w:rPr>
                <w:rFonts w:asciiTheme="majorBidi" w:hAnsiTheme="majorBidi" w:cstheme="majorBidi"/>
                <w:sz w:val="20"/>
                <w:szCs w:val="20"/>
              </w:rPr>
              <w:t xml:space="preserve"> </w:t>
            </w:r>
            <w:r w:rsidRPr="00843E24">
              <w:rPr>
                <w:rFonts w:asciiTheme="majorBidi" w:hAnsiTheme="majorBidi" w:cstheme="majorBidi"/>
                <w:sz w:val="20"/>
                <w:szCs w:val="20"/>
              </w:rPr>
              <w:t>shrinking agricultural investment</w:t>
            </w:r>
          </w:p>
        </w:tc>
        <w:tc>
          <w:tcPr>
            <w:tcW w:w="559" w:type="pct"/>
            <w:hideMark/>
          </w:tcPr>
          <w:p w14:paraId="3D54B6CD" w14:textId="42A6FBBC" w:rsidR="00F62B84" w:rsidRPr="00843E24" w:rsidRDefault="00525749" w:rsidP="0065574B">
            <w:pPr>
              <w:rPr>
                <w:rFonts w:asciiTheme="majorBidi" w:hAnsiTheme="majorBidi" w:cstheme="majorBidi"/>
                <w:sz w:val="20"/>
                <w:szCs w:val="20"/>
                <w:lang w:eastAsia="ko-KR"/>
              </w:rPr>
            </w:pPr>
            <w:r w:rsidRPr="00843E24">
              <w:rPr>
                <w:rFonts w:asciiTheme="majorBidi" w:hAnsiTheme="majorBidi" w:cstheme="majorBidi"/>
                <w:sz w:val="20"/>
                <w:szCs w:val="20"/>
              </w:rPr>
              <w:fldChar w:fldCharType="begin" w:fldLock="1"/>
            </w:r>
            <w:r w:rsidR="0065574B" w:rsidRPr="00843E24">
              <w:rPr>
                <w:rFonts w:asciiTheme="majorBidi" w:hAnsiTheme="majorBidi" w:cstheme="majorBidi"/>
                <w:sz w:val="20"/>
                <w:szCs w:val="20"/>
              </w:rPr>
              <w:instrText>ADDIN CSL_CITATION { "citationItems" : [ { "id" : "ITEM-1", "itemData" : { "ISSN" : "0191062235", "author" : [ { "dropping-particle" : "", "family" : "Fambon", "given" : "Samuel", "non-dropping-particle" : "", "parse-names" : false, "suffix" : "" }, { "dropping-particle" : "", "family" : "McKay", "given" : "Andy", "non-dropping-particle" : "", "parse-names" : false, "suffix" : "" }, { "dropping-particle" : "", "family" : "Timnou", "given" : "Joseph-Pierre", "non-dropping-particle" : "", "parse-names" : false, "suffix" : "" }, { "dropping-particle" : "", "family" : "Kouakep", "given" : "Olive St\u00e9phanie", "non-dropping-particle" : "", "parse-names" : false, "suffix" : "" }, { "dropping-particle" : "", "family" : "Dzossa", "given" : "Anaclet D\u00e9sir\u00e9", "non-dropping-particle" : "", "parse-names" : false, "suffix" : "" }, { "dropping-particle" : "", "family" : "Ngoho", "given" : "Romain Tchakoute", "non-dropping-particle" : "", "parse-names" : false, "suffix" : "" } ], "container-title" : "Growth and Poverty in Sub-Saharan Africa", "id" : "ITEM-1", "issued" : { "date-parts" : [ [ "2016" ] ] }, "page" : "293", "publisher" : "Oxford University Press", "title" : "Slow Progress in Growth and Poverty Reduction in Cameroon", "type" : "article-journal" }, "uris" : [ "http://www.mendeley.com/documents/?uuid=d4a5f017-d396-47a2-a682-a71ec2293233" ] }, { "id" : "ITEM-2", "itemData" : { "ISSN" : "1469-4387", "author" : [ { "dropping-particle" : "", "family" : "Sunderlin", "given" : "Wi</w:instrText>
            </w:r>
            <w:r w:rsidR="0065574B" w:rsidRPr="00843E24">
              <w:rPr>
                <w:rFonts w:asciiTheme="majorBidi" w:hAnsiTheme="majorBidi" w:cstheme="majorBidi"/>
                <w:sz w:val="20"/>
                <w:szCs w:val="20"/>
                <w:lang w:eastAsia="ko-KR"/>
              </w:rPr>
              <w:instrText>lliam D", "non-dropping-particle" : "", "parse-names" : false, "suffix" : "" }, { "dropping-particle" : "", "family" : "Ndoye", "given" : "Ousseynou", "non-dropping-particle" : "", "parse-names" : false, "suffix" : "" }, { "dropping-particle" : "", "family" : "Bikie", "given" : "Henriette", "non-dropping-particle" : "", "parse-names" : false, "suffix" : "" }, { "dropping-particle" : "", "family" : "Laporte", "given" : "Nadine", "non-dropping-particle" : "", "parse-names" : false, "suffix" : "" }, { "dropping-particle" : "", "family" : "Mertens", "given" : "Benoit", "non-dropping-particle" : "", "parse-names" : false, "suffix" : "" }, { "dropping-particle" : "", "family" : "Pokam", "given" : "Jacques", "non-dropping-particle" : "", "parse-names" : false, "suffix" : "" } ], "container-title" : "Environmental conservation", "id" : "ITEM-2", "issue" : "3", "issued" : { "date-parts" : [ [ "2000" ] ] }, "page" : "284-290", "publisher" : "Cambridge University Press", "title" : "Economic crisis, small-scale agriculture, and forest cover change in southern Cameroon", "type" : "article-journal", "volume" : "27" }, "uris" : [ "http://www.mendeley.com/documents/?uuid=36a46cdf-f8fb-467f-86cc-6ee64d3b47b7" ] } ], "mendeley" : { "formattedCitation" : "&lt;sup&gt;10,11&lt;/sup&gt;", "plainTextFormattedCitation" : "10,11", "previouslyFormattedCitation" : "&lt;sup&gt;10,11&lt;/sup&gt;" }, "properties" : { "noteIndex" : 0 }, "schema" : "https://github.com/citation-style-language/schema/raw/master/csl-citation.json" }</w:instrText>
            </w:r>
            <w:r w:rsidRPr="00843E24">
              <w:rPr>
                <w:rFonts w:asciiTheme="majorBidi" w:hAnsiTheme="majorBidi" w:cstheme="majorBidi"/>
                <w:sz w:val="20"/>
                <w:szCs w:val="20"/>
                <w:vertAlign w:val="superscript"/>
              </w:rPr>
              <w:fldChar w:fldCharType="separate"/>
            </w:r>
            <w:r w:rsidR="0065574B" w:rsidRPr="00843E24">
              <w:rPr>
                <w:rFonts w:asciiTheme="majorBidi" w:hAnsiTheme="majorBidi" w:cstheme="majorBidi"/>
                <w:noProof/>
                <w:sz w:val="20"/>
                <w:szCs w:val="20"/>
                <w:vertAlign w:val="superscript"/>
                <w:lang w:eastAsia="ko-KR"/>
              </w:rPr>
              <w:t>10,11</w:t>
            </w:r>
            <w:r w:rsidRPr="00843E24">
              <w:rPr>
                <w:rFonts w:asciiTheme="majorBidi" w:hAnsiTheme="majorBidi" w:cstheme="majorBidi"/>
                <w:sz w:val="20"/>
                <w:szCs w:val="20"/>
              </w:rPr>
              <w:fldChar w:fldCharType="end"/>
            </w:r>
          </w:p>
        </w:tc>
        <w:tc>
          <w:tcPr>
            <w:tcW w:w="870" w:type="pct"/>
            <w:noWrap/>
            <w:hideMark/>
          </w:tcPr>
          <w:p w14:paraId="75F5AE49" w14:textId="77777777" w:rsidR="00F62B84" w:rsidRPr="00843E24" w:rsidRDefault="00F62B84" w:rsidP="000D3CB3">
            <w:pPr>
              <w:rPr>
                <w:rFonts w:asciiTheme="majorBidi" w:hAnsiTheme="majorBidi" w:cstheme="majorBidi"/>
                <w:sz w:val="20"/>
                <w:szCs w:val="20"/>
                <w:lang w:eastAsia="ko-KR"/>
              </w:rPr>
            </w:pPr>
            <w:r w:rsidRPr="00843E24">
              <w:rPr>
                <w:rFonts w:asciiTheme="majorBidi" w:hAnsiTheme="majorBidi" w:cstheme="majorBidi"/>
                <w:sz w:val="20"/>
                <w:szCs w:val="20"/>
                <w:lang w:eastAsia="ko-KR"/>
              </w:rPr>
              <w:t>Geopolitical/economic events</w:t>
            </w:r>
          </w:p>
        </w:tc>
      </w:tr>
      <w:tr w:rsidR="00843E24" w:rsidRPr="00843E24" w14:paraId="7513AD88" w14:textId="77777777" w:rsidTr="00843E24">
        <w:trPr>
          <w:trHeight w:val="300"/>
        </w:trPr>
        <w:tc>
          <w:tcPr>
            <w:tcW w:w="458" w:type="pct"/>
            <w:noWrap/>
            <w:hideMark/>
          </w:tcPr>
          <w:p w14:paraId="5129E0B6" w14:textId="77777777" w:rsidR="00F62B84" w:rsidRPr="00843E24" w:rsidRDefault="00F62B84" w:rsidP="000D3CB3">
            <w:pPr>
              <w:rPr>
                <w:rFonts w:asciiTheme="majorBidi" w:hAnsiTheme="majorBidi" w:cstheme="majorBidi"/>
                <w:sz w:val="20"/>
                <w:szCs w:val="20"/>
                <w:lang w:eastAsia="ko-KR"/>
              </w:rPr>
            </w:pPr>
            <w:r w:rsidRPr="00843E24">
              <w:rPr>
                <w:rFonts w:asciiTheme="majorBidi" w:hAnsiTheme="majorBidi" w:cstheme="majorBidi"/>
                <w:sz w:val="20"/>
                <w:szCs w:val="20"/>
                <w:lang w:eastAsia="ko-KR"/>
              </w:rPr>
              <w:t>Crops</w:t>
            </w:r>
          </w:p>
        </w:tc>
        <w:tc>
          <w:tcPr>
            <w:tcW w:w="561" w:type="pct"/>
            <w:noWrap/>
            <w:hideMark/>
          </w:tcPr>
          <w:p w14:paraId="4E9E97A2" w14:textId="77777777" w:rsidR="00F62B84" w:rsidRPr="00843E24" w:rsidRDefault="00F62B84" w:rsidP="000D3CB3">
            <w:pPr>
              <w:rPr>
                <w:rFonts w:asciiTheme="majorBidi" w:hAnsiTheme="majorBidi" w:cstheme="majorBidi"/>
                <w:sz w:val="20"/>
                <w:szCs w:val="20"/>
                <w:lang w:eastAsia="ko-KR"/>
              </w:rPr>
            </w:pPr>
            <w:r w:rsidRPr="00843E24">
              <w:rPr>
                <w:rFonts w:asciiTheme="majorBidi" w:hAnsiTheme="majorBidi" w:cstheme="majorBidi"/>
                <w:sz w:val="20"/>
                <w:szCs w:val="20"/>
                <w:lang w:eastAsia="ko-KR"/>
              </w:rPr>
              <w:t>Cayman Islands</w:t>
            </w:r>
          </w:p>
        </w:tc>
        <w:tc>
          <w:tcPr>
            <w:tcW w:w="306" w:type="pct"/>
            <w:noWrap/>
            <w:hideMark/>
          </w:tcPr>
          <w:p w14:paraId="74749AAF" w14:textId="77777777" w:rsidR="00F62B84" w:rsidRPr="00843E24" w:rsidRDefault="00F62B84" w:rsidP="000D3CB3">
            <w:pPr>
              <w:rPr>
                <w:rFonts w:asciiTheme="majorBidi" w:hAnsiTheme="majorBidi" w:cstheme="majorBidi"/>
                <w:sz w:val="20"/>
                <w:szCs w:val="20"/>
                <w:lang w:eastAsia="ko-KR"/>
              </w:rPr>
            </w:pPr>
            <w:r w:rsidRPr="00843E24">
              <w:rPr>
                <w:rFonts w:asciiTheme="majorBidi" w:hAnsiTheme="majorBidi" w:cstheme="majorBidi"/>
                <w:sz w:val="20"/>
                <w:szCs w:val="20"/>
                <w:lang w:eastAsia="ko-KR"/>
              </w:rPr>
              <w:t>2004</w:t>
            </w:r>
          </w:p>
        </w:tc>
        <w:tc>
          <w:tcPr>
            <w:tcW w:w="562" w:type="pct"/>
            <w:noWrap/>
            <w:hideMark/>
          </w:tcPr>
          <w:p w14:paraId="34E03152" w14:textId="77777777" w:rsidR="00F62B84" w:rsidRPr="00843E24" w:rsidRDefault="00F62B84" w:rsidP="000D3CB3">
            <w:pPr>
              <w:rPr>
                <w:rFonts w:asciiTheme="majorBidi" w:hAnsiTheme="majorBidi" w:cstheme="majorBidi"/>
                <w:sz w:val="20"/>
                <w:szCs w:val="20"/>
                <w:lang w:eastAsia="ko-KR"/>
              </w:rPr>
            </w:pPr>
            <w:r w:rsidRPr="00843E24">
              <w:rPr>
                <w:rFonts w:asciiTheme="majorBidi" w:hAnsiTheme="majorBidi" w:cstheme="majorBidi"/>
                <w:sz w:val="20"/>
                <w:szCs w:val="20"/>
                <w:lang w:eastAsia="ko-KR"/>
              </w:rPr>
              <w:t>240</w:t>
            </w:r>
          </w:p>
        </w:tc>
        <w:tc>
          <w:tcPr>
            <w:tcW w:w="561" w:type="pct"/>
            <w:noWrap/>
            <w:hideMark/>
          </w:tcPr>
          <w:p w14:paraId="17D0ED42" w14:textId="77777777" w:rsidR="00F62B84" w:rsidRPr="00843E24" w:rsidRDefault="00F62B84" w:rsidP="000D3CB3">
            <w:pPr>
              <w:rPr>
                <w:rFonts w:asciiTheme="majorBidi" w:hAnsiTheme="majorBidi" w:cstheme="majorBidi"/>
                <w:sz w:val="20"/>
                <w:szCs w:val="20"/>
                <w:lang w:eastAsia="ko-KR"/>
              </w:rPr>
            </w:pPr>
            <w:r w:rsidRPr="00843E24">
              <w:rPr>
                <w:rFonts w:asciiTheme="majorBidi" w:hAnsiTheme="majorBidi" w:cstheme="majorBidi"/>
                <w:sz w:val="20"/>
                <w:szCs w:val="20"/>
                <w:lang w:eastAsia="ko-KR"/>
              </w:rPr>
              <w:t>9</w:t>
            </w:r>
          </w:p>
        </w:tc>
        <w:tc>
          <w:tcPr>
            <w:tcW w:w="1123" w:type="pct"/>
            <w:noWrap/>
            <w:hideMark/>
          </w:tcPr>
          <w:p w14:paraId="452AC7FB" w14:textId="77777777" w:rsidR="00F62B84" w:rsidRPr="00843E24" w:rsidRDefault="00F62B84" w:rsidP="000D3CB3">
            <w:pPr>
              <w:rPr>
                <w:rFonts w:asciiTheme="majorBidi" w:hAnsiTheme="majorBidi" w:cstheme="majorBidi"/>
                <w:sz w:val="20"/>
                <w:szCs w:val="20"/>
                <w:lang w:eastAsia="ko-KR"/>
              </w:rPr>
            </w:pPr>
            <w:r w:rsidRPr="00843E24">
              <w:rPr>
                <w:rFonts w:asciiTheme="majorBidi" w:hAnsiTheme="majorBidi" w:cstheme="majorBidi"/>
                <w:sz w:val="20"/>
                <w:szCs w:val="20"/>
                <w:lang w:eastAsia="ko-KR"/>
              </w:rPr>
              <w:t>Hurricane Ivan</w:t>
            </w:r>
          </w:p>
        </w:tc>
        <w:tc>
          <w:tcPr>
            <w:tcW w:w="559" w:type="pct"/>
            <w:noWrap/>
            <w:hideMark/>
          </w:tcPr>
          <w:p w14:paraId="1546BB35" w14:textId="700A0492" w:rsidR="00F62B84" w:rsidRPr="00843E24" w:rsidRDefault="00525749" w:rsidP="0065574B">
            <w:pPr>
              <w:rPr>
                <w:rFonts w:asciiTheme="majorBidi" w:hAnsiTheme="majorBidi" w:cstheme="majorBidi"/>
                <w:sz w:val="20"/>
                <w:szCs w:val="20"/>
              </w:rPr>
            </w:pPr>
            <w:r w:rsidRPr="00843E24">
              <w:rPr>
                <w:rFonts w:asciiTheme="majorBidi" w:hAnsiTheme="majorBidi" w:cstheme="majorBidi"/>
                <w:sz w:val="20"/>
                <w:szCs w:val="20"/>
              </w:rPr>
              <w:fldChar w:fldCharType="begin" w:fldLock="1"/>
            </w:r>
            <w:r w:rsidR="0065574B" w:rsidRPr="00843E24">
              <w:rPr>
                <w:rFonts w:asciiTheme="majorBidi" w:hAnsiTheme="majorBidi" w:cstheme="majorBidi"/>
                <w:sz w:val="20"/>
                <w:szCs w:val="20"/>
                <w:lang w:eastAsia="ko-KR"/>
              </w:rPr>
              <w:instrText>ADDIN CSL_CITATION { "citationItems" : [ { "id" : "ITEM-1", "itemData" : { "author" : [ { "dropping-particle" : "", "family" : "ECLAC", "given" : "", "non-dropping-particle" : "</w:instrText>
            </w:r>
            <w:r w:rsidR="0065574B" w:rsidRPr="00843E24">
              <w:rPr>
                <w:rFonts w:asciiTheme="majorBidi" w:hAnsiTheme="majorBidi" w:cstheme="majorBidi"/>
                <w:sz w:val="20"/>
                <w:szCs w:val="20"/>
              </w:rPr>
              <w:instrText>", "parse-names" : false, "suffix" : "" } ], "id" : "ITEM-1", "issue" : "December", "issued" : { "date-parts" : [ [ "2004" ] ] }, "title" : "The Impact of Hurricane Ivan in the Cayman Islands Part I", "type" : "report" }, "uris" : [ "http://www.mendeley.com/documents/?uuid=a95f95ab-bb9f-476d-a4c1-877865f1961d" ] } ], "mendeley" : { "formattedCitation" : "&lt;sup&gt;12&lt;/sup&gt;", "plainTextFormattedCitation" : "12", "previouslyFormattedCitation" : "&lt;sup&gt;12&lt;/sup&gt;" }, "properties" : { "noteIndex" : 0 }, "schema" : "https://github.com/citation-style-language/schema/raw/master/csl-citation.json" }</w:instrText>
            </w:r>
            <w:r w:rsidRPr="00843E24">
              <w:rPr>
                <w:rFonts w:asciiTheme="majorBidi" w:hAnsiTheme="majorBidi" w:cstheme="majorBidi"/>
                <w:sz w:val="20"/>
                <w:szCs w:val="20"/>
                <w:vertAlign w:val="superscript"/>
              </w:rPr>
              <w:fldChar w:fldCharType="separate"/>
            </w:r>
            <w:r w:rsidR="0065574B" w:rsidRPr="00843E24">
              <w:rPr>
                <w:rFonts w:asciiTheme="majorBidi" w:hAnsiTheme="majorBidi" w:cstheme="majorBidi"/>
                <w:noProof/>
                <w:sz w:val="20"/>
                <w:szCs w:val="20"/>
                <w:vertAlign w:val="superscript"/>
              </w:rPr>
              <w:t>12</w:t>
            </w:r>
            <w:r w:rsidRPr="00843E24">
              <w:rPr>
                <w:rFonts w:asciiTheme="majorBidi" w:hAnsiTheme="majorBidi" w:cstheme="majorBidi"/>
                <w:sz w:val="20"/>
                <w:szCs w:val="20"/>
              </w:rPr>
              <w:fldChar w:fldCharType="end"/>
            </w:r>
          </w:p>
        </w:tc>
        <w:tc>
          <w:tcPr>
            <w:tcW w:w="870" w:type="pct"/>
            <w:noWrap/>
            <w:hideMark/>
          </w:tcPr>
          <w:p w14:paraId="55889D9F"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Climate/weather events</w:t>
            </w:r>
          </w:p>
        </w:tc>
      </w:tr>
      <w:tr w:rsidR="00843E24" w:rsidRPr="00843E24" w14:paraId="314FA98B" w14:textId="77777777" w:rsidTr="00843E24">
        <w:trPr>
          <w:trHeight w:val="300"/>
        </w:trPr>
        <w:tc>
          <w:tcPr>
            <w:tcW w:w="458" w:type="pct"/>
            <w:noWrap/>
            <w:hideMark/>
          </w:tcPr>
          <w:p w14:paraId="0EF53345"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Crops</w:t>
            </w:r>
          </w:p>
        </w:tc>
        <w:tc>
          <w:tcPr>
            <w:tcW w:w="561" w:type="pct"/>
            <w:noWrap/>
            <w:hideMark/>
          </w:tcPr>
          <w:p w14:paraId="6FBC9117"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Chile</w:t>
            </w:r>
          </w:p>
        </w:tc>
        <w:tc>
          <w:tcPr>
            <w:tcW w:w="306" w:type="pct"/>
            <w:noWrap/>
            <w:hideMark/>
          </w:tcPr>
          <w:p w14:paraId="0064F6AC"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2007</w:t>
            </w:r>
          </w:p>
        </w:tc>
        <w:tc>
          <w:tcPr>
            <w:tcW w:w="562" w:type="pct"/>
            <w:noWrap/>
            <w:hideMark/>
          </w:tcPr>
          <w:p w14:paraId="0EF101F8"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986109</w:t>
            </w:r>
          </w:p>
        </w:tc>
        <w:tc>
          <w:tcPr>
            <w:tcW w:w="561" w:type="pct"/>
            <w:noWrap/>
            <w:hideMark/>
          </w:tcPr>
          <w:p w14:paraId="4EE543A3"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1</w:t>
            </w:r>
          </w:p>
        </w:tc>
        <w:tc>
          <w:tcPr>
            <w:tcW w:w="1123" w:type="pct"/>
            <w:noWrap/>
            <w:hideMark/>
          </w:tcPr>
          <w:p w14:paraId="4C609510" w14:textId="04B88F6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 xml:space="preserve">Rising world food prices </w:t>
            </w:r>
            <w:r w:rsidR="001859BA" w:rsidRPr="00843E24">
              <w:rPr>
                <w:rFonts w:asciiTheme="majorBidi" w:hAnsiTheme="majorBidi" w:cstheme="majorBidi"/>
                <w:sz w:val="20"/>
                <w:szCs w:val="20"/>
              </w:rPr>
              <w:t>combined with severe winter frosts in</w:t>
            </w:r>
            <w:r w:rsidRPr="00843E24">
              <w:rPr>
                <w:rFonts w:asciiTheme="majorBidi" w:hAnsiTheme="majorBidi" w:cstheme="majorBidi"/>
                <w:sz w:val="20"/>
                <w:szCs w:val="20"/>
              </w:rPr>
              <w:t xml:space="preserve"> Chile reduced yields for veg</w:t>
            </w:r>
            <w:r w:rsidR="001859BA" w:rsidRPr="00843E24">
              <w:rPr>
                <w:rFonts w:asciiTheme="majorBidi" w:hAnsiTheme="majorBidi" w:cstheme="majorBidi"/>
                <w:sz w:val="20"/>
                <w:szCs w:val="20"/>
              </w:rPr>
              <w:t>etables, pulses and some fruits</w:t>
            </w:r>
          </w:p>
        </w:tc>
        <w:tc>
          <w:tcPr>
            <w:tcW w:w="559" w:type="pct"/>
            <w:hideMark/>
          </w:tcPr>
          <w:p w14:paraId="30436047" w14:textId="7CE702E8" w:rsidR="00F62B84" w:rsidRPr="00843E24" w:rsidRDefault="001859BA" w:rsidP="0065574B">
            <w:pPr>
              <w:rPr>
                <w:rFonts w:asciiTheme="majorBidi" w:hAnsiTheme="majorBidi" w:cstheme="majorBidi"/>
                <w:sz w:val="20"/>
                <w:szCs w:val="20"/>
              </w:rPr>
            </w:pPr>
            <w:r w:rsidRPr="00843E24">
              <w:rPr>
                <w:rFonts w:asciiTheme="majorBidi" w:hAnsiTheme="majorBidi" w:cstheme="majorBidi"/>
                <w:sz w:val="20"/>
                <w:szCs w:val="20"/>
              </w:rPr>
              <w:fldChar w:fldCharType="begin" w:fldLock="1"/>
            </w:r>
            <w:r w:rsidR="0065574B" w:rsidRPr="00843E24">
              <w:rPr>
                <w:rFonts w:asciiTheme="majorBidi" w:hAnsiTheme="majorBidi" w:cstheme="majorBidi"/>
                <w:sz w:val="20"/>
                <w:szCs w:val="20"/>
              </w:rPr>
              <w:instrText>ADDIN CSL_CITATION { "citationItems" : [ { "id" : "ITEM-1", "itemData" : { "DOI" : "http://dx.doi.org/10.1787/9789264042247-en", "author" : [ { "dropping-particle" : "", "family" : "OECD", "given" : "", "non-dropping-particle" : "", "parse-names" : false, "suffix" : "" } ], "id" : "ITEM-1", "issued" : { "date-parts" : [ [ "2008" ] ] }, "number-of-pages" : "109-146", "title" : "Review of Agricultural Policies: Chile", "type" : "report" }, "uris" : [ "http://www.mendeley.com/documents/?uuid=80c3e0ac-f44f-41c1-9a58-8d9eab202266" ] } ], "mendeley" : { "formattedCitation" : "&lt;sup&gt;13&lt;/sup&gt;", "plainTextFormattedCitation" : "13", "previouslyFormattedCitation" : "&lt;sup&gt;13&lt;/sup&gt;" }, "properties" : { "noteIndex" : 0 }, "schema" : "https://github.com/citation-style-language/schema/raw/master/csl-citation.json" }</w:instrText>
            </w:r>
            <w:r w:rsidRPr="00843E24">
              <w:rPr>
                <w:rFonts w:asciiTheme="majorBidi" w:hAnsiTheme="majorBidi" w:cstheme="majorBidi"/>
                <w:sz w:val="20"/>
                <w:szCs w:val="20"/>
                <w:vertAlign w:val="superscript"/>
              </w:rPr>
              <w:fldChar w:fldCharType="separate"/>
            </w:r>
            <w:r w:rsidR="0065574B" w:rsidRPr="00843E24">
              <w:rPr>
                <w:rFonts w:asciiTheme="majorBidi" w:hAnsiTheme="majorBidi" w:cstheme="majorBidi"/>
                <w:noProof/>
                <w:sz w:val="20"/>
                <w:szCs w:val="20"/>
                <w:vertAlign w:val="superscript"/>
              </w:rPr>
              <w:t>13</w:t>
            </w:r>
            <w:r w:rsidRPr="00843E24">
              <w:rPr>
                <w:rFonts w:asciiTheme="majorBidi" w:hAnsiTheme="majorBidi" w:cstheme="majorBidi"/>
                <w:sz w:val="20"/>
                <w:szCs w:val="20"/>
              </w:rPr>
              <w:fldChar w:fldCharType="end"/>
            </w:r>
          </w:p>
        </w:tc>
        <w:tc>
          <w:tcPr>
            <w:tcW w:w="870" w:type="pct"/>
            <w:noWrap/>
            <w:hideMark/>
          </w:tcPr>
          <w:p w14:paraId="23D158FD"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Climate/weather &amp; geopolitical/economic events</w:t>
            </w:r>
          </w:p>
        </w:tc>
      </w:tr>
      <w:tr w:rsidR="00843E24" w:rsidRPr="00843E24" w14:paraId="23910205" w14:textId="77777777" w:rsidTr="00843E24">
        <w:trPr>
          <w:trHeight w:val="300"/>
        </w:trPr>
        <w:tc>
          <w:tcPr>
            <w:tcW w:w="458" w:type="pct"/>
            <w:noWrap/>
          </w:tcPr>
          <w:p w14:paraId="5277A85B" w14:textId="2155BDAE" w:rsidR="001859BA" w:rsidRPr="00843E24" w:rsidRDefault="000C47D8" w:rsidP="000D3CB3">
            <w:pPr>
              <w:rPr>
                <w:rFonts w:asciiTheme="majorBidi" w:hAnsiTheme="majorBidi" w:cstheme="majorBidi"/>
                <w:sz w:val="20"/>
                <w:szCs w:val="20"/>
              </w:rPr>
            </w:pPr>
            <w:commentRangeStart w:id="1"/>
            <w:r w:rsidRPr="00843E24">
              <w:rPr>
                <w:rFonts w:asciiTheme="majorBidi" w:hAnsiTheme="majorBidi" w:cstheme="majorBidi"/>
                <w:sz w:val="20"/>
                <w:szCs w:val="20"/>
              </w:rPr>
              <w:lastRenderedPageBreak/>
              <w:t>Crops</w:t>
            </w:r>
          </w:p>
        </w:tc>
        <w:tc>
          <w:tcPr>
            <w:tcW w:w="561" w:type="pct"/>
            <w:noWrap/>
          </w:tcPr>
          <w:p w14:paraId="53829A7A" w14:textId="0740FFB5" w:rsidR="001859BA" w:rsidRPr="00843E24" w:rsidRDefault="000C47D8" w:rsidP="000D3CB3">
            <w:pPr>
              <w:rPr>
                <w:rFonts w:asciiTheme="majorBidi" w:hAnsiTheme="majorBidi" w:cstheme="majorBidi"/>
                <w:sz w:val="20"/>
                <w:szCs w:val="20"/>
              </w:rPr>
            </w:pPr>
            <w:r w:rsidRPr="00843E24">
              <w:rPr>
                <w:rFonts w:asciiTheme="majorBidi" w:hAnsiTheme="majorBidi" w:cstheme="majorBidi"/>
                <w:sz w:val="20"/>
                <w:szCs w:val="20"/>
              </w:rPr>
              <w:t>Comoros</w:t>
            </w:r>
          </w:p>
        </w:tc>
        <w:tc>
          <w:tcPr>
            <w:tcW w:w="306" w:type="pct"/>
            <w:noWrap/>
          </w:tcPr>
          <w:p w14:paraId="546D17FB" w14:textId="5529935C" w:rsidR="001859BA" w:rsidRPr="00843E24" w:rsidRDefault="000C47D8" w:rsidP="000D3CB3">
            <w:pPr>
              <w:rPr>
                <w:rFonts w:asciiTheme="majorBidi" w:hAnsiTheme="majorBidi" w:cstheme="majorBidi"/>
                <w:sz w:val="20"/>
                <w:szCs w:val="20"/>
              </w:rPr>
            </w:pPr>
            <w:r w:rsidRPr="00843E24">
              <w:rPr>
                <w:rFonts w:asciiTheme="majorBidi" w:hAnsiTheme="majorBidi" w:cstheme="majorBidi"/>
                <w:sz w:val="20"/>
                <w:szCs w:val="20"/>
              </w:rPr>
              <w:t>1985</w:t>
            </w:r>
          </w:p>
        </w:tc>
        <w:tc>
          <w:tcPr>
            <w:tcW w:w="562" w:type="pct"/>
            <w:noWrap/>
          </w:tcPr>
          <w:p w14:paraId="783DD3F8" w14:textId="5E1B1C03" w:rsidR="001859BA" w:rsidRPr="00843E24" w:rsidRDefault="000C47D8" w:rsidP="000D3CB3">
            <w:pPr>
              <w:rPr>
                <w:rFonts w:asciiTheme="majorBidi" w:hAnsiTheme="majorBidi" w:cstheme="majorBidi"/>
                <w:sz w:val="20"/>
                <w:szCs w:val="20"/>
              </w:rPr>
            </w:pPr>
            <w:r w:rsidRPr="00843E24">
              <w:rPr>
                <w:rFonts w:asciiTheme="majorBidi" w:hAnsiTheme="majorBidi" w:cstheme="majorBidi"/>
                <w:sz w:val="20"/>
                <w:szCs w:val="20"/>
              </w:rPr>
              <w:t>8250</w:t>
            </w:r>
          </w:p>
        </w:tc>
        <w:tc>
          <w:tcPr>
            <w:tcW w:w="561" w:type="pct"/>
            <w:noWrap/>
          </w:tcPr>
          <w:p w14:paraId="76F9BE7C" w14:textId="510E98EC" w:rsidR="001859BA" w:rsidRPr="00843E24" w:rsidRDefault="000C47D8" w:rsidP="000D3CB3">
            <w:pPr>
              <w:rPr>
                <w:rFonts w:asciiTheme="majorBidi" w:hAnsiTheme="majorBidi" w:cstheme="majorBidi"/>
                <w:sz w:val="20"/>
                <w:szCs w:val="20"/>
              </w:rPr>
            </w:pPr>
            <w:r w:rsidRPr="00843E24">
              <w:rPr>
                <w:rFonts w:asciiTheme="majorBidi" w:hAnsiTheme="majorBidi" w:cstheme="majorBidi"/>
                <w:sz w:val="20"/>
                <w:szCs w:val="20"/>
              </w:rPr>
              <w:t>1</w:t>
            </w:r>
          </w:p>
        </w:tc>
        <w:tc>
          <w:tcPr>
            <w:tcW w:w="1123" w:type="pct"/>
            <w:noWrap/>
          </w:tcPr>
          <w:p w14:paraId="660DA2BD" w14:textId="13C99218" w:rsidR="001859BA" w:rsidRPr="00843E24" w:rsidRDefault="000C47D8" w:rsidP="000D3CB3">
            <w:pPr>
              <w:rPr>
                <w:rFonts w:asciiTheme="majorBidi" w:hAnsiTheme="majorBidi" w:cstheme="majorBidi"/>
                <w:sz w:val="20"/>
                <w:szCs w:val="20"/>
              </w:rPr>
            </w:pPr>
            <w:r w:rsidRPr="00843E24">
              <w:rPr>
                <w:rFonts w:asciiTheme="majorBidi" w:hAnsiTheme="majorBidi" w:cstheme="majorBidi"/>
                <w:sz w:val="20"/>
                <w:szCs w:val="20"/>
              </w:rPr>
              <w:t>Effects of Cyclone Kamisy on Banana Crop*</w:t>
            </w:r>
          </w:p>
        </w:tc>
        <w:tc>
          <w:tcPr>
            <w:tcW w:w="559" w:type="pct"/>
          </w:tcPr>
          <w:p w14:paraId="34292B11" w14:textId="77777777" w:rsidR="001859BA" w:rsidRPr="00843E24" w:rsidRDefault="001859BA" w:rsidP="000D3CB3">
            <w:pPr>
              <w:rPr>
                <w:rFonts w:asciiTheme="majorBidi" w:hAnsiTheme="majorBidi" w:cstheme="majorBidi"/>
                <w:sz w:val="20"/>
                <w:szCs w:val="20"/>
              </w:rPr>
            </w:pPr>
          </w:p>
        </w:tc>
        <w:tc>
          <w:tcPr>
            <w:tcW w:w="870" w:type="pct"/>
            <w:noWrap/>
          </w:tcPr>
          <w:p w14:paraId="2A65EF10" w14:textId="180B1D1C" w:rsidR="001859BA" w:rsidRPr="00843E24" w:rsidRDefault="000C47D8" w:rsidP="000D3CB3">
            <w:pPr>
              <w:rPr>
                <w:rFonts w:asciiTheme="majorBidi" w:hAnsiTheme="majorBidi" w:cstheme="majorBidi"/>
                <w:sz w:val="20"/>
                <w:szCs w:val="20"/>
              </w:rPr>
            </w:pPr>
            <w:r w:rsidRPr="00843E24">
              <w:rPr>
                <w:rFonts w:asciiTheme="majorBidi" w:hAnsiTheme="majorBidi" w:cstheme="majorBidi"/>
                <w:sz w:val="20"/>
                <w:szCs w:val="20"/>
              </w:rPr>
              <w:t>Climate/weather events</w:t>
            </w:r>
            <w:commentRangeEnd w:id="1"/>
            <w:r w:rsidR="00576771">
              <w:rPr>
                <w:rStyle w:val="CommentReference"/>
              </w:rPr>
              <w:commentReference w:id="1"/>
            </w:r>
          </w:p>
        </w:tc>
      </w:tr>
      <w:tr w:rsidR="00843E24" w:rsidRPr="00843E24" w14:paraId="6F63EDD8" w14:textId="77777777" w:rsidTr="00843E24">
        <w:trPr>
          <w:trHeight w:val="300"/>
        </w:trPr>
        <w:tc>
          <w:tcPr>
            <w:tcW w:w="458" w:type="pct"/>
            <w:noWrap/>
            <w:hideMark/>
          </w:tcPr>
          <w:p w14:paraId="77AF9634"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Crops</w:t>
            </w:r>
          </w:p>
        </w:tc>
        <w:tc>
          <w:tcPr>
            <w:tcW w:w="561" w:type="pct"/>
            <w:noWrap/>
            <w:hideMark/>
          </w:tcPr>
          <w:p w14:paraId="26224B0B"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Cuba</w:t>
            </w:r>
          </w:p>
        </w:tc>
        <w:tc>
          <w:tcPr>
            <w:tcW w:w="306" w:type="pct"/>
            <w:noWrap/>
            <w:hideMark/>
          </w:tcPr>
          <w:p w14:paraId="4AC849BF"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2006</w:t>
            </w:r>
          </w:p>
        </w:tc>
        <w:tc>
          <w:tcPr>
            <w:tcW w:w="562" w:type="pct"/>
            <w:noWrap/>
            <w:hideMark/>
          </w:tcPr>
          <w:p w14:paraId="2C5CD317"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1469850</w:t>
            </w:r>
          </w:p>
        </w:tc>
        <w:tc>
          <w:tcPr>
            <w:tcW w:w="561" w:type="pct"/>
            <w:noWrap/>
            <w:hideMark/>
          </w:tcPr>
          <w:p w14:paraId="001AE32A"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7</w:t>
            </w:r>
          </w:p>
        </w:tc>
        <w:tc>
          <w:tcPr>
            <w:tcW w:w="1123" w:type="pct"/>
            <w:noWrap/>
            <w:hideMark/>
          </w:tcPr>
          <w:p w14:paraId="22897E04" w14:textId="3E9BA1EF" w:rsidR="00F62B84" w:rsidRPr="00843E24" w:rsidRDefault="000C47D8" w:rsidP="000D3CB3">
            <w:pPr>
              <w:rPr>
                <w:rFonts w:asciiTheme="majorBidi" w:hAnsiTheme="majorBidi" w:cstheme="majorBidi"/>
                <w:sz w:val="20"/>
                <w:szCs w:val="20"/>
              </w:rPr>
            </w:pPr>
            <w:r w:rsidRPr="00843E24">
              <w:rPr>
                <w:rFonts w:asciiTheme="majorBidi" w:hAnsiTheme="majorBidi" w:cstheme="majorBidi"/>
                <w:sz w:val="20"/>
                <w:szCs w:val="20"/>
              </w:rPr>
              <w:t>Restructuring in sugar industry led to systemic declines in agricultural productivity</w:t>
            </w:r>
          </w:p>
        </w:tc>
        <w:tc>
          <w:tcPr>
            <w:tcW w:w="559" w:type="pct"/>
            <w:hideMark/>
          </w:tcPr>
          <w:p w14:paraId="0FB420AF" w14:textId="68192359" w:rsidR="00F62B84" w:rsidRPr="00843E24" w:rsidRDefault="000C47D8" w:rsidP="0065574B">
            <w:pPr>
              <w:rPr>
                <w:rFonts w:asciiTheme="majorBidi" w:hAnsiTheme="majorBidi" w:cstheme="majorBidi"/>
                <w:sz w:val="20"/>
                <w:szCs w:val="20"/>
              </w:rPr>
            </w:pPr>
            <w:r w:rsidRPr="00843E24">
              <w:rPr>
                <w:rFonts w:asciiTheme="majorBidi" w:hAnsiTheme="majorBidi" w:cstheme="majorBidi"/>
                <w:sz w:val="20"/>
                <w:szCs w:val="20"/>
              </w:rPr>
              <w:fldChar w:fldCharType="begin" w:fldLock="1"/>
            </w:r>
            <w:r w:rsidR="0065574B" w:rsidRPr="00843E24">
              <w:rPr>
                <w:rFonts w:asciiTheme="majorBidi" w:hAnsiTheme="majorBidi" w:cstheme="majorBidi"/>
                <w:sz w:val="20"/>
                <w:szCs w:val="20"/>
              </w:rPr>
              <w:instrText>ADDIN CSL_CITATION { "citationItems" : [ { "id" : "ITEM-1", "itemData" : { "author" : [ { "dropping-particle" : "", "family" : "Mesa-Lago", "given" : "C", "non-dropping-particle" : "", "parse-names" : false, "suffix" : "" } ], "container-title" : "ASCE Association for the Study of the Cuban Economy", "id" : "ITEM-1", "issued" : { "date-parts" : [ [ "2007" ] ] }, "title" : "The Cuban Economy in 2006-2007", "type" : "paper-conference" }, "uris" : [ "http://www.mendeley.com/documents/?uuid=42a82129-24e1-483e-ab5a-e583eebd951a" ] } ], "mendeley" : { "formattedCitation" : "&lt;sup&gt;14&lt;/sup&gt;", "plainTextFormattedCitation" : "14", "previouslyFormattedCitation" : "&lt;sup&gt;14&lt;/sup&gt;" }, "properties" : { "noteIndex" : 0 }, "schema" : "https://github.com/citation-style-language/schema/raw/master/csl-citation.json" }</w:instrText>
            </w:r>
            <w:r w:rsidRPr="00843E24">
              <w:rPr>
                <w:rFonts w:asciiTheme="majorBidi" w:hAnsiTheme="majorBidi" w:cstheme="majorBidi"/>
                <w:sz w:val="20"/>
                <w:szCs w:val="20"/>
                <w:vertAlign w:val="superscript"/>
              </w:rPr>
              <w:fldChar w:fldCharType="separate"/>
            </w:r>
            <w:r w:rsidR="0065574B" w:rsidRPr="00843E24">
              <w:rPr>
                <w:rFonts w:asciiTheme="majorBidi" w:hAnsiTheme="majorBidi" w:cstheme="majorBidi"/>
                <w:noProof/>
                <w:sz w:val="20"/>
                <w:szCs w:val="20"/>
                <w:vertAlign w:val="superscript"/>
              </w:rPr>
              <w:t>14</w:t>
            </w:r>
            <w:r w:rsidRPr="00843E24">
              <w:rPr>
                <w:rFonts w:asciiTheme="majorBidi" w:hAnsiTheme="majorBidi" w:cstheme="majorBidi"/>
                <w:sz w:val="20"/>
                <w:szCs w:val="20"/>
              </w:rPr>
              <w:fldChar w:fldCharType="end"/>
            </w:r>
          </w:p>
        </w:tc>
        <w:tc>
          <w:tcPr>
            <w:tcW w:w="870" w:type="pct"/>
            <w:noWrap/>
            <w:hideMark/>
          </w:tcPr>
          <w:p w14:paraId="0C568CCB"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Geopolitical/economic events</w:t>
            </w:r>
          </w:p>
        </w:tc>
      </w:tr>
      <w:tr w:rsidR="00843E24" w:rsidRPr="00843E24" w14:paraId="79F1E0C4" w14:textId="77777777" w:rsidTr="00843E24">
        <w:trPr>
          <w:trHeight w:val="300"/>
        </w:trPr>
        <w:tc>
          <w:tcPr>
            <w:tcW w:w="458" w:type="pct"/>
            <w:noWrap/>
            <w:hideMark/>
          </w:tcPr>
          <w:p w14:paraId="67A87276"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Crops</w:t>
            </w:r>
          </w:p>
        </w:tc>
        <w:tc>
          <w:tcPr>
            <w:tcW w:w="561" w:type="pct"/>
            <w:noWrap/>
            <w:hideMark/>
          </w:tcPr>
          <w:p w14:paraId="443C0C2F"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DPRK</w:t>
            </w:r>
          </w:p>
        </w:tc>
        <w:tc>
          <w:tcPr>
            <w:tcW w:w="306" w:type="pct"/>
            <w:noWrap/>
            <w:hideMark/>
          </w:tcPr>
          <w:p w14:paraId="3EA560D0"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1995</w:t>
            </w:r>
          </w:p>
        </w:tc>
        <w:tc>
          <w:tcPr>
            <w:tcW w:w="562" w:type="pct"/>
            <w:noWrap/>
            <w:hideMark/>
          </w:tcPr>
          <w:p w14:paraId="6AAA50EC"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6800710</w:t>
            </w:r>
          </w:p>
        </w:tc>
        <w:tc>
          <w:tcPr>
            <w:tcW w:w="561" w:type="pct"/>
            <w:noWrap/>
            <w:hideMark/>
          </w:tcPr>
          <w:p w14:paraId="22EF6EC3"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18</w:t>
            </w:r>
          </w:p>
        </w:tc>
        <w:tc>
          <w:tcPr>
            <w:tcW w:w="1123" w:type="pct"/>
            <w:hideMark/>
          </w:tcPr>
          <w:p w14:paraId="56790070" w14:textId="34EF3CCB" w:rsidR="00F62B84" w:rsidRPr="00843E24" w:rsidRDefault="00423CDD" w:rsidP="000D3CB3">
            <w:pPr>
              <w:rPr>
                <w:rFonts w:asciiTheme="majorBidi" w:hAnsiTheme="majorBidi" w:cstheme="majorBidi"/>
                <w:sz w:val="20"/>
                <w:szCs w:val="20"/>
              </w:rPr>
            </w:pPr>
            <w:r w:rsidRPr="00843E24">
              <w:rPr>
                <w:rFonts w:asciiTheme="majorBidi" w:hAnsiTheme="majorBidi" w:cstheme="majorBidi"/>
                <w:sz w:val="20"/>
                <w:szCs w:val="20"/>
              </w:rPr>
              <w:t>Torrential rainfall causing severe flooding and mudslides affecting up to 16% of agricultural areas</w:t>
            </w:r>
          </w:p>
        </w:tc>
        <w:tc>
          <w:tcPr>
            <w:tcW w:w="559" w:type="pct"/>
            <w:hideMark/>
          </w:tcPr>
          <w:p w14:paraId="7B129B1B" w14:textId="22B5B20E" w:rsidR="00F62B84" w:rsidRPr="00843E24" w:rsidRDefault="00423CDD" w:rsidP="0065574B">
            <w:pPr>
              <w:rPr>
                <w:rFonts w:asciiTheme="majorBidi" w:hAnsiTheme="majorBidi" w:cstheme="majorBidi"/>
                <w:sz w:val="20"/>
                <w:szCs w:val="20"/>
              </w:rPr>
            </w:pPr>
            <w:r w:rsidRPr="00843E24">
              <w:rPr>
                <w:rFonts w:asciiTheme="majorBidi" w:hAnsiTheme="majorBidi" w:cstheme="majorBidi"/>
                <w:sz w:val="20"/>
                <w:szCs w:val="20"/>
              </w:rPr>
              <w:fldChar w:fldCharType="begin" w:fldLock="1"/>
            </w:r>
            <w:r w:rsidR="0065574B" w:rsidRPr="00843E24">
              <w:rPr>
                <w:rFonts w:asciiTheme="majorBidi" w:hAnsiTheme="majorBidi" w:cstheme="majorBidi"/>
                <w:sz w:val="20"/>
                <w:szCs w:val="20"/>
              </w:rPr>
              <w:instrText>ADDIN CSL_CITATION { "citationItems" : [ { "id" : "ITEM-1", "itemData" : { "DOI" : "10.1162/1535351044193411", "ISSN" : "1535-3516", "abstract" : "North Korea has been in a food emergency for more than a decade and in the 1990s experienced a famine that may have claimed one million lives. The crisis is distinguished by its protracted nature, and although conditions have eased somewhat in recent years, the situation remains precarious, and the country could lapse back into famine. This paper reviews the origins of the North Korean food crisis, the impact of the 1990s famine, and the prospects for resolution of the emergency in light of economic reforms initiated in 2002 and the subsequent diplomatic confrontation over the country's nuclear weapons program.", "author" : [ { "dropping-particle" : "", "family" : "Noland", "given" : "Marcus", "non-dropping-particle" : "", "parse-names" : false, "suffix" : "" } ], "container-title" : "Asian Economic Papers", "id" : "ITEM-1", "issue" : "2", "issued" : { "date-parts" : [ [ "2004", "3", "1" ] ] }, "note" : "doi: 10.1162/1535351044193411", "page" : "1-40", "publisher" : "MIT Press", "title" : "Famine and Reform in North Korea", "type" : "article-journal", "volume" : "3" }, "uris" : [ "http://www.mendeley.com/documents/?uuid=c6799b9e-d68e-4f27-8fd3-c4f4e6c25c38" ] } ], "mendeley" : { "formattedCitation" : "&lt;sup&gt;15&lt;/sup&gt;", "plainTextFormattedCitation" : "15", "previouslyFormattedCitation" : "&lt;sup&gt;15&lt;/sup&gt;" }, "properties" : { "noteIndex" : 0 }, "schema" : "https://github.com/citation-style-language/schema/raw/master/csl-citation.json" }</w:instrText>
            </w:r>
            <w:r w:rsidRPr="00843E24">
              <w:rPr>
                <w:rFonts w:asciiTheme="majorBidi" w:hAnsiTheme="majorBidi" w:cstheme="majorBidi"/>
                <w:sz w:val="20"/>
                <w:szCs w:val="20"/>
                <w:vertAlign w:val="superscript"/>
              </w:rPr>
              <w:fldChar w:fldCharType="separate"/>
            </w:r>
            <w:r w:rsidR="0065574B" w:rsidRPr="00843E24">
              <w:rPr>
                <w:rFonts w:asciiTheme="majorBidi" w:hAnsiTheme="majorBidi" w:cstheme="majorBidi"/>
                <w:noProof/>
                <w:sz w:val="20"/>
                <w:szCs w:val="20"/>
                <w:vertAlign w:val="superscript"/>
              </w:rPr>
              <w:t>15</w:t>
            </w:r>
            <w:r w:rsidRPr="00843E24">
              <w:rPr>
                <w:rFonts w:asciiTheme="majorBidi" w:hAnsiTheme="majorBidi" w:cstheme="majorBidi"/>
                <w:sz w:val="20"/>
                <w:szCs w:val="20"/>
              </w:rPr>
              <w:fldChar w:fldCharType="end"/>
            </w:r>
          </w:p>
        </w:tc>
        <w:tc>
          <w:tcPr>
            <w:tcW w:w="870" w:type="pct"/>
            <w:noWrap/>
            <w:hideMark/>
          </w:tcPr>
          <w:p w14:paraId="13D55385" w14:textId="527F5E23"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Climate/weather events</w:t>
            </w:r>
            <w:r w:rsidR="00423CDD" w:rsidRPr="00843E24">
              <w:rPr>
                <w:rFonts w:asciiTheme="majorBidi" w:hAnsiTheme="majorBidi" w:cstheme="majorBidi"/>
                <w:sz w:val="20"/>
                <w:szCs w:val="20"/>
              </w:rPr>
              <w:t xml:space="preserve"> &amp; Mismanagement</w:t>
            </w:r>
          </w:p>
        </w:tc>
      </w:tr>
      <w:tr w:rsidR="00843E24" w:rsidRPr="00843E24" w14:paraId="509A782B" w14:textId="77777777" w:rsidTr="00843E24">
        <w:trPr>
          <w:trHeight w:val="300"/>
        </w:trPr>
        <w:tc>
          <w:tcPr>
            <w:tcW w:w="458" w:type="pct"/>
            <w:noWrap/>
            <w:hideMark/>
          </w:tcPr>
          <w:p w14:paraId="4F48BC08"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Crops</w:t>
            </w:r>
          </w:p>
        </w:tc>
        <w:tc>
          <w:tcPr>
            <w:tcW w:w="561" w:type="pct"/>
            <w:noWrap/>
            <w:hideMark/>
          </w:tcPr>
          <w:p w14:paraId="3462706C"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DPRK</w:t>
            </w:r>
          </w:p>
        </w:tc>
        <w:tc>
          <w:tcPr>
            <w:tcW w:w="306" w:type="pct"/>
            <w:noWrap/>
            <w:hideMark/>
          </w:tcPr>
          <w:p w14:paraId="22FCF34A"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1996</w:t>
            </w:r>
          </w:p>
        </w:tc>
        <w:tc>
          <w:tcPr>
            <w:tcW w:w="562" w:type="pct"/>
            <w:noWrap/>
            <w:hideMark/>
          </w:tcPr>
          <w:p w14:paraId="043D743D"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8298824</w:t>
            </w:r>
          </w:p>
        </w:tc>
        <w:tc>
          <w:tcPr>
            <w:tcW w:w="561" w:type="pct"/>
            <w:noWrap/>
            <w:hideMark/>
          </w:tcPr>
          <w:p w14:paraId="44A0F844"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17</w:t>
            </w:r>
          </w:p>
        </w:tc>
        <w:tc>
          <w:tcPr>
            <w:tcW w:w="1123" w:type="pct"/>
            <w:hideMark/>
          </w:tcPr>
          <w:p w14:paraId="6E6113B4" w14:textId="01710A3B" w:rsidR="00F62B84" w:rsidRPr="00843E24" w:rsidRDefault="00423CDD" w:rsidP="000D3CB3">
            <w:pPr>
              <w:rPr>
                <w:rFonts w:asciiTheme="majorBidi" w:hAnsiTheme="majorBidi" w:cstheme="majorBidi"/>
                <w:sz w:val="20"/>
                <w:szCs w:val="20"/>
              </w:rPr>
            </w:pPr>
            <w:r w:rsidRPr="00843E24">
              <w:rPr>
                <w:rFonts w:asciiTheme="majorBidi" w:hAnsiTheme="majorBidi" w:cstheme="majorBidi"/>
                <w:sz w:val="20"/>
                <w:szCs w:val="20"/>
              </w:rPr>
              <w:t>As above with recurrent flooding into 1996.</w:t>
            </w:r>
          </w:p>
        </w:tc>
        <w:tc>
          <w:tcPr>
            <w:tcW w:w="559" w:type="pct"/>
            <w:hideMark/>
          </w:tcPr>
          <w:p w14:paraId="1D3DD9C7" w14:textId="4E60F276" w:rsidR="00F62B84" w:rsidRPr="00843E24" w:rsidRDefault="00423CDD" w:rsidP="0065574B">
            <w:pPr>
              <w:rPr>
                <w:rFonts w:asciiTheme="majorBidi" w:hAnsiTheme="majorBidi" w:cstheme="majorBidi"/>
                <w:sz w:val="20"/>
                <w:szCs w:val="20"/>
              </w:rPr>
            </w:pPr>
            <w:r w:rsidRPr="00843E24">
              <w:rPr>
                <w:rFonts w:asciiTheme="majorBidi" w:hAnsiTheme="majorBidi" w:cstheme="majorBidi"/>
                <w:sz w:val="20"/>
                <w:szCs w:val="20"/>
              </w:rPr>
              <w:fldChar w:fldCharType="begin" w:fldLock="1"/>
            </w:r>
            <w:r w:rsidR="0065574B" w:rsidRPr="00843E24">
              <w:rPr>
                <w:rFonts w:asciiTheme="majorBidi" w:hAnsiTheme="majorBidi" w:cstheme="majorBidi"/>
                <w:sz w:val="20"/>
                <w:szCs w:val="20"/>
              </w:rPr>
              <w:instrText>ADDIN CSL_CITATION { "citationItems" : [ { "id" : "ITEM-1", "itemData" : { "DOI" : "10.1162/1535351044193411", "ISSN" : "1535-3516", "abstract" : "North Korea has been in a food emergency for more than a decade and in the 1990s experienced a famine that may have claimed one million lives. The crisis is distinguished by its protracted nature, and although conditions have eased somewhat in recent years, the situation remains precarious, and the country could lapse back into famine. This paper reviews the origins of the North Korean food crisis, the impact of the 1990s famine, and the prospects for resolution of the emergency in light of economic reforms initiated in 2002 and the subsequent diplomatic confrontation over the country's nuclear weapons program.", "author" : [ { "dropping-particle" : "", "family" : "Noland", "given" : "Marcus", "non-dropping-particle" : "", "parse-names" : false, "suffix" : "" } ], "container-title" : "Asian Economic Papers", "id" : "ITEM-1", "issue" : "2", "issued" : { "date-parts" : [ [ "2004", "3", "1" ] ] }, "note" : "doi: 10.1162/1535351044193411", "page" : "1-40", "publisher" : "MIT Press", "title" : "Famine and Reform in North Korea", "type" : "article-journal", "volume" : "3" }, "uris" : [ "http://www.mendeley.com/documents/?uuid=c6799b9e-d68e-4f27-8fd3-c4f4e6c25c38" ] } ], "mendeley" : { "formattedCitation" : "&lt;sup&gt;15&lt;/sup&gt;", "plainTextFormattedCitation" : "15", "previouslyFormattedCitation" : "&lt;sup&gt;15&lt;/sup&gt;" }, "properties" : { "noteIndex" : 0 }, "schema" : "https://github.com/citation-style-language/schema/raw/master/csl-citation.json" }</w:instrText>
            </w:r>
            <w:r w:rsidRPr="00843E24">
              <w:rPr>
                <w:rFonts w:asciiTheme="majorBidi" w:hAnsiTheme="majorBidi" w:cstheme="majorBidi"/>
                <w:sz w:val="20"/>
                <w:szCs w:val="20"/>
                <w:vertAlign w:val="superscript"/>
              </w:rPr>
              <w:fldChar w:fldCharType="separate"/>
            </w:r>
            <w:r w:rsidR="0065574B" w:rsidRPr="00843E24">
              <w:rPr>
                <w:rFonts w:asciiTheme="majorBidi" w:hAnsiTheme="majorBidi" w:cstheme="majorBidi"/>
                <w:noProof/>
                <w:sz w:val="20"/>
                <w:szCs w:val="20"/>
                <w:vertAlign w:val="superscript"/>
              </w:rPr>
              <w:t>15</w:t>
            </w:r>
            <w:r w:rsidRPr="00843E24">
              <w:rPr>
                <w:rFonts w:asciiTheme="majorBidi" w:hAnsiTheme="majorBidi" w:cstheme="majorBidi"/>
                <w:sz w:val="20"/>
                <w:szCs w:val="20"/>
              </w:rPr>
              <w:fldChar w:fldCharType="end"/>
            </w:r>
          </w:p>
        </w:tc>
        <w:tc>
          <w:tcPr>
            <w:tcW w:w="870" w:type="pct"/>
            <w:noWrap/>
            <w:hideMark/>
          </w:tcPr>
          <w:p w14:paraId="68D864A8"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Mismanagement</w:t>
            </w:r>
          </w:p>
        </w:tc>
      </w:tr>
      <w:tr w:rsidR="00843E24" w:rsidRPr="00843E24" w14:paraId="545185A2" w14:textId="77777777" w:rsidTr="00843E24">
        <w:trPr>
          <w:trHeight w:val="300"/>
        </w:trPr>
        <w:tc>
          <w:tcPr>
            <w:tcW w:w="458" w:type="pct"/>
            <w:noWrap/>
            <w:hideMark/>
          </w:tcPr>
          <w:p w14:paraId="5100DC1E"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Crops</w:t>
            </w:r>
          </w:p>
        </w:tc>
        <w:tc>
          <w:tcPr>
            <w:tcW w:w="561" w:type="pct"/>
            <w:noWrap/>
            <w:hideMark/>
          </w:tcPr>
          <w:p w14:paraId="29094437"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Democratic Republic of the Congo</w:t>
            </w:r>
          </w:p>
        </w:tc>
        <w:tc>
          <w:tcPr>
            <w:tcW w:w="306" w:type="pct"/>
            <w:noWrap/>
            <w:hideMark/>
          </w:tcPr>
          <w:p w14:paraId="5BF12908"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1995</w:t>
            </w:r>
          </w:p>
        </w:tc>
        <w:tc>
          <w:tcPr>
            <w:tcW w:w="562" w:type="pct"/>
            <w:noWrap/>
            <w:hideMark/>
          </w:tcPr>
          <w:p w14:paraId="5B47946A"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3396734</w:t>
            </w:r>
          </w:p>
        </w:tc>
        <w:tc>
          <w:tcPr>
            <w:tcW w:w="561" w:type="pct"/>
            <w:noWrap/>
            <w:hideMark/>
          </w:tcPr>
          <w:p w14:paraId="64158FA1"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18</w:t>
            </w:r>
          </w:p>
        </w:tc>
        <w:tc>
          <w:tcPr>
            <w:tcW w:w="1123" w:type="pct"/>
            <w:hideMark/>
          </w:tcPr>
          <w:p w14:paraId="2A340DA0" w14:textId="236DA9FA" w:rsidR="00F62B84" w:rsidRPr="00843E24" w:rsidRDefault="001E32AA" w:rsidP="000D3CB3">
            <w:pPr>
              <w:rPr>
                <w:rFonts w:asciiTheme="majorBidi" w:hAnsiTheme="majorBidi" w:cstheme="majorBidi"/>
                <w:sz w:val="20"/>
                <w:szCs w:val="20"/>
              </w:rPr>
            </w:pPr>
            <w:r w:rsidRPr="00843E24">
              <w:rPr>
                <w:rFonts w:asciiTheme="majorBidi" w:hAnsiTheme="majorBidi" w:cstheme="majorBidi"/>
                <w:sz w:val="20"/>
                <w:szCs w:val="20"/>
              </w:rPr>
              <w:t xml:space="preserve">Civil unrest during the 1990s preventing agricultural investment and displacing the rural work force. </w:t>
            </w:r>
          </w:p>
        </w:tc>
        <w:tc>
          <w:tcPr>
            <w:tcW w:w="559" w:type="pct"/>
            <w:hideMark/>
          </w:tcPr>
          <w:p w14:paraId="29FB6973" w14:textId="07C6F181" w:rsidR="00F62B84" w:rsidRPr="00843E24" w:rsidRDefault="001E32AA" w:rsidP="0065574B">
            <w:pPr>
              <w:rPr>
                <w:rFonts w:asciiTheme="majorBidi" w:hAnsiTheme="majorBidi" w:cstheme="majorBidi"/>
                <w:sz w:val="20"/>
                <w:szCs w:val="20"/>
              </w:rPr>
            </w:pPr>
            <w:r w:rsidRPr="00843E24">
              <w:rPr>
                <w:rFonts w:asciiTheme="majorBidi" w:hAnsiTheme="majorBidi" w:cstheme="majorBidi"/>
                <w:sz w:val="20"/>
                <w:szCs w:val="20"/>
              </w:rPr>
              <w:fldChar w:fldCharType="begin" w:fldLock="1"/>
            </w:r>
            <w:r w:rsidR="0065574B" w:rsidRPr="00843E24">
              <w:rPr>
                <w:rFonts w:asciiTheme="majorBidi" w:hAnsiTheme="majorBidi" w:cstheme="majorBidi"/>
                <w:sz w:val="20"/>
                <w:szCs w:val="20"/>
              </w:rPr>
              <w:instrText>ADDIN CSL_CITATION { "citationItems" : [ { "id" : "ITEM-1", "itemData" : { "ISBN" : "1934-7073", "author" : [ { "dropping-particle" : "", "family" : "Akitoby", "given" : "Bernardin", "non-dropping-particle" : "", "parse-names" : false, "suffix" : "" }, { "dropping-particle" : "", "family" : "Cinyabuguma", "given" : "Matthias", "non-dropping-particle" : "", "parse-names" : false, "suffix" : "" } ], "container-title" : "IMF Working Paper", "id" : "ITEM-1", "issued" : { "date-parts" : [ [ "2004" ] ] }, "title" : "Sources of growth in the Democratic Republic of the Congo: a cointegration approach. International Monetary Fund", "type" : "article-journal" }, "uris" : [ "http://www.mendeley.com/documents/?uuid=309fbf38-3b4d-41ab-8f26-c8c8db79bdaf" ] }, { "id" : "ITEM-2", "itemData" : { "author" : [ { "dropping-particle" : "", "family" : "FAO", "given" : "", "non-dropping-particle" : "", "parse-names" : false, "suffix" : "" } ], "id" : "ITEM-2", "issued" : { "date-parts" : [ [ "2000" ] ] }, "title" : "Special Report: Crop and food supply in Kinshasa and the provinces of Bas-Congo and Bandundu of the Deomcratic Republic of the Congo. FAO Global Information and Early Warning System on Food and Agriculture. Food and Agricultural Organization of the UN, Ro", "type" : "report" }, "uris" : [ "http://www.mendeley.com/documents/?uuid=d4017678-294b-460f-85cb-c9453eddf4d9" ] } ], "mendeley" : { "formattedCitation" : "&lt;sup&gt;16,17&lt;/sup&gt;", "plainTextFormattedCitation" : "16,17", "previouslyFormattedCitation" : "&lt;sup&gt;16,17&lt;/sup&gt;" }, "properties" : { "noteIndex" : 0 }, "schema" : "https://github.com/citation-style-language/schema/raw/master/csl-citation.json" }</w:instrText>
            </w:r>
            <w:r w:rsidRPr="00843E24">
              <w:rPr>
                <w:rFonts w:asciiTheme="majorBidi" w:hAnsiTheme="majorBidi" w:cstheme="majorBidi"/>
                <w:sz w:val="20"/>
                <w:szCs w:val="20"/>
                <w:vertAlign w:val="superscript"/>
              </w:rPr>
              <w:fldChar w:fldCharType="separate"/>
            </w:r>
            <w:r w:rsidR="0065574B" w:rsidRPr="00843E24">
              <w:rPr>
                <w:rFonts w:asciiTheme="majorBidi" w:hAnsiTheme="majorBidi" w:cstheme="majorBidi"/>
                <w:noProof/>
                <w:sz w:val="20"/>
                <w:szCs w:val="20"/>
                <w:vertAlign w:val="superscript"/>
              </w:rPr>
              <w:t>16,17</w:t>
            </w:r>
            <w:r w:rsidRPr="00843E24">
              <w:rPr>
                <w:rFonts w:asciiTheme="majorBidi" w:hAnsiTheme="majorBidi" w:cstheme="majorBidi"/>
                <w:sz w:val="20"/>
                <w:szCs w:val="20"/>
              </w:rPr>
              <w:fldChar w:fldCharType="end"/>
            </w:r>
          </w:p>
        </w:tc>
        <w:tc>
          <w:tcPr>
            <w:tcW w:w="870" w:type="pct"/>
            <w:noWrap/>
            <w:hideMark/>
          </w:tcPr>
          <w:p w14:paraId="2D092EB4" w14:textId="411E9285"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Geopolitical/</w:t>
            </w:r>
            <w:r w:rsidR="001E32AA" w:rsidRPr="00843E24">
              <w:rPr>
                <w:rFonts w:asciiTheme="majorBidi" w:hAnsiTheme="majorBidi" w:cstheme="majorBidi"/>
                <w:sz w:val="20"/>
                <w:szCs w:val="20"/>
              </w:rPr>
              <w:t xml:space="preserve"> </w:t>
            </w:r>
            <w:r w:rsidRPr="00843E24">
              <w:rPr>
                <w:rFonts w:asciiTheme="majorBidi" w:hAnsiTheme="majorBidi" w:cstheme="majorBidi"/>
                <w:sz w:val="20"/>
                <w:szCs w:val="20"/>
              </w:rPr>
              <w:t>economic events</w:t>
            </w:r>
          </w:p>
        </w:tc>
      </w:tr>
      <w:tr w:rsidR="00843E24" w:rsidRPr="00843E24" w14:paraId="2FB0898B" w14:textId="77777777" w:rsidTr="00843E24">
        <w:trPr>
          <w:trHeight w:val="300"/>
        </w:trPr>
        <w:tc>
          <w:tcPr>
            <w:tcW w:w="458" w:type="pct"/>
            <w:noWrap/>
            <w:hideMark/>
          </w:tcPr>
          <w:p w14:paraId="56807450"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Crops</w:t>
            </w:r>
          </w:p>
        </w:tc>
        <w:tc>
          <w:tcPr>
            <w:tcW w:w="561" w:type="pct"/>
            <w:noWrap/>
            <w:hideMark/>
          </w:tcPr>
          <w:p w14:paraId="18FB0073"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Dominica</w:t>
            </w:r>
          </w:p>
        </w:tc>
        <w:tc>
          <w:tcPr>
            <w:tcW w:w="306" w:type="pct"/>
            <w:noWrap/>
            <w:hideMark/>
          </w:tcPr>
          <w:p w14:paraId="53D3B327"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1979</w:t>
            </w:r>
          </w:p>
        </w:tc>
        <w:tc>
          <w:tcPr>
            <w:tcW w:w="562" w:type="pct"/>
            <w:noWrap/>
            <w:hideMark/>
          </w:tcPr>
          <w:p w14:paraId="630F3776"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11248</w:t>
            </w:r>
          </w:p>
        </w:tc>
        <w:tc>
          <w:tcPr>
            <w:tcW w:w="561" w:type="pct"/>
            <w:noWrap/>
            <w:hideMark/>
          </w:tcPr>
          <w:p w14:paraId="59CFA1FA"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2</w:t>
            </w:r>
          </w:p>
        </w:tc>
        <w:tc>
          <w:tcPr>
            <w:tcW w:w="1123" w:type="pct"/>
            <w:noWrap/>
            <w:hideMark/>
          </w:tcPr>
          <w:p w14:paraId="0D85D42E"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Hurricane David effects on banana crop</w:t>
            </w:r>
          </w:p>
        </w:tc>
        <w:tc>
          <w:tcPr>
            <w:tcW w:w="559" w:type="pct"/>
            <w:noWrap/>
            <w:hideMark/>
          </w:tcPr>
          <w:p w14:paraId="6229B2D0" w14:textId="1AEA0DD9" w:rsidR="00F62B84" w:rsidRPr="00843E24" w:rsidRDefault="001E32AA" w:rsidP="0065574B">
            <w:pPr>
              <w:rPr>
                <w:rFonts w:asciiTheme="majorBidi" w:hAnsiTheme="majorBidi" w:cstheme="majorBidi"/>
                <w:sz w:val="20"/>
                <w:szCs w:val="20"/>
              </w:rPr>
            </w:pPr>
            <w:r w:rsidRPr="00843E24">
              <w:rPr>
                <w:rFonts w:asciiTheme="majorBidi" w:hAnsiTheme="majorBidi" w:cstheme="majorBidi"/>
                <w:sz w:val="20"/>
                <w:szCs w:val="20"/>
              </w:rPr>
              <w:fldChar w:fldCharType="begin" w:fldLock="1"/>
            </w:r>
            <w:r w:rsidR="0065574B" w:rsidRPr="00843E24">
              <w:rPr>
                <w:rFonts w:asciiTheme="majorBidi" w:hAnsiTheme="majorBidi" w:cstheme="majorBidi"/>
                <w:sz w:val="20"/>
                <w:szCs w:val="20"/>
              </w:rPr>
              <w:instrText>ADDIN CSL_CITATION { "citationItems" : [ { "id" : "ITEM-1", "itemData" : { "DOI" : "10.1016/j.foodpol.2016.12.008", "ISSN" : "03069192", "abstract" : "This paper investigates the impact of hurricanes on bananas exports, using a documented case study of Hurricanes David and Frederick which struck Dominica in 1979. To this end synthetic control estimation methods were employed which entailed creating a comparable control group of the Caribbean with characteristics similar to Dominica prior to 1979 that were not affected by the storms and comparing their banana exports to those of Dominica. The estimation results show that the hurricanes had an immediate and sizeable negative impact on banana exports in Dominica in the year of the strike which lasted up to two years thereafter. However, there was no long term impact on banana exports in Dominica due to the storms.", "author" : [ { "dropping-particle" : "", "family" : "Mohan", "given" : "Preeya", "non-dropping-particle" : "", "parse-names" : false, "suffix" : "" } ], "container-title" : "Food Policy", "id" : "ITEM-1", "issued" : { "date-parts" : [ [ "2017" ] ] }, "page" : "21-30", "publisher" : "Elsevier Ltd", "title" : "The economic impact of hurricanes on bananas: A case study of Dominica using synthetic control methods", "type" : "article-journal", "volume" : "68" }, "uris" : [ "http://www.mendeley.com/documents/?uuid=2dbd0fd7-b5b4-4c8e-ace0-c5e49b12a1a4" ] } ], "mendeley" : { "formattedCitation" : "&lt;sup&gt;18&lt;/sup&gt;", "plainTextFormattedCitation" : "18", "previouslyFormattedCitation" : "&lt;sup&gt;18&lt;/sup&gt;" }, "properties" : { "noteIndex" : 0 }, "schema" : "https://github.com/citation-style-language/schema/raw/master/csl-citation.json" }</w:instrText>
            </w:r>
            <w:r w:rsidRPr="00843E24">
              <w:rPr>
                <w:rFonts w:asciiTheme="majorBidi" w:hAnsiTheme="majorBidi" w:cstheme="majorBidi"/>
                <w:sz w:val="20"/>
                <w:szCs w:val="20"/>
                <w:vertAlign w:val="superscript"/>
              </w:rPr>
              <w:fldChar w:fldCharType="separate"/>
            </w:r>
            <w:r w:rsidR="0065574B" w:rsidRPr="00843E24">
              <w:rPr>
                <w:rFonts w:asciiTheme="majorBidi" w:hAnsiTheme="majorBidi" w:cstheme="majorBidi"/>
                <w:noProof/>
                <w:sz w:val="20"/>
                <w:szCs w:val="20"/>
                <w:vertAlign w:val="superscript"/>
              </w:rPr>
              <w:t>18</w:t>
            </w:r>
            <w:r w:rsidRPr="00843E24">
              <w:rPr>
                <w:rFonts w:asciiTheme="majorBidi" w:hAnsiTheme="majorBidi" w:cstheme="majorBidi"/>
                <w:sz w:val="20"/>
                <w:szCs w:val="20"/>
              </w:rPr>
              <w:fldChar w:fldCharType="end"/>
            </w:r>
          </w:p>
        </w:tc>
        <w:tc>
          <w:tcPr>
            <w:tcW w:w="870" w:type="pct"/>
            <w:noWrap/>
            <w:hideMark/>
          </w:tcPr>
          <w:p w14:paraId="74BDC80D"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Climate/weather events</w:t>
            </w:r>
          </w:p>
        </w:tc>
      </w:tr>
      <w:tr w:rsidR="00843E24" w:rsidRPr="00843E24" w14:paraId="61281315" w14:textId="77777777" w:rsidTr="00843E24">
        <w:trPr>
          <w:trHeight w:val="300"/>
        </w:trPr>
        <w:tc>
          <w:tcPr>
            <w:tcW w:w="458" w:type="pct"/>
            <w:noWrap/>
            <w:hideMark/>
          </w:tcPr>
          <w:p w14:paraId="229965DA"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Crops</w:t>
            </w:r>
          </w:p>
        </w:tc>
        <w:tc>
          <w:tcPr>
            <w:tcW w:w="561" w:type="pct"/>
            <w:noWrap/>
            <w:hideMark/>
          </w:tcPr>
          <w:p w14:paraId="71E51331"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Dominican Republic</w:t>
            </w:r>
          </w:p>
        </w:tc>
        <w:tc>
          <w:tcPr>
            <w:tcW w:w="306" w:type="pct"/>
            <w:noWrap/>
            <w:hideMark/>
          </w:tcPr>
          <w:p w14:paraId="2B8147DC"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2008</w:t>
            </w:r>
          </w:p>
        </w:tc>
        <w:tc>
          <w:tcPr>
            <w:tcW w:w="562" w:type="pct"/>
            <w:noWrap/>
            <w:hideMark/>
          </w:tcPr>
          <w:p w14:paraId="56F52239"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129906</w:t>
            </w:r>
          </w:p>
        </w:tc>
        <w:tc>
          <w:tcPr>
            <w:tcW w:w="561" w:type="pct"/>
            <w:noWrap/>
            <w:hideMark/>
          </w:tcPr>
          <w:p w14:paraId="152EC9F0"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1</w:t>
            </w:r>
          </w:p>
        </w:tc>
        <w:tc>
          <w:tcPr>
            <w:tcW w:w="1123" w:type="pct"/>
            <w:noWrap/>
            <w:hideMark/>
          </w:tcPr>
          <w:p w14:paraId="3F05BEE0"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 xml:space="preserve">Destruction of plantain crop by Tropical Storm Noel late 2007 </w:t>
            </w:r>
          </w:p>
        </w:tc>
        <w:tc>
          <w:tcPr>
            <w:tcW w:w="559" w:type="pct"/>
            <w:hideMark/>
          </w:tcPr>
          <w:p w14:paraId="5A78642D" w14:textId="276311CD" w:rsidR="00F62B84" w:rsidRPr="00843E24" w:rsidRDefault="001E32AA" w:rsidP="0065574B">
            <w:pPr>
              <w:rPr>
                <w:rFonts w:asciiTheme="majorBidi" w:hAnsiTheme="majorBidi" w:cstheme="majorBidi"/>
                <w:sz w:val="20"/>
                <w:szCs w:val="20"/>
              </w:rPr>
            </w:pPr>
            <w:r w:rsidRPr="00843E24">
              <w:rPr>
                <w:rFonts w:asciiTheme="majorBidi" w:hAnsiTheme="majorBidi" w:cstheme="majorBidi"/>
                <w:sz w:val="20"/>
                <w:szCs w:val="20"/>
              </w:rPr>
              <w:fldChar w:fldCharType="begin" w:fldLock="1"/>
            </w:r>
            <w:r w:rsidR="0065574B" w:rsidRPr="00843E24">
              <w:rPr>
                <w:rFonts w:asciiTheme="majorBidi" w:hAnsiTheme="majorBidi" w:cstheme="majorBidi"/>
                <w:sz w:val="20"/>
                <w:szCs w:val="20"/>
              </w:rPr>
              <w:instrText>ADDIN CSL_CITATION { "citationItems" : [ { "id" : "ITEM-1", "itemData" : { "author" : [ { "dropping-particle" : "", "family" : "World Bank", "given" : "", "non-dropping-particle" : "", "parse-names" : false, "suffix" : "" } ], "id" : "ITEM-1", "issued" : { "date-parts" : [ [ "2008" ] ] }, "title" : "Climate Change Aspects in Agriculture Dominican Republic Country Note.", "type" : "report" }, "uris" : [ "http://www.mendeley.com/documents/?uuid=6e1b051d-6674-4c1b-ae51-cf966fb6874b" ] } ], "mendeley" : { "formattedCitation" : "&lt;sup&gt;19&lt;/sup&gt;", "plainTextFormattedCitation" : "19", "previouslyFormattedCitation" : "&lt;sup&gt;19&lt;/sup&gt;" }, "properties" : { "noteIndex" : 0 }, "schema" : "https://github.com/citation-style-language/schema/raw/master/csl-citation.json" }</w:instrText>
            </w:r>
            <w:r w:rsidRPr="00843E24">
              <w:rPr>
                <w:rFonts w:asciiTheme="majorBidi" w:hAnsiTheme="majorBidi" w:cstheme="majorBidi"/>
                <w:sz w:val="20"/>
                <w:szCs w:val="20"/>
                <w:vertAlign w:val="superscript"/>
              </w:rPr>
              <w:fldChar w:fldCharType="separate"/>
            </w:r>
            <w:r w:rsidR="0065574B" w:rsidRPr="00843E24">
              <w:rPr>
                <w:rFonts w:asciiTheme="majorBidi" w:hAnsiTheme="majorBidi" w:cstheme="majorBidi"/>
                <w:noProof/>
                <w:sz w:val="20"/>
                <w:szCs w:val="20"/>
                <w:vertAlign w:val="superscript"/>
              </w:rPr>
              <w:t>19</w:t>
            </w:r>
            <w:r w:rsidRPr="00843E24">
              <w:rPr>
                <w:rFonts w:asciiTheme="majorBidi" w:hAnsiTheme="majorBidi" w:cstheme="majorBidi"/>
                <w:sz w:val="20"/>
                <w:szCs w:val="20"/>
              </w:rPr>
              <w:fldChar w:fldCharType="end"/>
            </w:r>
          </w:p>
        </w:tc>
        <w:tc>
          <w:tcPr>
            <w:tcW w:w="870" w:type="pct"/>
            <w:noWrap/>
            <w:hideMark/>
          </w:tcPr>
          <w:p w14:paraId="57A7F327"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Climate/weather events</w:t>
            </w:r>
          </w:p>
        </w:tc>
      </w:tr>
      <w:tr w:rsidR="00843E24" w:rsidRPr="00843E24" w14:paraId="2EC26120" w14:textId="77777777" w:rsidTr="00843E24">
        <w:trPr>
          <w:trHeight w:val="300"/>
        </w:trPr>
        <w:tc>
          <w:tcPr>
            <w:tcW w:w="458" w:type="pct"/>
            <w:noWrap/>
            <w:hideMark/>
          </w:tcPr>
          <w:p w14:paraId="5970E664"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Crops</w:t>
            </w:r>
          </w:p>
        </w:tc>
        <w:tc>
          <w:tcPr>
            <w:tcW w:w="561" w:type="pct"/>
            <w:noWrap/>
            <w:hideMark/>
          </w:tcPr>
          <w:p w14:paraId="5B437B65"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Ecuador</w:t>
            </w:r>
          </w:p>
        </w:tc>
        <w:tc>
          <w:tcPr>
            <w:tcW w:w="306" w:type="pct"/>
            <w:noWrap/>
            <w:hideMark/>
          </w:tcPr>
          <w:p w14:paraId="5B0B2BBD"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1998</w:t>
            </w:r>
          </w:p>
        </w:tc>
        <w:tc>
          <w:tcPr>
            <w:tcW w:w="562" w:type="pct"/>
            <w:noWrap/>
            <w:hideMark/>
          </w:tcPr>
          <w:p w14:paraId="694B2F31"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412931</w:t>
            </w:r>
          </w:p>
        </w:tc>
        <w:tc>
          <w:tcPr>
            <w:tcW w:w="561" w:type="pct"/>
            <w:noWrap/>
            <w:hideMark/>
          </w:tcPr>
          <w:p w14:paraId="045E49D0"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1</w:t>
            </w:r>
          </w:p>
        </w:tc>
        <w:tc>
          <w:tcPr>
            <w:tcW w:w="1123" w:type="pct"/>
            <w:hideMark/>
          </w:tcPr>
          <w:p w14:paraId="30427054" w14:textId="6E49F6C6" w:rsidR="00F62B84" w:rsidRPr="00843E24" w:rsidRDefault="00287DE3" w:rsidP="000D3CB3">
            <w:pPr>
              <w:rPr>
                <w:rFonts w:asciiTheme="majorBidi" w:hAnsiTheme="majorBidi" w:cstheme="majorBidi"/>
                <w:sz w:val="20"/>
                <w:szCs w:val="20"/>
              </w:rPr>
            </w:pPr>
            <w:r w:rsidRPr="00843E24">
              <w:rPr>
                <w:rFonts w:asciiTheme="majorBidi" w:hAnsiTheme="majorBidi" w:cstheme="majorBidi"/>
                <w:sz w:val="20"/>
                <w:szCs w:val="20"/>
              </w:rPr>
              <w:t>Heavy rains causing widespread flooding and crop failures</w:t>
            </w:r>
            <w:r w:rsidR="00F62B84" w:rsidRPr="00843E24">
              <w:rPr>
                <w:rFonts w:asciiTheme="majorBidi" w:hAnsiTheme="majorBidi" w:cstheme="majorBidi"/>
                <w:sz w:val="20"/>
                <w:szCs w:val="20"/>
              </w:rPr>
              <w:t xml:space="preserve"> </w:t>
            </w:r>
          </w:p>
        </w:tc>
        <w:tc>
          <w:tcPr>
            <w:tcW w:w="559" w:type="pct"/>
            <w:hideMark/>
          </w:tcPr>
          <w:p w14:paraId="7FDC1017" w14:textId="01E2398F" w:rsidR="00F62B84" w:rsidRPr="00843E24" w:rsidRDefault="00287DE3" w:rsidP="0065574B">
            <w:pPr>
              <w:rPr>
                <w:rFonts w:asciiTheme="majorBidi" w:hAnsiTheme="majorBidi" w:cstheme="majorBidi"/>
                <w:sz w:val="20"/>
                <w:szCs w:val="20"/>
              </w:rPr>
            </w:pPr>
            <w:r w:rsidRPr="00843E24">
              <w:rPr>
                <w:rFonts w:asciiTheme="majorBidi" w:hAnsiTheme="majorBidi" w:cstheme="majorBidi"/>
                <w:sz w:val="20"/>
                <w:szCs w:val="20"/>
              </w:rPr>
              <w:fldChar w:fldCharType="begin" w:fldLock="1"/>
            </w:r>
            <w:r w:rsidR="0065574B" w:rsidRPr="00843E24">
              <w:rPr>
                <w:rFonts w:asciiTheme="majorBidi" w:hAnsiTheme="majorBidi" w:cstheme="majorBidi"/>
                <w:sz w:val="20"/>
                <w:szCs w:val="20"/>
              </w:rPr>
              <w:instrText>ADDIN CSL_CITATION { "citationItems" : [ { "id" : "ITEM-1", "itemData" : { "author" : [ { "dropping-particle" : "", "family" : "Bayer", "given" : "Angela M", "non-dropping-particle" : "", "parse-names" : false, "suffix" : "" }, { "dropping-particle" : "", "family" : "Danysh", "given" : "Heather E", "non-dropping-particle" : "", "parse-names" : false, "suffix" : "" }, { "dropping-particle" : "", "family" : "Garvich", "given" : "Mijail", "non-dropping-particle" : "", "parse-names" : false, "suffix" : "" }, { "dropping-particle" : "", "family" : "Gonz\u00e1lvez", "given" : "Guillermo", "non-dropping-particle" : "", "parse-names" : false, "suffix" : "" }, { "dropping-particle" : "", "family" : "Checkley", "given" : "William", "non-dropping-particle" : "", "parse-names" : false, "suffix" : "" }, { "dropping-particle" : "", "family" : "Alvarez", "given" : "Mar\u00eda", "non-dropping-particle" : "", "parse-names" : false, "suffix" : "" }, { "dropping-particle" : "", "family" : "Gilman", "given" : "Robert H", "non-dropping-particle" : "", "parse-names" : false, "suffix" : "" } ], "container-title" : "Disasters", "id" : "ITEM-1", "issue" : "2", "issued" : { "date-parts" : [ [ "2014" ] ] }, "page" : "351", "publisher" : "NIH Public Access", "title" : "The 1997\u20131998 El Ni\u00f1o as an unforgettable phenomenon in northern Peru: a qualitative study", "type" : "article-journal", "volume" : "38" }, "uris" : [ "http://www.mendeley.com/documents/?uuid=a5921a4f-d7fa-41f2-a6cd-ebbe6d3c07f8" ] } ], "mendeley" : { "formattedCitation" : "&lt;sup&gt;20&lt;/sup&gt;", "plainTextFormattedCitation" : "20", "previouslyFormattedCitation" : "&lt;sup&gt;20&lt;/sup&gt;" }, "properties" : { "noteIndex" : 0 }, "schema" : "https://github.com/citation-style-language/schema/raw/master/csl-citation.json" }</w:instrText>
            </w:r>
            <w:r w:rsidRPr="00843E24">
              <w:rPr>
                <w:rFonts w:asciiTheme="majorBidi" w:hAnsiTheme="majorBidi" w:cstheme="majorBidi"/>
                <w:sz w:val="20"/>
                <w:szCs w:val="20"/>
                <w:vertAlign w:val="superscript"/>
              </w:rPr>
              <w:fldChar w:fldCharType="separate"/>
            </w:r>
            <w:r w:rsidR="0065574B" w:rsidRPr="00843E24">
              <w:rPr>
                <w:rFonts w:asciiTheme="majorBidi" w:hAnsiTheme="majorBidi" w:cstheme="majorBidi"/>
                <w:noProof/>
                <w:sz w:val="20"/>
                <w:szCs w:val="20"/>
                <w:vertAlign w:val="superscript"/>
              </w:rPr>
              <w:t>20</w:t>
            </w:r>
            <w:r w:rsidRPr="00843E24">
              <w:rPr>
                <w:rFonts w:asciiTheme="majorBidi" w:hAnsiTheme="majorBidi" w:cstheme="majorBidi"/>
                <w:sz w:val="20"/>
                <w:szCs w:val="20"/>
              </w:rPr>
              <w:fldChar w:fldCharType="end"/>
            </w:r>
          </w:p>
        </w:tc>
        <w:tc>
          <w:tcPr>
            <w:tcW w:w="870" w:type="pct"/>
            <w:noWrap/>
            <w:hideMark/>
          </w:tcPr>
          <w:p w14:paraId="386250CC"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Climate/weather events</w:t>
            </w:r>
          </w:p>
        </w:tc>
      </w:tr>
      <w:tr w:rsidR="00843E24" w:rsidRPr="00843E24" w14:paraId="448444B0" w14:textId="77777777" w:rsidTr="00843E24">
        <w:trPr>
          <w:trHeight w:val="300"/>
        </w:trPr>
        <w:tc>
          <w:tcPr>
            <w:tcW w:w="458" w:type="pct"/>
            <w:noWrap/>
            <w:hideMark/>
          </w:tcPr>
          <w:p w14:paraId="7214D93F"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Crops</w:t>
            </w:r>
          </w:p>
        </w:tc>
        <w:tc>
          <w:tcPr>
            <w:tcW w:w="561" w:type="pct"/>
            <w:noWrap/>
            <w:hideMark/>
          </w:tcPr>
          <w:p w14:paraId="24DF30D0"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French Polynesia</w:t>
            </w:r>
          </w:p>
        </w:tc>
        <w:tc>
          <w:tcPr>
            <w:tcW w:w="306" w:type="pct"/>
            <w:noWrap/>
            <w:hideMark/>
          </w:tcPr>
          <w:p w14:paraId="07EFF6DC"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2006</w:t>
            </w:r>
          </w:p>
        </w:tc>
        <w:tc>
          <w:tcPr>
            <w:tcW w:w="562" w:type="pct"/>
            <w:noWrap/>
            <w:hideMark/>
          </w:tcPr>
          <w:p w14:paraId="2F0D2BE2"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204</w:t>
            </w:r>
          </w:p>
        </w:tc>
        <w:tc>
          <w:tcPr>
            <w:tcW w:w="561" w:type="pct"/>
            <w:noWrap/>
            <w:hideMark/>
          </w:tcPr>
          <w:p w14:paraId="27595A3D"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1</w:t>
            </w:r>
          </w:p>
        </w:tc>
        <w:tc>
          <w:tcPr>
            <w:tcW w:w="1123" w:type="pct"/>
            <w:noWrap/>
            <w:hideMark/>
          </w:tcPr>
          <w:p w14:paraId="29E7A789"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Unknown</w:t>
            </w:r>
          </w:p>
        </w:tc>
        <w:tc>
          <w:tcPr>
            <w:tcW w:w="559" w:type="pct"/>
            <w:noWrap/>
            <w:hideMark/>
          </w:tcPr>
          <w:p w14:paraId="3712F049" w14:textId="77777777" w:rsidR="00F62B84" w:rsidRPr="00843E24" w:rsidRDefault="00F62B84" w:rsidP="000D3CB3">
            <w:pPr>
              <w:rPr>
                <w:rFonts w:asciiTheme="majorBidi" w:hAnsiTheme="majorBidi" w:cstheme="majorBidi"/>
                <w:sz w:val="20"/>
                <w:szCs w:val="20"/>
              </w:rPr>
            </w:pPr>
          </w:p>
        </w:tc>
        <w:tc>
          <w:tcPr>
            <w:tcW w:w="870" w:type="pct"/>
            <w:noWrap/>
            <w:hideMark/>
          </w:tcPr>
          <w:p w14:paraId="6C98FF3A"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Unknown</w:t>
            </w:r>
          </w:p>
        </w:tc>
      </w:tr>
      <w:tr w:rsidR="00843E24" w:rsidRPr="00843E24" w14:paraId="6E80C767" w14:textId="77777777" w:rsidTr="00843E24">
        <w:trPr>
          <w:trHeight w:val="300"/>
        </w:trPr>
        <w:tc>
          <w:tcPr>
            <w:tcW w:w="458" w:type="pct"/>
            <w:noWrap/>
            <w:hideMark/>
          </w:tcPr>
          <w:p w14:paraId="214BEE14"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Crops</w:t>
            </w:r>
          </w:p>
        </w:tc>
        <w:tc>
          <w:tcPr>
            <w:tcW w:w="561" w:type="pct"/>
            <w:noWrap/>
            <w:hideMark/>
          </w:tcPr>
          <w:p w14:paraId="78F93C72"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Gambia</w:t>
            </w:r>
          </w:p>
        </w:tc>
        <w:tc>
          <w:tcPr>
            <w:tcW w:w="306" w:type="pct"/>
            <w:noWrap/>
            <w:hideMark/>
          </w:tcPr>
          <w:p w14:paraId="2AA29960"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2011</w:t>
            </w:r>
          </w:p>
        </w:tc>
        <w:tc>
          <w:tcPr>
            <w:tcW w:w="562" w:type="pct"/>
            <w:noWrap/>
            <w:hideMark/>
          </w:tcPr>
          <w:p w14:paraId="2766AFC1"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94155</w:t>
            </w:r>
          </w:p>
        </w:tc>
        <w:tc>
          <w:tcPr>
            <w:tcW w:w="561" w:type="pct"/>
            <w:noWrap/>
            <w:hideMark/>
          </w:tcPr>
          <w:p w14:paraId="29714180"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1</w:t>
            </w:r>
          </w:p>
        </w:tc>
        <w:tc>
          <w:tcPr>
            <w:tcW w:w="1123" w:type="pct"/>
            <w:hideMark/>
          </w:tcPr>
          <w:p w14:paraId="78EAA2CA" w14:textId="689CA5DB" w:rsidR="00F62B84" w:rsidRPr="00843E24" w:rsidRDefault="00287DE3" w:rsidP="000D3CB3">
            <w:pPr>
              <w:rPr>
                <w:rFonts w:asciiTheme="majorBidi" w:hAnsiTheme="majorBidi" w:cstheme="majorBidi"/>
                <w:sz w:val="20"/>
                <w:szCs w:val="20"/>
              </w:rPr>
            </w:pPr>
            <w:r w:rsidRPr="00843E24">
              <w:rPr>
                <w:rFonts w:asciiTheme="majorBidi" w:hAnsiTheme="majorBidi" w:cstheme="majorBidi"/>
                <w:sz w:val="20"/>
                <w:szCs w:val="20"/>
              </w:rPr>
              <w:t>Severe drought reducing crop production by over 50% in some crops e.g. Millet</w:t>
            </w:r>
          </w:p>
        </w:tc>
        <w:tc>
          <w:tcPr>
            <w:tcW w:w="559" w:type="pct"/>
            <w:hideMark/>
          </w:tcPr>
          <w:p w14:paraId="5C7410AC" w14:textId="32B79FFE" w:rsidR="00F62B84" w:rsidRPr="00843E24" w:rsidRDefault="00287DE3" w:rsidP="0065574B">
            <w:pPr>
              <w:rPr>
                <w:rFonts w:asciiTheme="majorBidi" w:hAnsiTheme="majorBidi" w:cstheme="majorBidi"/>
                <w:sz w:val="20"/>
                <w:szCs w:val="20"/>
              </w:rPr>
            </w:pPr>
            <w:r w:rsidRPr="00843E24">
              <w:rPr>
                <w:rFonts w:asciiTheme="majorBidi" w:hAnsiTheme="majorBidi" w:cstheme="majorBidi"/>
                <w:sz w:val="20"/>
                <w:szCs w:val="20"/>
              </w:rPr>
              <w:fldChar w:fldCharType="begin" w:fldLock="1"/>
            </w:r>
            <w:r w:rsidR="0065574B" w:rsidRPr="00843E24">
              <w:rPr>
                <w:rFonts w:asciiTheme="majorBidi" w:hAnsiTheme="majorBidi" w:cstheme="majorBidi"/>
                <w:sz w:val="20"/>
                <w:szCs w:val="20"/>
              </w:rPr>
              <w:instrText>ADDIN CSL_CITATION { "citationItems" : [ { "id" : "ITEM-1", "itemData" : { "author" : [ { "dropping-particle" : "", "family" : "Yaffa", "given" : "S", "non-dropping-particle" : "", "parse-names" : false, "suffix" : "" } ], "id" : "ITEM-1", "issued" : { "date-parts" : [ [ "2013" ] ] }, "title" : "Loss and damage from drought in the North Bank Region of The Gambia. Loss and Damage in Vulnerable Countries Initiative, case study report. Bonn: United Nations University Institute for Environment and Human Security.", "type" : "report" }, "uris" : [ "http://www.mendeley.com/documents/?uuid=ee23c1f6-ea61-43c4-a938-81d6d1b4306b" ] } ], "mendeley" : { "formattedCitation" : "&lt;sup&gt;21&lt;/sup&gt;", "plainTextFormattedCitation" : "21", "previouslyFormattedCitation" : "&lt;sup&gt;21&lt;/sup&gt;" }, "properties" : { "noteIndex" : 0 }, "schema" : "https://github.com/citation-style-language/schema/raw/master/csl-citation.json" }</w:instrText>
            </w:r>
            <w:r w:rsidRPr="00843E24">
              <w:rPr>
                <w:rFonts w:asciiTheme="majorBidi" w:hAnsiTheme="majorBidi" w:cstheme="majorBidi"/>
                <w:sz w:val="20"/>
                <w:szCs w:val="20"/>
                <w:vertAlign w:val="superscript"/>
              </w:rPr>
              <w:fldChar w:fldCharType="separate"/>
            </w:r>
            <w:r w:rsidR="0065574B" w:rsidRPr="00843E24">
              <w:rPr>
                <w:rFonts w:asciiTheme="majorBidi" w:hAnsiTheme="majorBidi" w:cstheme="majorBidi"/>
                <w:noProof/>
                <w:sz w:val="20"/>
                <w:szCs w:val="20"/>
                <w:vertAlign w:val="superscript"/>
              </w:rPr>
              <w:t>21</w:t>
            </w:r>
            <w:r w:rsidRPr="00843E24">
              <w:rPr>
                <w:rFonts w:asciiTheme="majorBidi" w:hAnsiTheme="majorBidi" w:cstheme="majorBidi"/>
                <w:sz w:val="20"/>
                <w:szCs w:val="20"/>
              </w:rPr>
              <w:fldChar w:fldCharType="end"/>
            </w:r>
          </w:p>
        </w:tc>
        <w:tc>
          <w:tcPr>
            <w:tcW w:w="870" w:type="pct"/>
            <w:noWrap/>
            <w:hideMark/>
          </w:tcPr>
          <w:p w14:paraId="6BB088E6"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Climate/weather events</w:t>
            </w:r>
          </w:p>
        </w:tc>
      </w:tr>
      <w:tr w:rsidR="00843E24" w:rsidRPr="00843E24" w14:paraId="7EB6CC9C" w14:textId="77777777" w:rsidTr="00843E24">
        <w:trPr>
          <w:trHeight w:val="300"/>
        </w:trPr>
        <w:tc>
          <w:tcPr>
            <w:tcW w:w="458" w:type="pct"/>
            <w:noWrap/>
            <w:hideMark/>
          </w:tcPr>
          <w:p w14:paraId="5D6EB154"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Crops</w:t>
            </w:r>
          </w:p>
        </w:tc>
        <w:tc>
          <w:tcPr>
            <w:tcW w:w="561" w:type="pct"/>
            <w:noWrap/>
            <w:hideMark/>
          </w:tcPr>
          <w:p w14:paraId="7A95C78B"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Guadeloupe</w:t>
            </w:r>
          </w:p>
        </w:tc>
        <w:tc>
          <w:tcPr>
            <w:tcW w:w="306" w:type="pct"/>
            <w:noWrap/>
            <w:hideMark/>
          </w:tcPr>
          <w:p w14:paraId="457FA99A"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1980</w:t>
            </w:r>
          </w:p>
        </w:tc>
        <w:tc>
          <w:tcPr>
            <w:tcW w:w="562" w:type="pct"/>
            <w:noWrap/>
            <w:hideMark/>
          </w:tcPr>
          <w:p w14:paraId="36A2C0F5"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96781</w:t>
            </w:r>
          </w:p>
        </w:tc>
        <w:tc>
          <w:tcPr>
            <w:tcW w:w="561" w:type="pct"/>
            <w:noWrap/>
            <w:hideMark/>
          </w:tcPr>
          <w:p w14:paraId="1CD141EF"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2</w:t>
            </w:r>
          </w:p>
        </w:tc>
        <w:tc>
          <w:tcPr>
            <w:tcW w:w="1123" w:type="pct"/>
            <w:noWrap/>
            <w:hideMark/>
          </w:tcPr>
          <w:p w14:paraId="22DB39E1"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 xml:space="preserve">Hurricane David in 1979 followed by Hurricane Allen in 1980 destorying the banana crop </w:t>
            </w:r>
          </w:p>
        </w:tc>
        <w:tc>
          <w:tcPr>
            <w:tcW w:w="559" w:type="pct"/>
            <w:noWrap/>
            <w:hideMark/>
          </w:tcPr>
          <w:p w14:paraId="4F482E3A" w14:textId="1D989055" w:rsidR="00F62B84" w:rsidRPr="00843E24" w:rsidRDefault="003F7FD4" w:rsidP="0065574B">
            <w:pPr>
              <w:rPr>
                <w:rFonts w:asciiTheme="majorBidi" w:hAnsiTheme="majorBidi" w:cstheme="majorBidi"/>
                <w:sz w:val="20"/>
                <w:szCs w:val="20"/>
              </w:rPr>
            </w:pPr>
            <w:r w:rsidRPr="00843E24">
              <w:rPr>
                <w:rFonts w:asciiTheme="majorBidi" w:hAnsiTheme="majorBidi" w:cstheme="majorBidi"/>
                <w:sz w:val="20"/>
                <w:szCs w:val="20"/>
              </w:rPr>
              <w:fldChar w:fldCharType="begin" w:fldLock="1"/>
            </w:r>
            <w:r w:rsidR="0065574B" w:rsidRPr="00843E24">
              <w:rPr>
                <w:rFonts w:asciiTheme="majorBidi" w:hAnsiTheme="majorBidi" w:cstheme="majorBidi"/>
                <w:sz w:val="20"/>
                <w:szCs w:val="20"/>
              </w:rPr>
              <w:instrText>ADDIN CSL_CITATION { "citationItems" : [ { "id" : "ITEM-1", "itemData" : { "author" : [ { "dropping-particle" : "", "family" : "FAO", "given" : "", "non-dropping-particle" : "", "parse-names" : false, "suffix" : "" } ], "id" : "ITEM-1", "issued" : { "date-parts" : [ [ "1986" ] ] }, "number-of-pages" : "1-83", "title" : "The World Banana Economy, 1970-1984: Structure, Performance, and Prospects. Rome: Food and Agriculture Organization of the United Nations", "type" : "report" }, "uris" : [ "http://www.mendeley.com/documents/?uuid=26c4ff6d-88bf-48aa-8a38-2bf0557c26d0" ] } ], "mendeley" : { "formattedCitation" : "&lt;sup&gt;22&lt;/sup&gt;", "plainTextFormattedCitation" : "22", "previouslyFormattedCitation" : "&lt;sup&gt;22&lt;/sup&gt;" }, "properties" : { "noteIndex" : 0 }, "schema" : "https://github.com/citation-style-language/schema/raw/master/csl-citation.json" }</w:instrText>
            </w:r>
            <w:r w:rsidRPr="00843E24">
              <w:rPr>
                <w:rFonts w:asciiTheme="majorBidi" w:hAnsiTheme="majorBidi" w:cstheme="majorBidi"/>
                <w:sz w:val="20"/>
                <w:szCs w:val="20"/>
                <w:vertAlign w:val="superscript"/>
              </w:rPr>
              <w:fldChar w:fldCharType="separate"/>
            </w:r>
            <w:r w:rsidR="0065574B" w:rsidRPr="00843E24">
              <w:rPr>
                <w:rFonts w:asciiTheme="majorBidi" w:hAnsiTheme="majorBidi" w:cstheme="majorBidi"/>
                <w:noProof/>
                <w:sz w:val="20"/>
                <w:szCs w:val="20"/>
                <w:vertAlign w:val="superscript"/>
              </w:rPr>
              <w:t>22</w:t>
            </w:r>
            <w:r w:rsidRPr="00843E24">
              <w:rPr>
                <w:rFonts w:asciiTheme="majorBidi" w:hAnsiTheme="majorBidi" w:cstheme="majorBidi"/>
                <w:sz w:val="20"/>
                <w:szCs w:val="20"/>
              </w:rPr>
              <w:fldChar w:fldCharType="end"/>
            </w:r>
          </w:p>
        </w:tc>
        <w:tc>
          <w:tcPr>
            <w:tcW w:w="870" w:type="pct"/>
            <w:noWrap/>
            <w:hideMark/>
          </w:tcPr>
          <w:p w14:paraId="1F223778"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Climate/weather events</w:t>
            </w:r>
          </w:p>
        </w:tc>
      </w:tr>
      <w:tr w:rsidR="00843E24" w:rsidRPr="00843E24" w14:paraId="43198186" w14:textId="77777777" w:rsidTr="00843E24">
        <w:trPr>
          <w:trHeight w:val="300"/>
        </w:trPr>
        <w:tc>
          <w:tcPr>
            <w:tcW w:w="458" w:type="pct"/>
            <w:noWrap/>
          </w:tcPr>
          <w:p w14:paraId="3532F081" w14:textId="27A2F615" w:rsidR="000D3CB3" w:rsidRPr="00843E24" w:rsidRDefault="000D3CB3" w:rsidP="000D3CB3">
            <w:pPr>
              <w:rPr>
                <w:rFonts w:asciiTheme="majorBidi" w:hAnsiTheme="majorBidi" w:cstheme="majorBidi"/>
                <w:sz w:val="20"/>
                <w:szCs w:val="20"/>
              </w:rPr>
            </w:pPr>
            <w:r w:rsidRPr="00843E24">
              <w:rPr>
                <w:rFonts w:asciiTheme="majorBidi" w:hAnsiTheme="majorBidi" w:cstheme="majorBidi"/>
                <w:sz w:val="20"/>
                <w:szCs w:val="20"/>
              </w:rPr>
              <w:t>Crops</w:t>
            </w:r>
          </w:p>
        </w:tc>
        <w:tc>
          <w:tcPr>
            <w:tcW w:w="561" w:type="pct"/>
            <w:noWrap/>
          </w:tcPr>
          <w:p w14:paraId="7E415D33" w14:textId="49D6EA94" w:rsidR="000D3CB3" w:rsidRPr="00843E24" w:rsidRDefault="000D3CB3" w:rsidP="000D3CB3">
            <w:pPr>
              <w:rPr>
                <w:rFonts w:asciiTheme="majorBidi" w:hAnsiTheme="majorBidi" w:cstheme="majorBidi"/>
                <w:sz w:val="20"/>
                <w:szCs w:val="20"/>
              </w:rPr>
            </w:pPr>
            <w:r w:rsidRPr="00843E24">
              <w:rPr>
                <w:rFonts w:asciiTheme="majorBidi" w:hAnsiTheme="majorBidi" w:cstheme="majorBidi"/>
                <w:sz w:val="20"/>
                <w:szCs w:val="20"/>
              </w:rPr>
              <w:t xml:space="preserve">Guam </w:t>
            </w:r>
          </w:p>
        </w:tc>
        <w:tc>
          <w:tcPr>
            <w:tcW w:w="306" w:type="pct"/>
            <w:noWrap/>
          </w:tcPr>
          <w:p w14:paraId="2CA173A7" w14:textId="0BD7C05E" w:rsidR="000D3CB3" w:rsidRPr="00843E24" w:rsidRDefault="000D3CB3" w:rsidP="000D3CB3">
            <w:pPr>
              <w:rPr>
                <w:rFonts w:asciiTheme="majorBidi" w:hAnsiTheme="majorBidi" w:cstheme="majorBidi"/>
                <w:sz w:val="20"/>
                <w:szCs w:val="20"/>
              </w:rPr>
            </w:pPr>
            <w:r w:rsidRPr="00843E24">
              <w:rPr>
                <w:rFonts w:asciiTheme="majorBidi" w:hAnsiTheme="majorBidi" w:cstheme="majorBidi"/>
                <w:sz w:val="20"/>
                <w:szCs w:val="20"/>
              </w:rPr>
              <w:t>2002</w:t>
            </w:r>
          </w:p>
        </w:tc>
        <w:tc>
          <w:tcPr>
            <w:tcW w:w="562" w:type="pct"/>
            <w:noWrap/>
          </w:tcPr>
          <w:p w14:paraId="48DE868A" w14:textId="0CF44342" w:rsidR="000D3CB3" w:rsidRPr="00843E24" w:rsidRDefault="000D3CB3" w:rsidP="000D3CB3">
            <w:pPr>
              <w:rPr>
                <w:rFonts w:asciiTheme="majorBidi" w:hAnsiTheme="majorBidi" w:cstheme="majorBidi"/>
                <w:sz w:val="20"/>
                <w:szCs w:val="20"/>
              </w:rPr>
            </w:pPr>
            <w:r w:rsidRPr="00843E24">
              <w:rPr>
                <w:rFonts w:asciiTheme="majorBidi" w:hAnsiTheme="majorBidi" w:cstheme="majorBidi"/>
                <w:color w:val="000000"/>
                <w:sz w:val="20"/>
                <w:szCs w:val="20"/>
              </w:rPr>
              <w:t>1102</w:t>
            </w:r>
          </w:p>
        </w:tc>
        <w:tc>
          <w:tcPr>
            <w:tcW w:w="561" w:type="pct"/>
            <w:noWrap/>
          </w:tcPr>
          <w:p w14:paraId="1BDC30CE" w14:textId="11C4E11E" w:rsidR="000D3CB3" w:rsidRPr="00843E24" w:rsidRDefault="000D3CB3" w:rsidP="000D3CB3">
            <w:pPr>
              <w:rPr>
                <w:rFonts w:asciiTheme="majorBidi" w:hAnsiTheme="majorBidi" w:cstheme="majorBidi"/>
                <w:sz w:val="20"/>
                <w:szCs w:val="20"/>
              </w:rPr>
            </w:pPr>
            <w:r w:rsidRPr="00843E24">
              <w:rPr>
                <w:rFonts w:asciiTheme="majorBidi" w:hAnsiTheme="majorBidi" w:cstheme="majorBidi"/>
                <w:color w:val="000000"/>
                <w:sz w:val="20"/>
                <w:szCs w:val="20"/>
              </w:rPr>
              <w:t>2</w:t>
            </w:r>
          </w:p>
        </w:tc>
        <w:tc>
          <w:tcPr>
            <w:tcW w:w="1123" w:type="pct"/>
            <w:noWrap/>
          </w:tcPr>
          <w:p w14:paraId="69490C0D" w14:textId="48FD00D5" w:rsidR="000D3CB3" w:rsidRPr="00843E24" w:rsidRDefault="000D3CB3" w:rsidP="000D3CB3">
            <w:pPr>
              <w:rPr>
                <w:rFonts w:asciiTheme="majorBidi" w:hAnsiTheme="majorBidi" w:cstheme="majorBidi"/>
                <w:sz w:val="20"/>
                <w:szCs w:val="20"/>
              </w:rPr>
            </w:pPr>
            <w:r w:rsidRPr="00843E24">
              <w:rPr>
                <w:rFonts w:asciiTheme="majorBidi" w:hAnsiTheme="majorBidi" w:cstheme="majorBidi"/>
                <w:color w:val="000000"/>
                <w:sz w:val="20"/>
                <w:szCs w:val="20"/>
              </w:rPr>
              <w:t>Typhoon Pongsona causing widespread devastation in Guam *</w:t>
            </w:r>
          </w:p>
        </w:tc>
        <w:tc>
          <w:tcPr>
            <w:tcW w:w="559" w:type="pct"/>
            <w:noWrap/>
          </w:tcPr>
          <w:p w14:paraId="326037EC" w14:textId="440376B2" w:rsidR="000D3CB3" w:rsidRPr="00843E24" w:rsidRDefault="000D3CB3" w:rsidP="000D3CB3">
            <w:pPr>
              <w:rPr>
                <w:rFonts w:asciiTheme="majorBidi" w:hAnsiTheme="majorBidi" w:cstheme="majorBidi"/>
                <w:sz w:val="20"/>
                <w:szCs w:val="20"/>
              </w:rPr>
            </w:pPr>
          </w:p>
        </w:tc>
        <w:tc>
          <w:tcPr>
            <w:tcW w:w="870" w:type="pct"/>
            <w:noWrap/>
          </w:tcPr>
          <w:p w14:paraId="304E3379" w14:textId="1F87610D" w:rsidR="000D3CB3" w:rsidRPr="00843E24" w:rsidRDefault="000D3CB3" w:rsidP="000D3CB3">
            <w:pPr>
              <w:rPr>
                <w:rFonts w:asciiTheme="majorBidi" w:hAnsiTheme="majorBidi" w:cstheme="majorBidi"/>
                <w:sz w:val="20"/>
                <w:szCs w:val="20"/>
              </w:rPr>
            </w:pPr>
            <w:r w:rsidRPr="00843E24">
              <w:rPr>
                <w:rFonts w:asciiTheme="majorBidi" w:hAnsiTheme="majorBidi" w:cstheme="majorBidi"/>
                <w:sz w:val="20"/>
                <w:szCs w:val="20"/>
              </w:rPr>
              <w:t>Climate/weather events</w:t>
            </w:r>
          </w:p>
        </w:tc>
      </w:tr>
      <w:tr w:rsidR="00843E24" w:rsidRPr="00843E24" w14:paraId="6D4CE960" w14:textId="77777777" w:rsidTr="00843E24">
        <w:trPr>
          <w:trHeight w:val="300"/>
        </w:trPr>
        <w:tc>
          <w:tcPr>
            <w:tcW w:w="458" w:type="pct"/>
            <w:noWrap/>
            <w:hideMark/>
          </w:tcPr>
          <w:p w14:paraId="0D34B48A"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Crops</w:t>
            </w:r>
          </w:p>
        </w:tc>
        <w:tc>
          <w:tcPr>
            <w:tcW w:w="561" w:type="pct"/>
            <w:noWrap/>
            <w:hideMark/>
          </w:tcPr>
          <w:p w14:paraId="39FECA8E"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India</w:t>
            </w:r>
          </w:p>
        </w:tc>
        <w:tc>
          <w:tcPr>
            <w:tcW w:w="306" w:type="pct"/>
            <w:noWrap/>
            <w:hideMark/>
          </w:tcPr>
          <w:p w14:paraId="604D2D24"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2002</w:t>
            </w:r>
          </w:p>
        </w:tc>
        <w:tc>
          <w:tcPr>
            <w:tcW w:w="562" w:type="pct"/>
            <w:noWrap/>
            <w:hideMark/>
          </w:tcPr>
          <w:p w14:paraId="51CFCD48"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14092939</w:t>
            </w:r>
          </w:p>
        </w:tc>
        <w:tc>
          <w:tcPr>
            <w:tcW w:w="561" w:type="pct"/>
            <w:noWrap/>
            <w:hideMark/>
          </w:tcPr>
          <w:p w14:paraId="2C032025"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1</w:t>
            </w:r>
          </w:p>
        </w:tc>
        <w:tc>
          <w:tcPr>
            <w:tcW w:w="1123" w:type="pct"/>
            <w:noWrap/>
            <w:hideMark/>
          </w:tcPr>
          <w:p w14:paraId="0EF4EEE1" w14:textId="2CE55855" w:rsidR="00F62B84" w:rsidRPr="00843E24" w:rsidRDefault="003F7FD4" w:rsidP="000D3CB3">
            <w:pPr>
              <w:rPr>
                <w:rFonts w:asciiTheme="majorBidi" w:hAnsiTheme="majorBidi" w:cstheme="majorBidi"/>
                <w:sz w:val="20"/>
                <w:szCs w:val="20"/>
              </w:rPr>
            </w:pPr>
            <w:r w:rsidRPr="00843E24">
              <w:rPr>
                <w:rFonts w:asciiTheme="majorBidi" w:hAnsiTheme="majorBidi" w:cstheme="majorBidi"/>
                <w:sz w:val="20"/>
                <w:szCs w:val="20"/>
              </w:rPr>
              <w:t>Severe d</w:t>
            </w:r>
            <w:r w:rsidR="00F62B84" w:rsidRPr="00843E24">
              <w:rPr>
                <w:rFonts w:asciiTheme="majorBidi" w:hAnsiTheme="majorBidi" w:cstheme="majorBidi"/>
                <w:sz w:val="20"/>
                <w:szCs w:val="20"/>
              </w:rPr>
              <w:t xml:space="preserve">rought </w:t>
            </w:r>
            <w:r w:rsidRPr="00843E24">
              <w:rPr>
                <w:rFonts w:asciiTheme="majorBidi" w:hAnsiTheme="majorBidi" w:cstheme="majorBidi"/>
                <w:sz w:val="20"/>
                <w:szCs w:val="20"/>
              </w:rPr>
              <w:t>across major growing regions</w:t>
            </w:r>
          </w:p>
        </w:tc>
        <w:tc>
          <w:tcPr>
            <w:tcW w:w="559" w:type="pct"/>
            <w:noWrap/>
            <w:hideMark/>
          </w:tcPr>
          <w:p w14:paraId="657CF37F" w14:textId="196BFB35" w:rsidR="00F62B84" w:rsidRPr="00843E24" w:rsidRDefault="003F7FD4" w:rsidP="0065574B">
            <w:pPr>
              <w:rPr>
                <w:rFonts w:asciiTheme="majorBidi" w:hAnsiTheme="majorBidi" w:cstheme="majorBidi"/>
                <w:sz w:val="20"/>
                <w:szCs w:val="20"/>
              </w:rPr>
            </w:pPr>
            <w:r w:rsidRPr="00843E24">
              <w:rPr>
                <w:rFonts w:asciiTheme="majorBidi" w:hAnsiTheme="majorBidi" w:cstheme="majorBidi"/>
                <w:sz w:val="20"/>
                <w:szCs w:val="20"/>
              </w:rPr>
              <w:fldChar w:fldCharType="begin" w:fldLock="1"/>
            </w:r>
            <w:r w:rsidR="0065574B" w:rsidRPr="00843E24">
              <w:rPr>
                <w:rFonts w:asciiTheme="majorBidi" w:hAnsiTheme="majorBidi" w:cstheme="majorBidi"/>
                <w:sz w:val="20"/>
                <w:szCs w:val="20"/>
              </w:rPr>
              <w:instrText>ADDIN CSL_CITATION { "citationItems" : [ { "id" : "ITEM-1", "itemData" : { "ISSN" : "0021-1672", "author" : [ { "dropping-particle" : "", "family" : "Lal", "given" : "B", "non-dropping-particle" : "", "parse-names" : false, "suffix" : "" }, { "dropping-particle" : "", "family" : "Das", "given" : "H P", "non-dropping-particle" : "", "parse-names" : false, "suffix" : "" }, { "dropping-particle" : "", "family" : "Samui", "given" : "R P", "non-dropping-particle" : "", "parse-names" : false, "suffix" : "" }, { "dropping-particle" : "", "family" : "Kashyapi", "given" : "A", "non-dropping-particle" : "", "parse-names" : false, "suffix" : "" } ], "container-title" : "Water and Energy Abstracts", "id" : "ITEM-1", "issue" : "4", "issued" : { "date-parts" : [ [ "2004" ] ] }, "page" : "14-15", "publisher" : "Central Board of Irrigation and Power", "title" : "Impact of Drought on Kharif Crops in Southern India during 2002 as Compared with Kharif 2003", "type" : "article-journal", "volume" : "14" }, "uris" : [ "http://www.mendeley.com/documents/?uuid=2812fa0e-b605-4729-ad02-74b9134a0536" ] } ], "mendeley" : { "formattedCitation" : "&lt;sup&gt;23&lt;/sup&gt;", "plainTextFormattedCitation" : "23", "previouslyFormattedCitation" : "&lt;sup&gt;23&lt;/sup&gt;" }, "properties" : { "noteIndex" : 0 }, "schema" : "https://github.com/citation-style-language/schema/raw/master/csl-citation.json" }</w:instrText>
            </w:r>
            <w:r w:rsidRPr="00843E24">
              <w:rPr>
                <w:rFonts w:asciiTheme="majorBidi" w:hAnsiTheme="majorBidi" w:cstheme="majorBidi"/>
                <w:sz w:val="20"/>
                <w:szCs w:val="20"/>
                <w:vertAlign w:val="superscript"/>
              </w:rPr>
              <w:fldChar w:fldCharType="separate"/>
            </w:r>
            <w:r w:rsidR="0065574B" w:rsidRPr="00843E24">
              <w:rPr>
                <w:rFonts w:asciiTheme="majorBidi" w:hAnsiTheme="majorBidi" w:cstheme="majorBidi"/>
                <w:noProof/>
                <w:sz w:val="20"/>
                <w:szCs w:val="20"/>
                <w:vertAlign w:val="superscript"/>
              </w:rPr>
              <w:t>23</w:t>
            </w:r>
            <w:r w:rsidRPr="00843E24">
              <w:rPr>
                <w:rFonts w:asciiTheme="majorBidi" w:hAnsiTheme="majorBidi" w:cstheme="majorBidi"/>
                <w:sz w:val="20"/>
                <w:szCs w:val="20"/>
              </w:rPr>
              <w:fldChar w:fldCharType="end"/>
            </w:r>
          </w:p>
        </w:tc>
        <w:tc>
          <w:tcPr>
            <w:tcW w:w="870" w:type="pct"/>
            <w:noWrap/>
            <w:hideMark/>
          </w:tcPr>
          <w:p w14:paraId="05962D1A"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Climate/weather events</w:t>
            </w:r>
          </w:p>
        </w:tc>
      </w:tr>
      <w:tr w:rsidR="00843E24" w:rsidRPr="00843E24" w14:paraId="1A457BE7" w14:textId="77777777" w:rsidTr="00843E24">
        <w:trPr>
          <w:trHeight w:val="300"/>
        </w:trPr>
        <w:tc>
          <w:tcPr>
            <w:tcW w:w="458" w:type="pct"/>
            <w:noWrap/>
            <w:hideMark/>
          </w:tcPr>
          <w:p w14:paraId="3AA20B26"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Crops</w:t>
            </w:r>
          </w:p>
        </w:tc>
        <w:tc>
          <w:tcPr>
            <w:tcW w:w="561" w:type="pct"/>
            <w:noWrap/>
            <w:hideMark/>
          </w:tcPr>
          <w:p w14:paraId="759293A2"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Iran (Islamic Republic of)</w:t>
            </w:r>
          </w:p>
        </w:tc>
        <w:tc>
          <w:tcPr>
            <w:tcW w:w="306" w:type="pct"/>
            <w:noWrap/>
            <w:hideMark/>
          </w:tcPr>
          <w:p w14:paraId="315BDC75"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2008</w:t>
            </w:r>
          </w:p>
        </w:tc>
        <w:tc>
          <w:tcPr>
            <w:tcW w:w="562" w:type="pct"/>
            <w:noWrap/>
            <w:hideMark/>
          </w:tcPr>
          <w:p w14:paraId="29D1AA78"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6510785</w:t>
            </w:r>
          </w:p>
        </w:tc>
        <w:tc>
          <w:tcPr>
            <w:tcW w:w="561" w:type="pct"/>
            <w:noWrap/>
            <w:hideMark/>
          </w:tcPr>
          <w:p w14:paraId="6B8578EF"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1</w:t>
            </w:r>
          </w:p>
        </w:tc>
        <w:tc>
          <w:tcPr>
            <w:tcW w:w="1123" w:type="pct"/>
            <w:noWrap/>
            <w:hideMark/>
          </w:tcPr>
          <w:p w14:paraId="7A7D63A1"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 xml:space="preserve">Drought reducing wheat production by 34% </w:t>
            </w:r>
          </w:p>
        </w:tc>
        <w:tc>
          <w:tcPr>
            <w:tcW w:w="559" w:type="pct"/>
            <w:noWrap/>
            <w:hideMark/>
          </w:tcPr>
          <w:p w14:paraId="37640C9A" w14:textId="367126E5" w:rsidR="00F62B84" w:rsidRPr="00843E24" w:rsidRDefault="003F7FD4" w:rsidP="0065574B">
            <w:pPr>
              <w:rPr>
                <w:rFonts w:asciiTheme="majorBidi" w:hAnsiTheme="majorBidi" w:cstheme="majorBidi"/>
                <w:sz w:val="20"/>
                <w:szCs w:val="20"/>
              </w:rPr>
            </w:pPr>
            <w:r w:rsidRPr="00843E24">
              <w:rPr>
                <w:rFonts w:asciiTheme="majorBidi" w:hAnsiTheme="majorBidi" w:cstheme="majorBidi"/>
                <w:sz w:val="20"/>
                <w:szCs w:val="20"/>
              </w:rPr>
              <w:fldChar w:fldCharType="begin" w:fldLock="1"/>
            </w:r>
            <w:r w:rsidR="0065574B" w:rsidRPr="00843E24">
              <w:rPr>
                <w:rFonts w:asciiTheme="majorBidi" w:hAnsiTheme="majorBidi" w:cstheme="majorBidi"/>
                <w:sz w:val="20"/>
                <w:szCs w:val="20"/>
              </w:rPr>
              <w:instrText>ADDIN CSL_CITATION { "citationItems" : [ { "id" : "ITEM-1", "itemData" : { "author" : [ { "dropping-particle" : "", "family" : "USDA", "given" : "", "non-dropping-particle" : "", "parse-names" : false, "suffix" : "" } ], "id" : "ITEM-1", "issued" : { "date-parts" : [ [ "2009" ] ] }, "title" : "USDA Foreign Agricultural Service. Iran: Crop Progress Report. FAS - Office of Global Analysis", "type" : "report" }, "uris" : [ "http://www.mendeley.com/documents/?uuid=5e0c97eb-015e-41d0-935d-5f6ff1c1a291" ] } ], "mendeley" : { "formattedCitation" : "&lt;sup&gt;24&lt;/sup&gt;", "plainTextFormattedCitation" : "24", "previouslyFormattedCitation" : "&lt;sup&gt;24&lt;/sup&gt;" }, "properties" : { "noteIndex" : 0 }, "schema" : "https://github.com/citation-style-language/schema/raw/master/csl-citation.json" }</w:instrText>
            </w:r>
            <w:r w:rsidRPr="00843E24">
              <w:rPr>
                <w:rFonts w:asciiTheme="majorBidi" w:hAnsiTheme="majorBidi" w:cstheme="majorBidi"/>
                <w:sz w:val="20"/>
                <w:szCs w:val="20"/>
                <w:vertAlign w:val="superscript"/>
              </w:rPr>
              <w:fldChar w:fldCharType="separate"/>
            </w:r>
            <w:r w:rsidR="0065574B" w:rsidRPr="00843E24">
              <w:rPr>
                <w:rFonts w:asciiTheme="majorBidi" w:hAnsiTheme="majorBidi" w:cstheme="majorBidi"/>
                <w:noProof/>
                <w:sz w:val="20"/>
                <w:szCs w:val="20"/>
                <w:vertAlign w:val="superscript"/>
              </w:rPr>
              <w:t>24</w:t>
            </w:r>
            <w:r w:rsidRPr="00843E24">
              <w:rPr>
                <w:rFonts w:asciiTheme="majorBidi" w:hAnsiTheme="majorBidi" w:cstheme="majorBidi"/>
                <w:sz w:val="20"/>
                <w:szCs w:val="20"/>
              </w:rPr>
              <w:fldChar w:fldCharType="end"/>
            </w:r>
          </w:p>
        </w:tc>
        <w:tc>
          <w:tcPr>
            <w:tcW w:w="870" w:type="pct"/>
            <w:noWrap/>
            <w:hideMark/>
          </w:tcPr>
          <w:p w14:paraId="14444631"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Climate/weather events</w:t>
            </w:r>
          </w:p>
        </w:tc>
      </w:tr>
      <w:tr w:rsidR="00843E24" w:rsidRPr="00843E24" w14:paraId="6B9A0DB7" w14:textId="77777777" w:rsidTr="00843E24">
        <w:trPr>
          <w:trHeight w:val="300"/>
        </w:trPr>
        <w:tc>
          <w:tcPr>
            <w:tcW w:w="458" w:type="pct"/>
            <w:noWrap/>
            <w:hideMark/>
          </w:tcPr>
          <w:p w14:paraId="76AF05EF"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Crops</w:t>
            </w:r>
          </w:p>
        </w:tc>
        <w:tc>
          <w:tcPr>
            <w:tcW w:w="561" w:type="pct"/>
            <w:noWrap/>
            <w:hideMark/>
          </w:tcPr>
          <w:p w14:paraId="3383AACB"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Iraq</w:t>
            </w:r>
          </w:p>
        </w:tc>
        <w:tc>
          <w:tcPr>
            <w:tcW w:w="306" w:type="pct"/>
            <w:noWrap/>
            <w:hideMark/>
          </w:tcPr>
          <w:p w14:paraId="63355493"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2009</w:t>
            </w:r>
          </w:p>
        </w:tc>
        <w:tc>
          <w:tcPr>
            <w:tcW w:w="562" w:type="pct"/>
            <w:noWrap/>
            <w:hideMark/>
          </w:tcPr>
          <w:p w14:paraId="18DED596"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2134230</w:t>
            </w:r>
          </w:p>
        </w:tc>
        <w:tc>
          <w:tcPr>
            <w:tcW w:w="561" w:type="pct"/>
            <w:noWrap/>
            <w:hideMark/>
          </w:tcPr>
          <w:p w14:paraId="37B4AD8A"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1</w:t>
            </w:r>
          </w:p>
        </w:tc>
        <w:tc>
          <w:tcPr>
            <w:tcW w:w="1123" w:type="pct"/>
            <w:noWrap/>
            <w:hideMark/>
          </w:tcPr>
          <w:p w14:paraId="29725D01"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Drought 2009 -10 in major wheat growing areas</w:t>
            </w:r>
          </w:p>
        </w:tc>
        <w:tc>
          <w:tcPr>
            <w:tcW w:w="559" w:type="pct"/>
            <w:noWrap/>
          </w:tcPr>
          <w:p w14:paraId="2366A8FC" w14:textId="0E9B5C2A" w:rsidR="00F62B84" w:rsidRPr="00843E24" w:rsidRDefault="0065574B" w:rsidP="0065574B">
            <w:pPr>
              <w:rPr>
                <w:rFonts w:asciiTheme="majorBidi" w:hAnsiTheme="majorBidi" w:cstheme="majorBidi"/>
                <w:sz w:val="20"/>
                <w:szCs w:val="20"/>
              </w:rPr>
            </w:pPr>
            <w:r w:rsidRPr="00843E24">
              <w:rPr>
                <w:rFonts w:asciiTheme="majorBidi" w:hAnsiTheme="majorBidi" w:cstheme="majorBidi"/>
                <w:sz w:val="20"/>
                <w:szCs w:val="20"/>
              </w:rPr>
              <w:fldChar w:fldCharType="begin" w:fldLock="1"/>
            </w:r>
            <w:r w:rsidRPr="00843E24">
              <w:rPr>
                <w:rFonts w:asciiTheme="majorBidi" w:hAnsiTheme="majorBidi" w:cstheme="majorBidi"/>
                <w:sz w:val="20"/>
                <w:szCs w:val="20"/>
              </w:rPr>
              <w:instrText>ADDIN CSL_CITATION { "citationItems" : [ { "id" : "ITEM-1", "itemData" : { "author" : [ { "dropping-particle" : "", "family" : "USDA Foreign Agricultural Service", "given" : "", "non-dropping-particle" : "", "parse-names" : false, "suffix" : "" } ], "id" : "ITEM-1", "issued" : { "date-parts" : [ [ "2009" ] ] }, "page" : "Accessed at:https://ipad.fas.usda.gov/highlights/2", "title" : "IRAQ: Drought &amp; Irrigation Shortages Decimate Wheat Harvest in 2009/10. Commodity Intelligence report. United States Department of Agriculture.", "type" : "article" }, "uris" : [ "http://www.mendeley.com/documents/?uuid=1b73c424-28e5-4a29-b203-913469ab536e" ] } ], "mendeley" : { "formattedCitation" : "&lt;sup&gt;25&lt;/sup&gt;", "plainTextFormattedCitation" : "25", "previouslyFormattedCitation" : "&lt;sup&gt;25&lt;/sup&gt;" }, "properties" : { "noteIndex" : 0 }, "schema" : "https://github.com/citation-style-language/schema/raw/master/csl-citation.json" }</w:instrText>
            </w:r>
            <w:r w:rsidRPr="00843E24">
              <w:rPr>
                <w:rFonts w:asciiTheme="majorBidi" w:hAnsiTheme="majorBidi" w:cstheme="majorBidi"/>
                <w:sz w:val="20"/>
                <w:szCs w:val="20"/>
              </w:rPr>
              <w:fldChar w:fldCharType="separate"/>
            </w:r>
            <w:r w:rsidRPr="00843E24">
              <w:rPr>
                <w:rFonts w:asciiTheme="majorBidi" w:hAnsiTheme="majorBidi" w:cstheme="majorBidi"/>
                <w:noProof/>
                <w:sz w:val="20"/>
                <w:szCs w:val="20"/>
                <w:vertAlign w:val="superscript"/>
              </w:rPr>
              <w:t>25</w:t>
            </w:r>
            <w:r w:rsidRPr="00843E24">
              <w:rPr>
                <w:rFonts w:asciiTheme="majorBidi" w:hAnsiTheme="majorBidi" w:cstheme="majorBidi"/>
                <w:sz w:val="20"/>
                <w:szCs w:val="20"/>
              </w:rPr>
              <w:fldChar w:fldCharType="end"/>
            </w:r>
          </w:p>
        </w:tc>
        <w:tc>
          <w:tcPr>
            <w:tcW w:w="870" w:type="pct"/>
            <w:noWrap/>
            <w:hideMark/>
          </w:tcPr>
          <w:p w14:paraId="346D992C"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Climate/weather events</w:t>
            </w:r>
          </w:p>
        </w:tc>
      </w:tr>
      <w:tr w:rsidR="00843E24" w:rsidRPr="00843E24" w14:paraId="4DF4DB24" w14:textId="77777777" w:rsidTr="00843E24">
        <w:trPr>
          <w:trHeight w:val="300"/>
        </w:trPr>
        <w:tc>
          <w:tcPr>
            <w:tcW w:w="458" w:type="pct"/>
            <w:noWrap/>
            <w:hideMark/>
          </w:tcPr>
          <w:p w14:paraId="100D126E"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lastRenderedPageBreak/>
              <w:t>Crops</w:t>
            </w:r>
          </w:p>
        </w:tc>
        <w:tc>
          <w:tcPr>
            <w:tcW w:w="561" w:type="pct"/>
            <w:noWrap/>
            <w:hideMark/>
          </w:tcPr>
          <w:p w14:paraId="6088BDA2"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Kiribati</w:t>
            </w:r>
          </w:p>
        </w:tc>
        <w:tc>
          <w:tcPr>
            <w:tcW w:w="306" w:type="pct"/>
            <w:noWrap/>
            <w:hideMark/>
          </w:tcPr>
          <w:p w14:paraId="3C0CFFB0"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1989</w:t>
            </w:r>
          </w:p>
        </w:tc>
        <w:tc>
          <w:tcPr>
            <w:tcW w:w="562" w:type="pct"/>
            <w:noWrap/>
            <w:hideMark/>
          </w:tcPr>
          <w:p w14:paraId="4BC1BFAB"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2800</w:t>
            </w:r>
          </w:p>
        </w:tc>
        <w:tc>
          <w:tcPr>
            <w:tcW w:w="561" w:type="pct"/>
            <w:noWrap/>
            <w:hideMark/>
          </w:tcPr>
          <w:p w14:paraId="62E2EE57"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1</w:t>
            </w:r>
          </w:p>
        </w:tc>
        <w:tc>
          <w:tcPr>
            <w:tcW w:w="1123" w:type="pct"/>
            <w:noWrap/>
            <w:hideMark/>
          </w:tcPr>
          <w:p w14:paraId="36DE7D09"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 xml:space="preserve">Drought and effect largely on coconut plantations </w:t>
            </w:r>
          </w:p>
        </w:tc>
        <w:tc>
          <w:tcPr>
            <w:tcW w:w="559" w:type="pct"/>
            <w:noWrap/>
          </w:tcPr>
          <w:p w14:paraId="106F9EA9" w14:textId="14497827" w:rsidR="00F62B84" w:rsidRPr="00843E24" w:rsidRDefault="0065574B" w:rsidP="0065574B">
            <w:pPr>
              <w:rPr>
                <w:rFonts w:asciiTheme="majorBidi" w:hAnsiTheme="majorBidi" w:cstheme="majorBidi"/>
                <w:sz w:val="20"/>
                <w:szCs w:val="20"/>
              </w:rPr>
            </w:pPr>
            <w:r w:rsidRPr="00843E24">
              <w:rPr>
                <w:rFonts w:asciiTheme="majorBidi" w:hAnsiTheme="majorBidi" w:cstheme="majorBidi"/>
                <w:sz w:val="20"/>
                <w:szCs w:val="20"/>
              </w:rPr>
              <w:fldChar w:fldCharType="begin" w:fldLock="1"/>
            </w:r>
            <w:r w:rsidR="005674E7" w:rsidRPr="00843E24">
              <w:rPr>
                <w:rFonts w:asciiTheme="majorBidi" w:hAnsiTheme="majorBidi" w:cstheme="majorBidi"/>
                <w:sz w:val="20"/>
                <w:szCs w:val="20"/>
              </w:rPr>
              <w:instrText>ADDIN CSL_CITATION { "citationItems" : [ { "id" : "ITEM-1", "itemData" : { "author" : [ { "dropping-particle" : "", "family" : "Oakes", "given" : "R", "non-dropping-particle" : "", "parse-names" : false, "suffix" : "" }, { "dropping-particle" : "", "family" : "Milan", "given" : "A", "non-dropping-particle" : "", "parse-names" : false, "suffix" : "" }, { "dropping-particle" : "", "family" : "J", "given" : "Campbell", "non-dropping-particle" : "", "parse-names" : false, "suffix" : "" } ], "id" : "ITEM-1", "issued" : { "date-parts" : [ [ "2016" ] ] }, "title" : "Kiribati: CLimate change and migration - Relationships between household vulnerability, human mobility and climate change. Report No. 20. Bonn: United Nations University Institute for Environment and Human Security (UNU-EHS)", "type" : "article" }, "uris" : [ "http://www.mendeley.com/documents/?uuid=980f0dd5-f65d-4e40-a9b4-82d77a71cd10" ] } ], "mendeley" : { "formattedCitation" : "&lt;sup&gt;26&lt;/sup&gt;", "plainTextFormattedCitation" : "26", "previouslyFormattedCitation" : "&lt;sup&gt;26&lt;/sup&gt;" }, "properties" : { "noteIndex" : 0 }, "schema" : "https://github.com/citation-style-language/schema/raw/master/csl-citation.json" }</w:instrText>
            </w:r>
            <w:r w:rsidRPr="00843E24">
              <w:rPr>
                <w:rFonts w:asciiTheme="majorBidi" w:hAnsiTheme="majorBidi" w:cstheme="majorBidi"/>
                <w:sz w:val="20"/>
                <w:szCs w:val="20"/>
              </w:rPr>
              <w:fldChar w:fldCharType="separate"/>
            </w:r>
            <w:r w:rsidRPr="00843E24">
              <w:rPr>
                <w:rFonts w:asciiTheme="majorBidi" w:hAnsiTheme="majorBidi" w:cstheme="majorBidi"/>
                <w:noProof/>
                <w:sz w:val="20"/>
                <w:szCs w:val="20"/>
                <w:vertAlign w:val="superscript"/>
              </w:rPr>
              <w:t>26</w:t>
            </w:r>
            <w:r w:rsidRPr="00843E24">
              <w:rPr>
                <w:rFonts w:asciiTheme="majorBidi" w:hAnsiTheme="majorBidi" w:cstheme="majorBidi"/>
                <w:sz w:val="20"/>
                <w:szCs w:val="20"/>
              </w:rPr>
              <w:fldChar w:fldCharType="end"/>
            </w:r>
          </w:p>
        </w:tc>
        <w:tc>
          <w:tcPr>
            <w:tcW w:w="870" w:type="pct"/>
            <w:noWrap/>
            <w:hideMark/>
          </w:tcPr>
          <w:p w14:paraId="25266B73"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Climate/weather events</w:t>
            </w:r>
          </w:p>
        </w:tc>
      </w:tr>
      <w:tr w:rsidR="00843E24" w:rsidRPr="00843E24" w14:paraId="565CC80E" w14:textId="77777777" w:rsidTr="00843E24">
        <w:trPr>
          <w:trHeight w:val="300"/>
        </w:trPr>
        <w:tc>
          <w:tcPr>
            <w:tcW w:w="458" w:type="pct"/>
            <w:noWrap/>
            <w:hideMark/>
          </w:tcPr>
          <w:p w14:paraId="4587CF0B"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Crops</w:t>
            </w:r>
          </w:p>
        </w:tc>
        <w:tc>
          <w:tcPr>
            <w:tcW w:w="561" w:type="pct"/>
            <w:noWrap/>
            <w:hideMark/>
          </w:tcPr>
          <w:p w14:paraId="061EA01B"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Liberia</w:t>
            </w:r>
          </w:p>
        </w:tc>
        <w:tc>
          <w:tcPr>
            <w:tcW w:w="306" w:type="pct"/>
            <w:noWrap/>
            <w:hideMark/>
          </w:tcPr>
          <w:p w14:paraId="38DD8C3B"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1995</w:t>
            </w:r>
          </w:p>
        </w:tc>
        <w:tc>
          <w:tcPr>
            <w:tcW w:w="562" w:type="pct"/>
            <w:noWrap/>
            <w:hideMark/>
          </w:tcPr>
          <w:p w14:paraId="56061729"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136526</w:t>
            </w:r>
          </w:p>
        </w:tc>
        <w:tc>
          <w:tcPr>
            <w:tcW w:w="561" w:type="pct"/>
            <w:noWrap/>
            <w:hideMark/>
          </w:tcPr>
          <w:p w14:paraId="42B35683"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1</w:t>
            </w:r>
          </w:p>
        </w:tc>
        <w:tc>
          <w:tcPr>
            <w:tcW w:w="1123" w:type="pct"/>
            <w:noWrap/>
            <w:hideMark/>
          </w:tcPr>
          <w:p w14:paraId="750AB887"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Liberian Civil War</w:t>
            </w:r>
          </w:p>
        </w:tc>
        <w:tc>
          <w:tcPr>
            <w:tcW w:w="559" w:type="pct"/>
            <w:noWrap/>
          </w:tcPr>
          <w:p w14:paraId="37560430" w14:textId="779AACB1" w:rsidR="00F62B84" w:rsidRPr="00843E24" w:rsidRDefault="005674E7" w:rsidP="005674E7">
            <w:pPr>
              <w:rPr>
                <w:rFonts w:asciiTheme="majorBidi" w:hAnsiTheme="majorBidi" w:cstheme="majorBidi"/>
                <w:sz w:val="20"/>
                <w:szCs w:val="20"/>
              </w:rPr>
            </w:pPr>
            <w:r w:rsidRPr="00843E24">
              <w:rPr>
                <w:rFonts w:asciiTheme="majorBidi" w:hAnsiTheme="majorBidi" w:cstheme="majorBidi"/>
                <w:sz w:val="20"/>
                <w:szCs w:val="20"/>
              </w:rPr>
              <w:fldChar w:fldCharType="begin" w:fldLock="1"/>
            </w:r>
            <w:r w:rsidR="007A2640" w:rsidRPr="00843E24">
              <w:rPr>
                <w:rFonts w:asciiTheme="majorBidi" w:hAnsiTheme="majorBidi" w:cstheme="majorBidi"/>
                <w:sz w:val="20"/>
                <w:szCs w:val="20"/>
              </w:rPr>
              <w:instrText>ADDIN CSL_CITATION { "citationItems" : [ { "id" : "ITEM-1", "itemData" : { "author" : [ { "dropping-particle" : "", "family" : "FAO WFP", "given" : "", "non-dropping-particle" : "", "parse-names" : false, "suffix" : "" } ], "id" : "ITEM-1", "issued" : { "date-parts" : [ [ "2000" ] ] }, "page" : "Accessed at: http://www.fao.org/docrep/004/x9208e/", "title" : "Crop and food supply assessment mission to Liberia Special Report. FAO global Information and Early Warning System on Food and Agriculture World Food Programme. Food and Agricultural Organization of the United Nations.", "type" : "article" }, "uris" : [ "http://www.mendeley.com/documents/?uuid=40558b48-247f-43cd-a6ab-7fc57a8d3bda" ] } ], "mendeley" : { "formattedCitation" : "&lt;sup&gt;27&lt;/sup&gt;", "plainTextFormattedCitation" : "27", "previouslyFormattedCitation" : "&lt;sup&gt;27&lt;/sup&gt;" }, "properties" : { "noteIndex" : 0 }, "schema" : "https://github.com/citation-style-language/schema/raw/master/csl-citation.json" }</w:instrText>
            </w:r>
            <w:r w:rsidRPr="00843E24">
              <w:rPr>
                <w:rFonts w:asciiTheme="majorBidi" w:hAnsiTheme="majorBidi" w:cstheme="majorBidi"/>
                <w:sz w:val="20"/>
                <w:szCs w:val="20"/>
              </w:rPr>
              <w:fldChar w:fldCharType="separate"/>
            </w:r>
            <w:r w:rsidRPr="00843E24">
              <w:rPr>
                <w:rFonts w:asciiTheme="majorBidi" w:hAnsiTheme="majorBidi" w:cstheme="majorBidi"/>
                <w:noProof/>
                <w:sz w:val="20"/>
                <w:szCs w:val="20"/>
                <w:vertAlign w:val="superscript"/>
              </w:rPr>
              <w:t>27</w:t>
            </w:r>
            <w:r w:rsidRPr="00843E24">
              <w:rPr>
                <w:rFonts w:asciiTheme="majorBidi" w:hAnsiTheme="majorBidi" w:cstheme="majorBidi"/>
                <w:sz w:val="20"/>
                <w:szCs w:val="20"/>
              </w:rPr>
              <w:fldChar w:fldCharType="end"/>
            </w:r>
          </w:p>
        </w:tc>
        <w:tc>
          <w:tcPr>
            <w:tcW w:w="870" w:type="pct"/>
            <w:noWrap/>
            <w:hideMark/>
          </w:tcPr>
          <w:p w14:paraId="79EB63B3"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Geopolitical/economic events</w:t>
            </w:r>
          </w:p>
        </w:tc>
      </w:tr>
      <w:tr w:rsidR="00843E24" w:rsidRPr="00843E24" w14:paraId="233E4535" w14:textId="77777777" w:rsidTr="00843E24">
        <w:trPr>
          <w:trHeight w:val="300"/>
        </w:trPr>
        <w:tc>
          <w:tcPr>
            <w:tcW w:w="458" w:type="pct"/>
            <w:noWrap/>
          </w:tcPr>
          <w:p w14:paraId="5E6C7A00" w14:textId="361FF0AE" w:rsidR="007A2640" w:rsidRPr="00843E24" w:rsidRDefault="007A2640" w:rsidP="007A2640">
            <w:pPr>
              <w:rPr>
                <w:rFonts w:asciiTheme="majorBidi" w:hAnsiTheme="majorBidi" w:cstheme="majorBidi"/>
                <w:sz w:val="20"/>
                <w:szCs w:val="20"/>
              </w:rPr>
            </w:pPr>
            <w:r w:rsidRPr="00843E24">
              <w:rPr>
                <w:rFonts w:asciiTheme="majorBidi" w:hAnsiTheme="majorBidi" w:cstheme="majorBidi"/>
                <w:sz w:val="20"/>
                <w:szCs w:val="20"/>
              </w:rPr>
              <w:t>Crops</w:t>
            </w:r>
          </w:p>
        </w:tc>
        <w:tc>
          <w:tcPr>
            <w:tcW w:w="561" w:type="pct"/>
            <w:noWrap/>
          </w:tcPr>
          <w:p w14:paraId="02914B03" w14:textId="7A41818B" w:rsidR="007A2640" w:rsidRPr="00843E24" w:rsidRDefault="007A2640" w:rsidP="007A2640">
            <w:pPr>
              <w:rPr>
                <w:rFonts w:asciiTheme="majorBidi" w:hAnsiTheme="majorBidi" w:cstheme="majorBidi"/>
                <w:sz w:val="20"/>
                <w:szCs w:val="20"/>
              </w:rPr>
            </w:pPr>
            <w:r w:rsidRPr="00843E24">
              <w:rPr>
                <w:rFonts w:asciiTheme="majorBidi" w:hAnsiTheme="majorBidi" w:cstheme="majorBidi"/>
                <w:sz w:val="20"/>
                <w:szCs w:val="20"/>
              </w:rPr>
              <w:t>Libya</w:t>
            </w:r>
          </w:p>
        </w:tc>
        <w:tc>
          <w:tcPr>
            <w:tcW w:w="306" w:type="pct"/>
            <w:noWrap/>
          </w:tcPr>
          <w:p w14:paraId="1AF772FB" w14:textId="620640F1" w:rsidR="007A2640" w:rsidRPr="00843E24" w:rsidRDefault="007A2640" w:rsidP="007A2640">
            <w:pPr>
              <w:rPr>
                <w:rFonts w:asciiTheme="majorBidi" w:hAnsiTheme="majorBidi" w:cstheme="majorBidi"/>
                <w:sz w:val="20"/>
                <w:szCs w:val="20"/>
              </w:rPr>
            </w:pPr>
            <w:r w:rsidRPr="00843E24">
              <w:rPr>
                <w:rFonts w:asciiTheme="majorBidi" w:hAnsiTheme="majorBidi" w:cstheme="majorBidi"/>
                <w:sz w:val="20"/>
                <w:szCs w:val="20"/>
              </w:rPr>
              <w:t>1971</w:t>
            </w:r>
          </w:p>
        </w:tc>
        <w:tc>
          <w:tcPr>
            <w:tcW w:w="562" w:type="pct"/>
            <w:noWrap/>
          </w:tcPr>
          <w:p w14:paraId="2202C634" w14:textId="6AE88BF7" w:rsidR="007A2640" w:rsidRPr="00843E24" w:rsidRDefault="007A2640" w:rsidP="007A2640">
            <w:pPr>
              <w:rPr>
                <w:rFonts w:asciiTheme="majorBidi" w:hAnsiTheme="majorBidi" w:cstheme="majorBidi"/>
                <w:sz w:val="20"/>
                <w:szCs w:val="20"/>
              </w:rPr>
            </w:pPr>
            <w:r w:rsidRPr="00843E24">
              <w:rPr>
                <w:rFonts w:asciiTheme="majorBidi" w:hAnsiTheme="majorBidi" w:cstheme="majorBidi"/>
                <w:color w:val="000000"/>
                <w:sz w:val="20"/>
                <w:szCs w:val="20"/>
              </w:rPr>
              <w:t>10307</w:t>
            </w:r>
          </w:p>
        </w:tc>
        <w:tc>
          <w:tcPr>
            <w:tcW w:w="561" w:type="pct"/>
            <w:noWrap/>
          </w:tcPr>
          <w:p w14:paraId="5F7A7A27" w14:textId="38B20E3C" w:rsidR="007A2640" w:rsidRPr="00843E24" w:rsidRDefault="007A2640" w:rsidP="007A2640">
            <w:pPr>
              <w:rPr>
                <w:rFonts w:asciiTheme="majorBidi" w:hAnsiTheme="majorBidi" w:cstheme="majorBidi"/>
                <w:sz w:val="20"/>
                <w:szCs w:val="20"/>
              </w:rPr>
            </w:pPr>
            <w:r w:rsidRPr="00843E24">
              <w:rPr>
                <w:rFonts w:asciiTheme="majorBidi" w:hAnsiTheme="majorBidi" w:cstheme="majorBidi"/>
                <w:color w:val="000000"/>
                <w:sz w:val="20"/>
                <w:szCs w:val="20"/>
              </w:rPr>
              <w:t>1</w:t>
            </w:r>
          </w:p>
        </w:tc>
        <w:tc>
          <w:tcPr>
            <w:tcW w:w="1123" w:type="pct"/>
            <w:noWrap/>
          </w:tcPr>
          <w:p w14:paraId="78AD0C05" w14:textId="16CE7E2C" w:rsidR="007A2640" w:rsidRPr="00843E24" w:rsidRDefault="007A2640" w:rsidP="007A2640">
            <w:pPr>
              <w:rPr>
                <w:rFonts w:asciiTheme="majorBidi" w:hAnsiTheme="majorBidi" w:cstheme="majorBidi"/>
                <w:sz w:val="20"/>
                <w:szCs w:val="20"/>
              </w:rPr>
            </w:pPr>
            <w:r w:rsidRPr="00843E24">
              <w:rPr>
                <w:rFonts w:asciiTheme="majorBidi" w:hAnsiTheme="majorBidi" w:cstheme="majorBidi"/>
                <w:color w:val="000000"/>
                <w:sz w:val="20"/>
                <w:szCs w:val="20"/>
              </w:rPr>
              <w:t>Dip in productivity after 1969 coup d'etat*</w:t>
            </w:r>
          </w:p>
        </w:tc>
        <w:tc>
          <w:tcPr>
            <w:tcW w:w="559" w:type="pct"/>
            <w:noWrap/>
          </w:tcPr>
          <w:p w14:paraId="21B32490" w14:textId="0C472929" w:rsidR="007A2640" w:rsidRPr="00843E24" w:rsidRDefault="007A2640" w:rsidP="007A2640">
            <w:pPr>
              <w:rPr>
                <w:rFonts w:asciiTheme="majorBidi" w:hAnsiTheme="majorBidi" w:cstheme="majorBidi"/>
                <w:sz w:val="20"/>
                <w:szCs w:val="20"/>
              </w:rPr>
            </w:pPr>
          </w:p>
        </w:tc>
        <w:tc>
          <w:tcPr>
            <w:tcW w:w="870" w:type="pct"/>
            <w:noWrap/>
          </w:tcPr>
          <w:p w14:paraId="708E6ED1" w14:textId="455A5948" w:rsidR="007A2640" w:rsidRPr="00843E24" w:rsidRDefault="007A2640" w:rsidP="007A2640">
            <w:pPr>
              <w:rPr>
                <w:rFonts w:asciiTheme="majorBidi" w:hAnsiTheme="majorBidi" w:cstheme="majorBidi"/>
                <w:sz w:val="20"/>
                <w:szCs w:val="20"/>
              </w:rPr>
            </w:pPr>
            <w:r w:rsidRPr="00843E24">
              <w:rPr>
                <w:rFonts w:asciiTheme="majorBidi" w:hAnsiTheme="majorBidi" w:cstheme="majorBidi"/>
                <w:color w:val="000000"/>
                <w:sz w:val="20"/>
                <w:szCs w:val="20"/>
              </w:rPr>
              <w:t>Geopolitical/economic events</w:t>
            </w:r>
          </w:p>
        </w:tc>
      </w:tr>
      <w:tr w:rsidR="00843E24" w:rsidRPr="00843E24" w14:paraId="3E01D97D" w14:textId="77777777" w:rsidTr="00843E24">
        <w:trPr>
          <w:trHeight w:val="300"/>
        </w:trPr>
        <w:tc>
          <w:tcPr>
            <w:tcW w:w="458" w:type="pct"/>
            <w:noWrap/>
          </w:tcPr>
          <w:p w14:paraId="5A6F3A93" w14:textId="422CA247" w:rsidR="007A2640" w:rsidRPr="00843E24" w:rsidRDefault="007A2640" w:rsidP="007A2640">
            <w:pPr>
              <w:rPr>
                <w:rFonts w:asciiTheme="majorBidi" w:hAnsiTheme="majorBidi" w:cstheme="majorBidi"/>
                <w:sz w:val="20"/>
                <w:szCs w:val="20"/>
              </w:rPr>
            </w:pPr>
            <w:r w:rsidRPr="00843E24">
              <w:rPr>
                <w:rFonts w:asciiTheme="majorBidi" w:hAnsiTheme="majorBidi" w:cstheme="majorBidi"/>
                <w:sz w:val="20"/>
                <w:szCs w:val="20"/>
              </w:rPr>
              <w:t>Crops</w:t>
            </w:r>
          </w:p>
        </w:tc>
        <w:tc>
          <w:tcPr>
            <w:tcW w:w="561" w:type="pct"/>
            <w:noWrap/>
          </w:tcPr>
          <w:p w14:paraId="78271255" w14:textId="53CB4D59" w:rsidR="007A2640" w:rsidRPr="00843E24" w:rsidRDefault="007A2640" w:rsidP="007A2640">
            <w:pPr>
              <w:rPr>
                <w:rFonts w:asciiTheme="majorBidi" w:hAnsiTheme="majorBidi" w:cstheme="majorBidi"/>
                <w:sz w:val="20"/>
                <w:szCs w:val="20"/>
              </w:rPr>
            </w:pPr>
            <w:r w:rsidRPr="00843E24">
              <w:rPr>
                <w:rFonts w:asciiTheme="majorBidi" w:hAnsiTheme="majorBidi" w:cstheme="majorBidi"/>
                <w:sz w:val="20"/>
                <w:szCs w:val="20"/>
              </w:rPr>
              <w:t>Libya</w:t>
            </w:r>
          </w:p>
        </w:tc>
        <w:tc>
          <w:tcPr>
            <w:tcW w:w="306" w:type="pct"/>
            <w:noWrap/>
          </w:tcPr>
          <w:p w14:paraId="0DF74D87" w14:textId="7A34C33E" w:rsidR="007A2640" w:rsidRPr="00843E24" w:rsidRDefault="007A2640" w:rsidP="007A2640">
            <w:pPr>
              <w:rPr>
                <w:rFonts w:asciiTheme="majorBidi" w:hAnsiTheme="majorBidi" w:cstheme="majorBidi"/>
                <w:sz w:val="20"/>
                <w:szCs w:val="20"/>
              </w:rPr>
            </w:pPr>
            <w:r w:rsidRPr="00843E24">
              <w:rPr>
                <w:rFonts w:asciiTheme="majorBidi" w:hAnsiTheme="majorBidi" w:cstheme="majorBidi"/>
                <w:sz w:val="20"/>
                <w:szCs w:val="20"/>
              </w:rPr>
              <w:t>1977</w:t>
            </w:r>
          </w:p>
        </w:tc>
        <w:tc>
          <w:tcPr>
            <w:tcW w:w="562" w:type="pct"/>
            <w:noWrap/>
          </w:tcPr>
          <w:p w14:paraId="6365F740" w14:textId="2A2D7BC4" w:rsidR="007A2640" w:rsidRPr="00843E24" w:rsidRDefault="007A2640" w:rsidP="007A2640">
            <w:pPr>
              <w:rPr>
                <w:rFonts w:asciiTheme="majorBidi" w:hAnsiTheme="majorBidi" w:cstheme="majorBidi"/>
                <w:sz w:val="20"/>
                <w:szCs w:val="20"/>
              </w:rPr>
            </w:pPr>
            <w:r w:rsidRPr="00843E24">
              <w:rPr>
                <w:rFonts w:asciiTheme="majorBidi" w:hAnsiTheme="majorBidi" w:cstheme="majorBidi"/>
                <w:color w:val="000000"/>
                <w:sz w:val="20"/>
                <w:szCs w:val="20"/>
              </w:rPr>
              <w:t>60112</w:t>
            </w:r>
          </w:p>
        </w:tc>
        <w:tc>
          <w:tcPr>
            <w:tcW w:w="561" w:type="pct"/>
            <w:noWrap/>
          </w:tcPr>
          <w:p w14:paraId="59CB4FD4" w14:textId="33404C9A" w:rsidR="007A2640" w:rsidRPr="00843E24" w:rsidRDefault="007A2640" w:rsidP="007A2640">
            <w:pPr>
              <w:rPr>
                <w:rFonts w:asciiTheme="majorBidi" w:hAnsiTheme="majorBidi" w:cstheme="majorBidi"/>
                <w:sz w:val="20"/>
                <w:szCs w:val="20"/>
              </w:rPr>
            </w:pPr>
            <w:r w:rsidRPr="00843E24">
              <w:rPr>
                <w:rFonts w:asciiTheme="majorBidi" w:hAnsiTheme="majorBidi" w:cstheme="majorBidi"/>
                <w:color w:val="000000"/>
                <w:sz w:val="20"/>
                <w:szCs w:val="20"/>
              </w:rPr>
              <w:t>1</w:t>
            </w:r>
          </w:p>
        </w:tc>
        <w:tc>
          <w:tcPr>
            <w:tcW w:w="1123" w:type="pct"/>
            <w:noWrap/>
          </w:tcPr>
          <w:p w14:paraId="67C26256" w14:textId="3471078A" w:rsidR="007A2640" w:rsidRPr="00843E24" w:rsidRDefault="007A2640" w:rsidP="007A2640">
            <w:pPr>
              <w:rPr>
                <w:rFonts w:asciiTheme="majorBidi" w:hAnsiTheme="majorBidi" w:cstheme="majorBidi"/>
                <w:sz w:val="20"/>
                <w:szCs w:val="20"/>
              </w:rPr>
            </w:pPr>
            <w:r w:rsidRPr="00843E24">
              <w:rPr>
                <w:rFonts w:asciiTheme="majorBidi" w:hAnsiTheme="majorBidi" w:cstheme="majorBidi"/>
                <w:color w:val="000000"/>
                <w:sz w:val="20"/>
                <w:szCs w:val="20"/>
              </w:rPr>
              <w:t>Libya-Egypt War*</w:t>
            </w:r>
          </w:p>
        </w:tc>
        <w:tc>
          <w:tcPr>
            <w:tcW w:w="559" w:type="pct"/>
            <w:noWrap/>
          </w:tcPr>
          <w:p w14:paraId="274373C8" w14:textId="0F3E32C4" w:rsidR="007A2640" w:rsidRPr="00843E24" w:rsidRDefault="007A2640" w:rsidP="007A2640">
            <w:pPr>
              <w:rPr>
                <w:rFonts w:asciiTheme="majorBidi" w:hAnsiTheme="majorBidi" w:cstheme="majorBidi"/>
                <w:sz w:val="20"/>
                <w:szCs w:val="20"/>
              </w:rPr>
            </w:pPr>
          </w:p>
        </w:tc>
        <w:tc>
          <w:tcPr>
            <w:tcW w:w="870" w:type="pct"/>
            <w:noWrap/>
          </w:tcPr>
          <w:p w14:paraId="61BD80C4" w14:textId="5A59CD7A" w:rsidR="007A2640" w:rsidRPr="00843E24" w:rsidRDefault="007A2640" w:rsidP="007A2640">
            <w:pPr>
              <w:rPr>
                <w:rFonts w:asciiTheme="majorBidi" w:hAnsiTheme="majorBidi" w:cstheme="majorBidi"/>
                <w:sz w:val="20"/>
                <w:szCs w:val="20"/>
              </w:rPr>
            </w:pPr>
            <w:r w:rsidRPr="00843E24">
              <w:rPr>
                <w:rFonts w:asciiTheme="majorBidi" w:hAnsiTheme="majorBidi" w:cstheme="majorBidi"/>
                <w:color w:val="000000"/>
                <w:sz w:val="20"/>
                <w:szCs w:val="20"/>
              </w:rPr>
              <w:t>Geopolitical/economic events</w:t>
            </w:r>
          </w:p>
        </w:tc>
      </w:tr>
      <w:tr w:rsidR="00843E24" w:rsidRPr="00843E24" w14:paraId="280BD243" w14:textId="77777777" w:rsidTr="00843E24">
        <w:trPr>
          <w:trHeight w:val="300"/>
        </w:trPr>
        <w:tc>
          <w:tcPr>
            <w:tcW w:w="458" w:type="pct"/>
            <w:noWrap/>
            <w:hideMark/>
          </w:tcPr>
          <w:p w14:paraId="5FF19919"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Crops</w:t>
            </w:r>
          </w:p>
        </w:tc>
        <w:tc>
          <w:tcPr>
            <w:tcW w:w="561" w:type="pct"/>
            <w:noWrap/>
            <w:hideMark/>
          </w:tcPr>
          <w:p w14:paraId="528B4C91"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Madagascar</w:t>
            </w:r>
          </w:p>
        </w:tc>
        <w:tc>
          <w:tcPr>
            <w:tcW w:w="306" w:type="pct"/>
            <w:noWrap/>
            <w:hideMark/>
          </w:tcPr>
          <w:p w14:paraId="73960473"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2013</w:t>
            </w:r>
          </w:p>
        </w:tc>
        <w:tc>
          <w:tcPr>
            <w:tcW w:w="562" w:type="pct"/>
            <w:noWrap/>
            <w:hideMark/>
          </w:tcPr>
          <w:p w14:paraId="6DE6D65D"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484817</w:t>
            </w:r>
          </w:p>
        </w:tc>
        <w:tc>
          <w:tcPr>
            <w:tcW w:w="561" w:type="pct"/>
            <w:noWrap/>
            <w:hideMark/>
          </w:tcPr>
          <w:p w14:paraId="4BBA8D18"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2</w:t>
            </w:r>
          </w:p>
        </w:tc>
        <w:tc>
          <w:tcPr>
            <w:tcW w:w="1123" w:type="pct"/>
            <w:noWrap/>
            <w:hideMark/>
          </w:tcPr>
          <w:p w14:paraId="4EC3AD5B"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 xml:space="preserve">Drought causes large crop and depletion of seed stores </w:t>
            </w:r>
          </w:p>
        </w:tc>
        <w:tc>
          <w:tcPr>
            <w:tcW w:w="559" w:type="pct"/>
            <w:noWrap/>
          </w:tcPr>
          <w:p w14:paraId="43DE5B84" w14:textId="294F80CC" w:rsidR="00F62B84" w:rsidRPr="00843E24" w:rsidRDefault="007A2640" w:rsidP="007A2640">
            <w:pPr>
              <w:rPr>
                <w:rFonts w:asciiTheme="majorBidi" w:hAnsiTheme="majorBidi" w:cstheme="majorBidi"/>
                <w:sz w:val="20"/>
                <w:szCs w:val="20"/>
              </w:rPr>
            </w:pPr>
            <w:r w:rsidRPr="00843E24">
              <w:rPr>
                <w:rFonts w:asciiTheme="majorBidi" w:hAnsiTheme="majorBidi" w:cstheme="majorBidi"/>
                <w:sz w:val="20"/>
                <w:szCs w:val="20"/>
              </w:rPr>
              <w:fldChar w:fldCharType="begin" w:fldLock="1"/>
            </w:r>
            <w:r w:rsidR="0015027B" w:rsidRPr="00843E24">
              <w:rPr>
                <w:rFonts w:asciiTheme="majorBidi" w:hAnsiTheme="majorBidi" w:cstheme="majorBidi"/>
                <w:sz w:val="20"/>
                <w:szCs w:val="20"/>
              </w:rPr>
              <w:instrText>ADDIN CSL_CITATION { "citationItems" : [ { "id" : "ITEM-1", "itemData" : { "author" : [ { "dropping-particle" : "", "family" : "FAO WFP", "given" : "", "non-dropping-particle" : "", "parse-names" : false, "suffix" : "" } ], "id" : "ITEM-1", "issued" : { "date-parts" : [ [ "2013" ] ] }, "page" : "http://www.fao.org/docrep/018/aq115e/aq115e.pdf", "title" : "Special Report: CROP AND FOOD SECURITY ASSESSMENT MISSION TO MADAGASCAR", "type" : "article" }, "uris" : [ "http://www.mendeley.com/documents/?uuid=30d5fdc1-1898-406c-924c-1d93fb1df495" ] } ], "mendeley" : { "formattedCitation" : "&lt;sup&gt;28&lt;/sup&gt;", "plainTextFormattedCitation" : "28", "previouslyFormattedCitation" : "&lt;sup&gt;28&lt;/sup&gt;" }, "properties" : { "noteIndex" : 0 }, "schema" : "https://github.com/citation-style-language/schema/raw/master/csl-citation.json" }</w:instrText>
            </w:r>
            <w:r w:rsidRPr="00843E24">
              <w:rPr>
                <w:rFonts w:asciiTheme="majorBidi" w:hAnsiTheme="majorBidi" w:cstheme="majorBidi"/>
                <w:sz w:val="20"/>
                <w:szCs w:val="20"/>
              </w:rPr>
              <w:fldChar w:fldCharType="separate"/>
            </w:r>
            <w:r w:rsidRPr="00843E24">
              <w:rPr>
                <w:rFonts w:asciiTheme="majorBidi" w:hAnsiTheme="majorBidi" w:cstheme="majorBidi"/>
                <w:noProof/>
                <w:sz w:val="20"/>
                <w:szCs w:val="20"/>
                <w:vertAlign w:val="superscript"/>
              </w:rPr>
              <w:t>28</w:t>
            </w:r>
            <w:r w:rsidRPr="00843E24">
              <w:rPr>
                <w:rFonts w:asciiTheme="majorBidi" w:hAnsiTheme="majorBidi" w:cstheme="majorBidi"/>
                <w:sz w:val="20"/>
                <w:szCs w:val="20"/>
              </w:rPr>
              <w:fldChar w:fldCharType="end"/>
            </w:r>
          </w:p>
        </w:tc>
        <w:tc>
          <w:tcPr>
            <w:tcW w:w="870" w:type="pct"/>
            <w:noWrap/>
            <w:hideMark/>
          </w:tcPr>
          <w:p w14:paraId="4469C087"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Climate/weather events</w:t>
            </w:r>
          </w:p>
        </w:tc>
      </w:tr>
      <w:tr w:rsidR="00843E24" w:rsidRPr="00843E24" w14:paraId="4B88600F" w14:textId="77777777" w:rsidTr="00843E24">
        <w:trPr>
          <w:trHeight w:val="300"/>
        </w:trPr>
        <w:tc>
          <w:tcPr>
            <w:tcW w:w="458" w:type="pct"/>
            <w:noWrap/>
            <w:hideMark/>
          </w:tcPr>
          <w:p w14:paraId="688E184C"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Crops</w:t>
            </w:r>
          </w:p>
        </w:tc>
        <w:tc>
          <w:tcPr>
            <w:tcW w:w="561" w:type="pct"/>
            <w:noWrap/>
            <w:hideMark/>
          </w:tcPr>
          <w:p w14:paraId="2E471226"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Malawi</w:t>
            </w:r>
          </w:p>
        </w:tc>
        <w:tc>
          <w:tcPr>
            <w:tcW w:w="306" w:type="pct"/>
            <w:noWrap/>
            <w:hideMark/>
          </w:tcPr>
          <w:p w14:paraId="69E6974A"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2005</w:t>
            </w:r>
          </w:p>
        </w:tc>
        <w:tc>
          <w:tcPr>
            <w:tcW w:w="562" w:type="pct"/>
            <w:noWrap/>
            <w:hideMark/>
          </w:tcPr>
          <w:p w14:paraId="0F862CEA"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1600136</w:t>
            </w:r>
          </w:p>
        </w:tc>
        <w:tc>
          <w:tcPr>
            <w:tcW w:w="561" w:type="pct"/>
            <w:noWrap/>
            <w:hideMark/>
          </w:tcPr>
          <w:p w14:paraId="2975BDA3"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1</w:t>
            </w:r>
          </w:p>
        </w:tc>
        <w:tc>
          <w:tcPr>
            <w:tcW w:w="1123" w:type="pct"/>
            <w:noWrap/>
            <w:hideMark/>
          </w:tcPr>
          <w:p w14:paraId="24F8EBA3"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Drought reduced staple harvest to only 37% of requirements</w:t>
            </w:r>
          </w:p>
        </w:tc>
        <w:tc>
          <w:tcPr>
            <w:tcW w:w="559" w:type="pct"/>
          </w:tcPr>
          <w:p w14:paraId="7C748262" w14:textId="3497E79E" w:rsidR="00F62B84" w:rsidRPr="00843E24" w:rsidRDefault="0015027B" w:rsidP="0015027B">
            <w:pPr>
              <w:rPr>
                <w:rFonts w:asciiTheme="majorBidi" w:hAnsiTheme="majorBidi" w:cstheme="majorBidi"/>
                <w:sz w:val="20"/>
                <w:szCs w:val="20"/>
              </w:rPr>
            </w:pPr>
            <w:r w:rsidRPr="00843E24">
              <w:rPr>
                <w:rFonts w:asciiTheme="majorBidi" w:hAnsiTheme="majorBidi" w:cstheme="majorBidi"/>
                <w:sz w:val="20"/>
                <w:szCs w:val="20"/>
              </w:rPr>
              <w:fldChar w:fldCharType="begin" w:fldLock="1"/>
            </w:r>
            <w:r w:rsidRPr="00843E24">
              <w:rPr>
                <w:rFonts w:asciiTheme="majorBidi" w:hAnsiTheme="majorBidi" w:cstheme="majorBidi"/>
                <w:sz w:val="20"/>
                <w:szCs w:val="20"/>
              </w:rPr>
              <w:instrText>ADDIN CSL_CITATION { "citationItems" : [ { "id" : "ITEM-1", "itemData" : { "author" : [ { "dropping-particle" : "", "family" : "Makoka", "given" : "D", "non-dropping-particle" : "", "parse-names" : false, "suffix" : "" } ], "id" : "ITEM-1", "issued" : { "date-parts" : [ [ "2008" ] ] }, "number-of-pages" : "http://mpra.ub.uni-muenchen.de/15399/", "title" : "The impact of drought on household vulnerability: The case of rural Malawi. MPRA Paper No. 15399. University of Bonn, Centre for Development Research (ZEF)", "type" : "report" }, "uris" : [ "http://www.mendeley.com/documents/?uuid=4737fae9-900e-43d9-acb9-515a6d994956" ] } ], "mendeley" : { "formattedCitation" : "&lt;sup&gt;29&lt;/sup&gt;", "plainTextFormattedCitation" : "29", "previouslyFormattedCitation" : "&lt;sup&gt;29&lt;/sup&gt;" }, "properties" : { "noteIndex" : 0 }, "schema" : "https://github.com/citation-style-language/schema/raw/master/csl-citation.json" }</w:instrText>
            </w:r>
            <w:r w:rsidRPr="00843E24">
              <w:rPr>
                <w:rFonts w:asciiTheme="majorBidi" w:hAnsiTheme="majorBidi" w:cstheme="majorBidi"/>
                <w:sz w:val="20"/>
                <w:szCs w:val="20"/>
              </w:rPr>
              <w:fldChar w:fldCharType="separate"/>
            </w:r>
            <w:r w:rsidRPr="00843E24">
              <w:rPr>
                <w:rFonts w:asciiTheme="majorBidi" w:hAnsiTheme="majorBidi" w:cstheme="majorBidi"/>
                <w:noProof/>
                <w:sz w:val="20"/>
                <w:szCs w:val="20"/>
                <w:vertAlign w:val="superscript"/>
              </w:rPr>
              <w:t>29</w:t>
            </w:r>
            <w:r w:rsidRPr="00843E24">
              <w:rPr>
                <w:rFonts w:asciiTheme="majorBidi" w:hAnsiTheme="majorBidi" w:cstheme="majorBidi"/>
                <w:sz w:val="20"/>
                <w:szCs w:val="20"/>
              </w:rPr>
              <w:fldChar w:fldCharType="end"/>
            </w:r>
          </w:p>
        </w:tc>
        <w:tc>
          <w:tcPr>
            <w:tcW w:w="870" w:type="pct"/>
            <w:noWrap/>
            <w:hideMark/>
          </w:tcPr>
          <w:p w14:paraId="1CBAF652"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Climate/weather events</w:t>
            </w:r>
          </w:p>
        </w:tc>
      </w:tr>
      <w:tr w:rsidR="00843E24" w:rsidRPr="00843E24" w14:paraId="47EE248F" w14:textId="77777777" w:rsidTr="00843E24">
        <w:trPr>
          <w:trHeight w:val="300"/>
        </w:trPr>
        <w:tc>
          <w:tcPr>
            <w:tcW w:w="458" w:type="pct"/>
            <w:noWrap/>
            <w:hideMark/>
          </w:tcPr>
          <w:p w14:paraId="49DA0919"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Crops</w:t>
            </w:r>
          </w:p>
        </w:tc>
        <w:tc>
          <w:tcPr>
            <w:tcW w:w="561" w:type="pct"/>
            <w:noWrap/>
            <w:hideMark/>
          </w:tcPr>
          <w:p w14:paraId="4C9BE244"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Maldives</w:t>
            </w:r>
          </w:p>
        </w:tc>
        <w:tc>
          <w:tcPr>
            <w:tcW w:w="306" w:type="pct"/>
            <w:noWrap/>
            <w:hideMark/>
          </w:tcPr>
          <w:p w14:paraId="3A1504D4"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1990</w:t>
            </w:r>
          </w:p>
        </w:tc>
        <w:tc>
          <w:tcPr>
            <w:tcW w:w="562" w:type="pct"/>
            <w:noWrap/>
            <w:hideMark/>
          </w:tcPr>
          <w:p w14:paraId="35CF3BC6"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16743</w:t>
            </w:r>
          </w:p>
        </w:tc>
        <w:tc>
          <w:tcPr>
            <w:tcW w:w="561" w:type="pct"/>
            <w:noWrap/>
            <w:hideMark/>
          </w:tcPr>
          <w:p w14:paraId="6A34E10F"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23</w:t>
            </w:r>
          </w:p>
        </w:tc>
        <w:tc>
          <w:tcPr>
            <w:tcW w:w="1123" w:type="pct"/>
            <w:noWrap/>
            <w:hideMark/>
          </w:tcPr>
          <w:p w14:paraId="09AAFD41"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Unknown</w:t>
            </w:r>
          </w:p>
        </w:tc>
        <w:tc>
          <w:tcPr>
            <w:tcW w:w="559" w:type="pct"/>
            <w:noWrap/>
            <w:hideMark/>
          </w:tcPr>
          <w:p w14:paraId="7FC2634D" w14:textId="77777777" w:rsidR="00F62B84" w:rsidRPr="00843E24" w:rsidRDefault="00F62B84" w:rsidP="000D3CB3">
            <w:pPr>
              <w:rPr>
                <w:rFonts w:asciiTheme="majorBidi" w:hAnsiTheme="majorBidi" w:cstheme="majorBidi"/>
                <w:sz w:val="20"/>
                <w:szCs w:val="20"/>
              </w:rPr>
            </w:pPr>
          </w:p>
        </w:tc>
        <w:tc>
          <w:tcPr>
            <w:tcW w:w="870" w:type="pct"/>
            <w:noWrap/>
            <w:hideMark/>
          </w:tcPr>
          <w:p w14:paraId="5F68861E"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Unknown</w:t>
            </w:r>
          </w:p>
        </w:tc>
      </w:tr>
      <w:tr w:rsidR="00843E24" w:rsidRPr="00843E24" w14:paraId="0CD7EFF1" w14:textId="77777777" w:rsidTr="00843E24">
        <w:trPr>
          <w:trHeight w:val="300"/>
        </w:trPr>
        <w:tc>
          <w:tcPr>
            <w:tcW w:w="458" w:type="pct"/>
            <w:noWrap/>
            <w:hideMark/>
          </w:tcPr>
          <w:p w14:paraId="15FD5EDD"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Crops</w:t>
            </w:r>
          </w:p>
        </w:tc>
        <w:tc>
          <w:tcPr>
            <w:tcW w:w="561" w:type="pct"/>
            <w:noWrap/>
            <w:hideMark/>
          </w:tcPr>
          <w:p w14:paraId="342D00C1"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Mali</w:t>
            </w:r>
          </w:p>
        </w:tc>
        <w:tc>
          <w:tcPr>
            <w:tcW w:w="306" w:type="pct"/>
            <w:noWrap/>
            <w:hideMark/>
          </w:tcPr>
          <w:p w14:paraId="5A8CAEDC"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2013</w:t>
            </w:r>
          </w:p>
        </w:tc>
        <w:tc>
          <w:tcPr>
            <w:tcW w:w="562" w:type="pct"/>
            <w:noWrap/>
            <w:hideMark/>
          </w:tcPr>
          <w:p w14:paraId="0DFEFE2E"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484899</w:t>
            </w:r>
          </w:p>
        </w:tc>
        <w:tc>
          <w:tcPr>
            <w:tcW w:w="561" w:type="pct"/>
            <w:noWrap/>
            <w:hideMark/>
          </w:tcPr>
          <w:p w14:paraId="0A69E54F"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2</w:t>
            </w:r>
          </w:p>
        </w:tc>
        <w:tc>
          <w:tcPr>
            <w:tcW w:w="1123" w:type="pct"/>
            <w:noWrap/>
            <w:hideMark/>
          </w:tcPr>
          <w:p w14:paraId="1B8EBCD3"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 xml:space="preserve">Northern Mali Conflict displacing over 300 000 people and disrupting crop production </w:t>
            </w:r>
          </w:p>
        </w:tc>
        <w:tc>
          <w:tcPr>
            <w:tcW w:w="559" w:type="pct"/>
            <w:noWrap/>
            <w:hideMark/>
          </w:tcPr>
          <w:p w14:paraId="4DEEBC2C" w14:textId="4916FB90" w:rsidR="00F62B84" w:rsidRPr="00843E24" w:rsidRDefault="0015027B" w:rsidP="0015027B">
            <w:pPr>
              <w:rPr>
                <w:rFonts w:asciiTheme="majorBidi" w:hAnsiTheme="majorBidi" w:cstheme="majorBidi"/>
                <w:sz w:val="20"/>
                <w:szCs w:val="20"/>
              </w:rPr>
            </w:pPr>
            <w:r w:rsidRPr="00843E24">
              <w:rPr>
                <w:rFonts w:asciiTheme="majorBidi" w:hAnsiTheme="majorBidi" w:cstheme="majorBidi"/>
                <w:sz w:val="20"/>
                <w:szCs w:val="20"/>
              </w:rPr>
              <w:fldChar w:fldCharType="begin" w:fldLock="1"/>
            </w:r>
            <w:r w:rsidRPr="00843E24">
              <w:rPr>
                <w:rFonts w:asciiTheme="majorBidi" w:hAnsiTheme="majorBidi" w:cstheme="majorBidi"/>
                <w:sz w:val="20"/>
                <w:szCs w:val="20"/>
              </w:rPr>
              <w:instrText>ADDIN CSL_CITATION { "citationItems" : [ { "id" : "ITEM-1", "itemData" : { "author" : [ { "dropping-particle" : "", "family" : "Kimenyi", "given" : "M", "non-dropping-particle" : "", "parse-names" : false, "suffix" : "" }, { "dropping-particle" : "", "family" : "Adibe", "given" : "J", "non-dropping-particle" : "", "parse-names" : false, "suffix" : "" }, { "dropping-particle" : "", "family" : "Djire", "given" : "M", "non-dropping-particle" : "", "parse-names" : false, "suffix" : "" }, { "dropping-particle" : "", "family" : "Jirgi", "given" : "AJ", "non-dropping-particle" : "", "parse-names" : false, "suffix" : "" }, { "dropping-particle" : "", "family" : "Kergna", "given" : "A", "non-dropping-particle" : "", "parse-names" : false, "suffix" : "" }, { "dropping-particle" : "", "family" : "Deressa", "given" : "TT", "non-dropping-particle" : "", "parse-names" : false, "suffix" : "" }, { "dropping-particle" : "", "family" : "Pugliese", "given" : "JE", "non-dropping-particle" : "", "parse-names" : false, "suffix" : "" }, { "dropping-particle" : "", "family" : "Westbury", "given" : "A", "non-dropping-particle" : "", "parse-names" : false, "suffix" : "" } ], "id" : "ITEM-1", "issue" : "July", "issued" : { "date-parts" : [ [ "2014" ] ] }, "number-of-pages" : "1-60", "title" : "The Impact of Conflict and Political Instability on Agricultural Investments in Mali and Nigeria. Afrca Growth Initiative. Working Paper 17.", "type" : "report" }, "uris" : [ "http://www.mendeley.com/documents/?uuid=cd4062a5-f328-48b1-b194-dc616abcab73" ] } ], "mendeley" : { "formattedCitation" : "&lt;sup&gt;30&lt;/sup&gt;", "plainTextFormattedCitation" : "30", "previouslyFormattedCitation" : "&lt;sup&gt;30&lt;/sup&gt;" }, "properties" : { "noteIndex" : 0 }, "schema" : "https://github.com/citation-style-language/schema/raw/master/csl-citation.json" }</w:instrText>
            </w:r>
            <w:r w:rsidRPr="00843E24">
              <w:rPr>
                <w:rFonts w:asciiTheme="majorBidi" w:hAnsiTheme="majorBidi" w:cstheme="majorBidi"/>
                <w:sz w:val="20"/>
                <w:szCs w:val="20"/>
              </w:rPr>
              <w:fldChar w:fldCharType="separate"/>
            </w:r>
            <w:r w:rsidRPr="00843E24">
              <w:rPr>
                <w:rFonts w:asciiTheme="majorBidi" w:hAnsiTheme="majorBidi" w:cstheme="majorBidi"/>
                <w:noProof/>
                <w:sz w:val="20"/>
                <w:szCs w:val="20"/>
                <w:vertAlign w:val="superscript"/>
              </w:rPr>
              <w:t>30</w:t>
            </w:r>
            <w:r w:rsidRPr="00843E24">
              <w:rPr>
                <w:rFonts w:asciiTheme="majorBidi" w:hAnsiTheme="majorBidi" w:cstheme="majorBidi"/>
                <w:sz w:val="20"/>
                <w:szCs w:val="20"/>
              </w:rPr>
              <w:fldChar w:fldCharType="end"/>
            </w:r>
          </w:p>
        </w:tc>
        <w:tc>
          <w:tcPr>
            <w:tcW w:w="870" w:type="pct"/>
            <w:noWrap/>
            <w:hideMark/>
          </w:tcPr>
          <w:p w14:paraId="5AB5D5CD"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Geopolitical/economic events</w:t>
            </w:r>
          </w:p>
        </w:tc>
      </w:tr>
      <w:tr w:rsidR="00843E24" w:rsidRPr="00843E24" w14:paraId="6FDA9EE9" w14:textId="77777777" w:rsidTr="00843E24">
        <w:trPr>
          <w:trHeight w:val="300"/>
        </w:trPr>
        <w:tc>
          <w:tcPr>
            <w:tcW w:w="458" w:type="pct"/>
            <w:noWrap/>
            <w:hideMark/>
          </w:tcPr>
          <w:p w14:paraId="531CBB8E"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Crops</w:t>
            </w:r>
          </w:p>
        </w:tc>
        <w:tc>
          <w:tcPr>
            <w:tcW w:w="561" w:type="pct"/>
            <w:noWrap/>
            <w:hideMark/>
          </w:tcPr>
          <w:p w14:paraId="1054099C"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Namibia</w:t>
            </w:r>
          </w:p>
        </w:tc>
        <w:tc>
          <w:tcPr>
            <w:tcW w:w="306" w:type="pct"/>
            <w:noWrap/>
            <w:hideMark/>
          </w:tcPr>
          <w:p w14:paraId="67414767"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1998</w:t>
            </w:r>
          </w:p>
        </w:tc>
        <w:tc>
          <w:tcPr>
            <w:tcW w:w="562" w:type="pct"/>
            <w:noWrap/>
            <w:hideMark/>
          </w:tcPr>
          <w:p w14:paraId="68851B1C"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16707</w:t>
            </w:r>
          </w:p>
        </w:tc>
        <w:tc>
          <w:tcPr>
            <w:tcW w:w="561" w:type="pct"/>
            <w:noWrap/>
            <w:hideMark/>
          </w:tcPr>
          <w:p w14:paraId="556DE5BA"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1</w:t>
            </w:r>
          </w:p>
        </w:tc>
        <w:tc>
          <w:tcPr>
            <w:tcW w:w="1123" w:type="pct"/>
            <w:noWrap/>
            <w:hideMark/>
          </w:tcPr>
          <w:p w14:paraId="7412E144" w14:textId="1293A46E" w:rsidR="00F62B84" w:rsidRPr="00843E24" w:rsidRDefault="004E1DA9" w:rsidP="000D3CB3">
            <w:pPr>
              <w:rPr>
                <w:rFonts w:asciiTheme="majorBidi" w:hAnsiTheme="majorBidi" w:cstheme="majorBidi"/>
                <w:sz w:val="20"/>
                <w:szCs w:val="20"/>
              </w:rPr>
            </w:pPr>
            <w:r w:rsidRPr="00843E24">
              <w:rPr>
                <w:rFonts w:asciiTheme="majorBidi" w:hAnsiTheme="majorBidi" w:cstheme="majorBidi"/>
                <w:sz w:val="20"/>
                <w:szCs w:val="20"/>
              </w:rPr>
              <w:t>Severe drought affecting 25000 people</w:t>
            </w:r>
            <w:r w:rsidR="00E2519F" w:rsidRPr="00843E24">
              <w:rPr>
                <w:rFonts w:asciiTheme="majorBidi" w:hAnsiTheme="majorBidi" w:cstheme="majorBidi"/>
                <w:sz w:val="20"/>
                <w:szCs w:val="20"/>
              </w:rPr>
              <w:t>*</w:t>
            </w:r>
          </w:p>
        </w:tc>
        <w:tc>
          <w:tcPr>
            <w:tcW w:w="559" w:type="pct"/>
            <w:noWrap/>
          </w:tcPr>
          <w:p w14:paraId="1358DF99" w14:textId="445DA8A6" w:rsidR="00F62B84" w:rsidRPr="00843E24" w:rsidRDefault="004E1DA9" w:rsidP="004E1DA9">
            <w:pPr>
              <w:rPr>
                <w:rFonts w:asciiTheme="majorBidi" w:hAnsiTheme="majorBidi" w:cstheme="majorBidi"/>
                <w:sz w:val="20"/>
                <w:szCs w:val="20"/>
              </w:rPr>
            </w:pPr>
            <w:r w:rsidRPr="00843E24">
              <w:rPr>
                <w:rFonts w:asciiTheme="majorBidi" w:hAnsiTheme="majorBidi" w:cstheme="majorBidi"/>
                <w:sz w:val="20"/>
                <w:szCs w:val="20"/>
              </w:rPr>
              <w:fldChar w:fldCharType="begin" w:fldLock="1"/>
            </w:r>
            <w:r w:rsidR="00E2519F" w:rsidRPr="00843E24">
              <w:rPr>
                <w:rFonts w:asciiTheme="majorBidi" w:hAnsiTheme="majorBidi" w:cstheme="majorBidi"/>
                <w:sz w:val="20"/>
                <w:szCs w:val="20"/>
              </w:rPr>
              <w:instrText>ADDIN CSL_CITATION { "citationItems" : [ { "id" : "ITEM-1", "itemData" : { "URL" : "www.emdat.be", "accessed" : { "date-parts" : [ [ "2017", "12", "9" ] ] }, "author" : [ { "dropping-particle" : "", "family" : "CRED", "given" : "", "non-dropping-particle" : "", "parse-names" : false, "suffix" : "" } ], "container-title" : "D. Guha-Sapir,Universit\u00e9 catholique de Louvain (UCL)", "id" : "ITEM-1", "issued" : { "date-parts" : [ [ "2009" ] ] }, "page" : "www.emdat.be", "title" : "EM-DAT: The Emergency Events Database", "type" : "webpage" }, "uris" : [ "http://www.mendeley.com/documents/?uuid=5c1752c1-91ce-42b4-9cc9-5359a0412e2a" ] } ], "mendeley" : { "formattedCitation" : "&lt;sup&gt;31&lt;/sup&gt;", "plainTextFormattedCitation" : "31", "previouslyFormattedCitation" : "&lt;sup&gt;31&lt;/sup&gt;" }, "properties" : { "noteIndex" : 0 }, "schema" : "https://github.com/citation-style-language/schema/raw/master/csl-citation.json" }</w:instrText>
            </w:r>
            <w:r w:rsidRPr="00843E24">
              <w:rPr>
                <w:rFonts w:asciiTheme="majorBidi" w:hAnsiTheme="majorBidi" w:cstheme="majorBidi"/>
                <w:sz w:val="20"/>
                <w:szCs w:val="20"/>
              </w:rPr>
              <w:fldChar w:fldCharType="separate"/>
            </w:r>
            <w:r w:rsidRPr="00843E24">
              <w:rPr>
                <w:rFonts w:asciiTheme="majorBidi" w:hAnsiTheme="majorBidi" w:cstheme="majorBidi"/>
                <w:noProof/>
                <w:sz w:val="20"/>
                <w:szCs w:val="20"/>
                <w:vertAlign w:val="superscript"/>
              </w:rPr>
              <w:t>31</w:t>
            </w:r>
            <w:r w:rsidRPr="00843E24">
              <w:rPr>
                <w:rFonts w:asciiTheme="majorBidi" w:hAnsiTheme="majorBidi" w:cstheme="majorBidi"/>
                <w:sz w:val="20"/>
                <w:szCs w:val="20"/>
              </w:rPr>
              <w:fldChar w:fldCharType="end"/>
            </w:r>
          </w:p>
        </w:tc>
        <w:tc>
          <w:tcPr>
            <w:tcW w:w="870" w:type="pct"/>
            <w:noWrap/>
            <w:hideMark/>
          </w:tcPr>
          <w:p w14:paraId="5386A7A7"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Climate/weather events</w:t>
            </w:r>
          </w:p>
        </w:tc>
      </w:tr>
      <w:tr w:rsidR="00843E24" w:rsidRPr="00843E24" w14:paraId="17597BB9" w14:textId="77777777" w:rsidTr="00843E24">
        <w:trPr>
          <w:trHeight w:val="300"/>
        </w:trPr>
        <w:tc>
          <w:tcPr>
            <w:tcW w:w="458" w:type="pct"/>
            <w:noWrap/>
            <w:hideMark/>
          </w:tcPr>
          <w:p w14:paraId="310F4A67"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Crops</w:t>
            </w:r>
          </w:p>
        </w:tc>
        <w:tc>
          <w:tcPr>
            <w:tcW w:w="561" w:type="pct"/>
            <w:noWrap/>
            <w:hideMark/>
          </w:tcPr>
          <w:p w14:paraId="32A631B4"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Nauru</w:t>
            </w:r>
          </w:p>
        </w:tc>
        <w:tc>
          <w:tcPr>
            <w:tcW w:w="306" w:type="pct"/>
            <w:noWrap/>
            <w:hideMark/>
          </w:tcPr>
          <w:p w14:paraId="6421D04A"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2007</w:t>
            </w:r>
          </w:p>
        </w:tc>
        <w:tc>
          <w:tcPr>
            <w:tcW w:w="562" w:type="pct"/>
            <w:noWrap/>
            <w:hideMark/>
          </w:tcPr>
          <w:p w14:paraId="48AD8750"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272</w:t>
            </w:r>
          </w:p>
        </w:tc>
        <w:tc>
          <w:tcPr>
            <w:tcW w:w="561" w:type="pct"/>
            <w:noWrap/>
            <w:hideMark/>
          </w:tcPr>
          <w:p w14:paraId="442CF310"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6</w:t>
            </w:r>
          </w:p>
        </w:tc>
        <w:tc>
          <w:tcPr>
            <w:tcW w:w="1123" w:type="pct"/>
            <w:noWrap/>
            <w:hideMark/>
          </w:tcPr>
          <w:p w14:paraId="0B757D5D" w14:textId="2A6703F5"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Significant decline of coc</w:t>
            </w:r>
            <w:r w:rsidR="009E04EE" w:rsidRPr="00843E24">
              <w:rPr>
                <w:rFonts w:asciiTheme="majorBidi" w:hAnsiTheme="majorBidi" w:cstheme="majorBidi"/>
                <w:sz w:val="20"/>
                <w:szCs w:val="20"/>
              </w:rPr>
              <w:t>o</w:t>
            </w:r>
            <w:r w:rsidRPr="00843E24">
              <w:rPr>
                <w:rFonts w:asciiTheme="majorBidi" w:hAnsiTheme="majorBidi" w:cstheme="majorBidi"/>
                <w:sz w:val="20"/>
                <w:szCs w:val="20"/>
              </w:rPr>
              <w:t xml:space="preserve">nuts due to hispid beetles infestations </w:t>
            </w:r>
          </w:p>
        </w:tc>
        <w:tc>
          <w:tcPr>
            <w:tcW w:w="559" w:type="pct"/>
            <w:noWrap/>
          </w:tcPr>
          <w:p w14:paraId="35571661" w14:textId="46FC2D97" w:rsidR="00F62B84" w:rsidRPr="00843E24" w:rsidRDefault="00E2519F" w:rsidP="00E2519F">
            <w:pPr>
              <w:rPr>
                <w:rFonts w:asciiTheme="majorBidi" w:hAnsiTheme="majorBidi" w:cstheme="majorBidi"/>
                <w:sz w:val="20"/>
                <w:szCs w:val="20"/>
              </w:rPr>
            </w:pPr>
            <w:r w:rsidRPr="00843E24">
              <w:rPr>
                <w:rFonts w:asciiTheme="majorBidi" w:hAnsiTheme="majorBidi" w:cstheme="majorBidi"/>
                <w:sz w:val="20"/>
                <w:szCs w:val="20"/>
              </w:rPr>
              <w:fldChar w:fldCharType="begin" w:fldLock="1"/>
            </w:r>
            <w:r w:rsidRPr="00843E24">
              <w:rPr>
                <w:rFonts w:asciiTheme="majorBidi" w:hAnsiTheme="majorBidi" w:cstheme="majorBidi"/>
                <w:sz w:val="20"/>
                <w:szCs w:val="20"/>
              </w:rPr>
              <w:instrText>ADDIN CSL_CITATION { "citationItems" : [ { "id" : "ITEM-1", "itemData" : { "author" : [ { "dropping-particle" : "", "family" : "FAO", "given" : "", "non-dropping-particle" : "", "parse-names" : false, "suffix" : "" } ], "id" : "ITEM-1", "issued" : { "date-parts" : [ [ "2015" ] ] }, "page" : "http://www.fao.org/3/a-av263e.pdf", "title" : "Nauru and FAO Partnering to improve food security and income-earning opportunities", "type" : "article" }, "uris" : [ "http://www.mendeley.com/documents/?uuid=9f84ffc6-49c4-4d20-9cfd-28fb6c7b264d" ] } ], "mendeley" : { "formattedCitation" : "&lt;sup&gt;32&lt;/sup&gt;", "plainTextFormattedCitation" : "32", "previouslyFormattedCitation" : "&lt;sup&gt;32&lt;/sup&gt;" }, "properties" : { "noteIndex" : 0 }, "schema" : "https://github.com/citation-style-language/schema/raw/master/csl-citation.json" }</w:instrText>
            </w:r>
            <w:r w:rsidRPr="00843E24">
              <w:rPr>
                <w:rFonts w:asciiTheme="majorBidi" w:hAnsiTheme="majorBidi" w:cstheme="majorBidi"/>
                <w:sz w:val="20"/>
                <w:szCs w:val="20"/>
              </w:rPr>
              <w:fldChar w:fldCharType="separate"/>
            </w:r>
            <w:r w:rsidRPr="00843E24">
              <w:rPr>
                <w:rFonts w:asciiTheme="majorBidi" w:hAnsiTheme="majorBidi" w:cstheme="majorBidi"/>
                <w:noProof/>
                <w:sz w:val="20"/>
                <w:szCs w:val="20"/>
                <w:vertAlign w:val="superscript"/>
              </w:rPr>
              <w:t>32</w:t>
            </w:r>
            <w:r w:rsidRPr="00843E24">
              <w:rPr>
                <w:rFonts w:asciiTheme="majorBidi" w:hAnsiTheme="majorBidi" w:cstheme="majorBidi"/>
                <w:sz w:val="20"/>
                <w:szCs w:val="20"/>
              </w:rPr>
              <w:fldChar w:fldCharType="end"/>
            </w:r>
          </w:p>
        </w:tc>
        <w:tc>
          <w:tcPr>
            <w:tcW w:w="870" w:type="pct"/>
            <w:noWrap/>
            <w:hideMark/>
          </w:tcPr>
          <w:p w14:paraId="6902468D"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Other</w:t>
            </w:r>
          </w:p>
        </w:tc>
      </w:tr>
      <w:tr w:rsidR="00843E24" w:rsidRPr="00843E24" w14:paraId="2C448AD0" w14:textId="77777777" w:rsidTr="00843E24">
        <w:trPr>
          <w:trHeight w:val="300"/>
        </w:trPr>
        <w:tc>
          <w:tcPr>
            <w:tcW w:w="458" w:type="pct"/>
            <w:noWrap/>
            <w:hideMark/>
          </w:tcPr>
          <w:p w14:paraId="5EEC1C48"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Crops</w:t>
            </w:r>
          </w:p>
        </w:tc>
        <w:tc>
          <w:tcPr>
            <w:tcW w:w="561" w:type="pct"/>
            <w:noWrap/>
            <w:hideMark/>
          </w:tcPr>
          <w:p w14:paraId="2305D937"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Nauru</w:t>
            </w:r>
          </w:p>
        </w:tc>
        <w:tc>
          <w:tcPr>
            <w:tcW w:w="306" w:type="pct"/>
            <w:noWrap/>
            <w:hideMark/>
          </w:tcPr>
          <w:p w14:paraId="4609FFA4"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2008</w:t>
            </w:r>
          </w:p>
        </w:tc>
        <w:tc>
          <w:tcPr>
            <w:tcW w:w="562" w:type="pct"/>
            <w:noWrap/>
            <w:hideMark/>
          </w:tcPr>
          <w:p w14:paraId="256A3145"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234</w:t>
            </w:r>
          </w:p>
        </w:tc>
        <w:tc>
          <w:tcPr>
            <w:tcW w:w="561" w:type="pct"/>
            <w:noWrap/>
            <w:hideMark/>
          </w:tcPr>
          <w:p w14:paraId="75F0ED91"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5</w:t>
            </w:r>
          </w:p>
        </w:tc>
        <w:tc>
          <w:tcPr>
            <w:tcW w:w="1123" w:type="pct"/>
            <w:noWrap/>
            <w:hideMark/>
          </w:tcPr>
          <w:p w14:paraId="36D6DB26" w14:textId="402DC432"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Significant decline of coc</w:t>
            </w:r>
            <w:r w:rsidR="00E2519F" w:rsidRPr="00843E24">
              <w:rPr>
                <w:rFonts w:asciiTheme="majorBidi" w:hAnsiTheme="majorBidi" w:cstheme="majorBidi"/>
                <w:sz w:val="20"/>
                <w:szCs w:val="20"/>
              </w:rPr>
              <w:t>o</w:t>
            </w:r>
            <w:r w:rsidRPr="00843E24">
              <w:rPr>
                <w:rFonts w:asciiTheme="majorBidi" w:hAnsiTheme="majorBidi" w:cstheme="majorBidi"/>
                <w:sz w:val="20"/>
                <w:szCs w:val="20"/>
              </w:rPr>
              <w:t xml:space="preserve">nuts due to hispid beetles infestations </w:t>
            </w:r>
          </w:p>
        </w:tc>
        <w:tc>
          <w:tcPr>
            <w:tcW w:w="559" w:type="pct"/>
            <w:noWrap/>
          </w:tcPr>
          <w:p w14:paraId="6BA203DD" w14:textId="2E287A3E" w:rsidR="00F62B84" w:rsidRPr="00843E24" w:rsidRDefault="00E2519F" w:rsidP="00E2519F">
            <w:pPr>
              <w:rPr>
                <w:rFonts w:asciiTheme="majorBidi" w:hAnsiTheme="majorBidi" w:cstheme="majorBidi"/>
                <w:sz w:val="20"/>
                <w:szCs w:val="20"/>
              </w:rPr>
            </w:pPr>
            <w:r w:rsidRPr="00843E24">
              <w:rPr>
                <w:rFonts w:asciiTheme="majorBidi" w:hAnsiTheme="majorBidi" w:cstheme="majorBidi"/>
                <w:sz w:val="20"/>
                <w:szCs w:val="20"/>
              </w:rPr>
              <w:fldChar w:fldCharType="begin" w:fldLock="1"/>
            </w:r>
            <w:r w:rsidRPr="00843E24">
              <w:rPr>
                <w:rFonts w:asciiTheme="majorBidi" w:hAnsiTheme="majorBidi" w:cstheme="majorBidi"/>
                <w:sz w:val="20"/>
                <w:szCs w:val="20"/>
              </w:rPr>
              <w:instrText>ADDIN CSL_CITATION { "citationItems" : [ { "id" : "ITEM-1", "itemData" : { "author" : [ { "dropping-particle" : "", "family" : "FAO", "given" : "", "non-dropping-particle" : "", "parse-names" : false, "suffix" : "" } ], "id" : "ITEM-1", "issued" : { "date-parts" : [ [ "2015" ] ] }, "page" : "http://www.fao.org/3/a-av263e.pdf", "title" : "Nauru and FAO Partnering to improve food security and income-earning opportunities", "type" : "article" }, "uris" : [ "http://www.mendeley.com/documents/?uuid=9f84ffc6-49c4-4d20-9cfd-28fb6c7b264d" ] } ], "mendeley" : { "formattedCitation" : "&lt;sup&gt;32&lt;/sup&gt;", "plainTextFormattedCitation" : "32", "previouslyFormattedCitation" : "&lt;sup&gt;32&lt;/sup&gt;" }, "properties" : { "noteIndex" : 0 }, "schema" : "https://github.com/citation-style-language/schema/raw/master/csl-citation.json" }</w:instrText>
            </w:r>
            <w:r w:rsidRPr="00843E24">
              <w:rPr>
                <w:rFonts w:asciiTheme="majorBidi" w:hAnsiTheme="majorBidi" w:cstheme="majorBidi"/>
                <w:sz w:val="20"/>
                <w:szCs w:val="20"/>
              </w:rPr>
              <w:fldChar w:fldCharType="separate"/>
            </w:r>
            <w:r w:rsidRPr="00843E24">
              <w:rPr>
                <w:rFonts w:asciiTheme="majorBidi" w:hAnsiTheme="majorBidi" w:cstheme="majorBidi"/>
                <w:noProof/>
                <w:sz w:val="20"/>
                <w:szCs w:val="20"/>
                <w:vertAlign w:val="superscript"/>
              </w:rPr>
              <w:t>32</w:t>
            </w:r>
            <w:r w:rsidRPr="00843E24">
              <w:rPr>
                <w:rFonts w:asciiTheme="majorBidi" w:hAnsiTheme="majorBidi" w:cstheme="majorBidi"/>
                <w:sz w:val="20"/>
                <w:szCs w:val="20"/>
              </w:rPr>
              <w:fldChar w:fldCharType="end"/>
            </w:r>
          </w:p>
        </w:tc>
        <w:tc>
          <w:tcPr>
            <w:tcW w:w="870" w:type="pct"/>
            <w:noWrap/>
            <w:hideMark/>
          </w:tcPr>
          <w:p w14:paraId="417B24EE"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Other</w:t>
            </w:r>
          </w:p>
        </w:tc>
      </w:tr>
      <w:tr w:rsidR="00843E24" w:rsidRPr="00843E24" w14:paraId="7AED905E" w14:textId="77777777" w:rsidTr="00843E24">
        <w:trPr>
          <w:trHeight w:val="300"/>
        </w:trPr>
        <w:tc>
          <w:tcPr>
            <w:tcW w:w="458" w:type="pct"/>
            <w:noWrap/>
            <w:hideMark/>
          </w:tcPr>
          <w:p w14:paraId="5C8E2AEC"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Crops</w:t>
            </w:r>
          </w:p>
        </w:tc>
        <w:tc>
          <w:tcPr>
            <w:tcW w:w="561" w:type="pct"/>
            <w:noWrap/>
            <w:hideMark/>
          </w:tcPr>
          <w:p w14:paraId="55118603"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Nigeria</w:t>
            </w:r>
          </w:p>
        </w:tc>
        <w:tc>
          <w:tcPr>
            <w:tcW w:w="306" w:type="pct"/>
            <w:noWrap/>
            <w:hideMark/>
          </w:tcPr>
          <w:p w14:paraId="1CA43225"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2009</w:t>
            </w:r>
          </w:p>
        </w:tc>
        <w:tc>
          <w:tcPr>
            <w:tcW w:w="562" w:type="pct"/>
            <w:noWrap/>
            <w:hideMark/>
          </w:tcPr>
          <w:p w14:paraId="2BAE5BF7"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21555081</w:t>
            </w:r>
          </w:p>
        </w:tc>
        <w:tc>
          <w:tcPr>
            <w:tcW w:w="561" w:type="pct"/>
            <w:noWrap/>
            <w:hideMark/>
          </w:tcPr>
          <w:p w14:paraId="5B0AD890"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1</w:t>
            </w:r>
          </w:p>
        </w:tc>
        <w:tc>
          <w:tcPr>
            <w:tcW w:w="1123" w:type="pct"/>
            <w:noWrap/>
            <w:hideMark/>
          </w:tcPr>
          <w:p w14:paraId="4A22F13E"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 xml:space="preserve">Initernal conflict throughout Nigeria reducing agricultural output </w:t>
            </w:r>
          </w:p>
        </w:tc>
        <w:tc>
          <w:tcPr>
            <w:tcW w:w="559" w:type="pct"/>
            <w:noWrap/>
          </w:tcPr>
          <w:p w14:paraId="398DA4B3" w14:textId="0A19634C" w:rsidR="00F62B84" w:rsidRPr="00843E24" w:rsidRDefault="0015027B" w:rsidP="0015027B">
            <w:pPr>
              <w:rPr>
                <w:rFonts w:asciiTheme="majorBidi" w:hAnsiTheme="majorBidi" w:cstheme="majorBidi"/>
                <w:sz w:val="20"/>
                <w:szCs w:val="20"/>
              </w:rPr>
            </w:pPr>
            <w:r w:rsidRPr="00843E24">
              <w:rPr>
                <w:rFonts w:asciiTheme="majorBidi" w:hAnsiTheme="majorBidi" w:cstheme="majorBidi"/>
                <w:sz w:val="20"/>
                <w:szCs w:val="20"/>
              </w:rPr>
              <w:fldChar w:fldCharType="begin" w:fldLock="1"/>
            </w:r>
            <w:r w:rsidR="004E1DA9" w:rsidRPr="00843E24">
              <w:rPr>
                <w:rFonts w:asciiTheme="majorBidi" w:hAnsiTheme="majorBidi" w:cstheme="majorBidi"/>
                <w:sz w:val="20"/>
                <w:szCs w:val="20"/>
              </w:rPr>
              <w:instrText>ADDIN CSL_CITATION { "citationItems" : [ { "id" : "ITEM-1", "itemData" : { "author" : [ { "dropping-particle" : "", "family" : "Kimenyi", "given" : "M", "non-dropping-particle" : "", "parse-names" : false, "suffix" : "" }, { "dropping-particle" : "", "family" : "Adibe", "given" : "J", "non-dropping-particle" : "", "parse-names" : false, "suffix" : "" }, { "dropping-particle" : "", "family" : "Djire", "given" : "M", "non-dropping-particle" : "", "parse-names" : false, "suffix" : "" }, { "dropping-particle" : "", "family" : "Jirgi", "given" : "AJ", "non-dropping-particle" : "", "parse-names" : false, "suffix" : "" }, { "dropping-particle" : "", "family" : "Kergna", "given" : "A", "non-dropping-particle" : "", "parse-names" : false, "suffix" : "" }, { "dropping-particle" : "", "family" : "Deressa", "given" : "TT", "non-dropping-particle" : "", "parse-names" : false, "suffix" : "" }, { "dropping-particle" : "", "family" : "Pugliese", "given" : "JE", "non-dropping-particle" : "", "parse-names" : false, "suffix" : "" }, { "dropping-particle" : "", "family" : "Westbury", "given" : "A", "non-dropping-particle" : "", "parse-names" : false, "suffix" : "" } ], "id" : "ITEM-1", "issue" : "July", "issued" : { "date-parts" : [ [ "2014" ] ] }, "number-of-pages" : "1-60", "title" : "The Impact of Conflict and Political Instability on Agricultural Investments in Mali and Nigeria. Afrca Growth Initiative. Working Paper 17.", "type" : "report" }, "uris" : [ "http://www.mendeley.com/documents/?uuid=cd4062a5-f328-48b1-b194-dc616abcab73" ] } ], "mendeley" : { "formattedCitation" : "&lt;sup&gt;30&lt;/sup&gt;", "plainTextFormattedCitation" : "30", "previouslyFormattedCitation" : "&lt;sup&gt;30&lt;/sup&gt;" }, "properties" : { "noteIndex" : 0 }, "schema" : "https://github.com/citation-style-language/schema/raw/master/csl-citation.json" }</w:instrText>
            </w:r>
            <w:r w:rsidRPr="00843E24">
              <w:rPr>
                <w:rFonts w:asciiTheme="majorBidi" w:hAnsiTheme="majorBidi" w:cstheme="majorBidi"/>
                <w:sz w:val="20"/>
                <w:szCs w:val="20"/>
              </w:rPr>
              <w:fldChar w:fldCharType="separate"/>
            </w:r>
            <w:r w:rsidRPr="00843E24">
              <w:rPr>
                <w:rFonts w:asciiTheme="majorBidi" w:hAnsiTheme="majorBidi" w:cstheme="majorBidi"/>
                <w:noProof/>
                <w:sz w:val="20"/>
                <w:szCs w:val="20"/>
                <w:vertAlign w:val="superscript"/>
              </w:rPr>
              <w:t>30</w:t>
            </w:r>
            <w:r w:rsidRPr="00843E24">
              <w:rPr>
                <w:rFonts w:asciiTheme="majorBidi" w:hAnsiTheme="majorBidi" w:cstheme="majorBidi"/>
                <w:sz w:val="20"/>
                <w:szCs w:val="20"/>
              </w:rPr>
              <w:fldChar w:fldCharType="end"/>
            </w:r>
          </w:p>
        </w:tc>
        <w:tc>
          <w:tcPr>
            <w:tcW w:w="870" w:type="pct"/>
            <w:noWrap/>
            <w:hideMark/>
          </w:tcPr>
          <w:p w14:paraId="09F44451"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Geopolitical/economic events</w:t>
            </w:r>
          </w:p>
        </w:tc>
      </w:tr>
      <w:tr w:rsidR="00843E24" w:rsidRPr="00843E24" w14:paraId="4A18D860" w14:textId="77777777" w:rsidTr="00843E24">
        <w:trPr>
          <w:trHeight w:val="300"/>
        </w:trPr>
        <w:tc>
          <w:tcPr>
            <w:tcW w:w="458" w:type="pct"/>
            <w:noWrap/>
            <w:hideMark/>
          </w:tcPr>
          <w:p w14:paraId="06C86827"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Crops</w:t>
            </w:r>
          </w:p>
        </w:tc>
        <w:tc>
          <w:tcPr>
            <w:tcW w:w="561" w:type="pct"/>
            <w:noWrap/>
            <w:hideMark/>
          </w:tcPr>
          <w:p w14:paraId="51505956"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Niue</w:t>
            </w:r>
          </w:p>
        </w:tc>
        <w:tc>
          <w:tcPr>
            <w:tcW w:w="306" w:type="pct"/>
            <w:noWrap/>
            <w:hideMark/>
          </w:tcPr>
          <w:p w14:paraId="59A97A1D"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1990</w:t>
            </w:r>
          </w:p>
        </w:tc>
        <w:tc>
          <w:tcPr>
            <w:tcW w:w="562" w:type="pct"/>
            <w:noWrap/>
            <w:hideMark/>
          </w:tcPr>
          <w:p w14:paraId="0B6FEB74"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1217</w:t>
            </w:r>
          </w:p>
        </w:tc>
        <w:tc>
          <w:tcPr>
            <w:tcW w:w="561" w:type="pct"/>
            <w:noWrap/>
            <w:hideMark/>
          </w:tcPr>
          <w:p w14:paraId="5FA86DA5"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6</w:t>
            </w:r>
          </w:p>
        </w:tc>
        <w:tc>
          <w:tcPr>
            <w:tcW w:w="1123" w:type="pct"/>
            <w:noWrap/>
            <w:hideMark/>
          </w:tcPr>
          <w:p w14:paraId="5B834F19"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Banana, breadfruit, papaya and taro crops devastated by Cyclone Ofa</w:t>
            </w:r>
          </w:p>
        </w:tc>
        <w:tc>
          <w:tcPr>
            <w:tcW w:w="559" w:type="pct"/>
            <w:noWrap/>
            <w:hideMark/>
          </w:tcPr>
          <w:p w14:paraId="577E4B19" w14:textId="2B4991E2" w:rsidR="00F62B84" w:rsidRPr="00843E24" w:rsidRDefault="00E2519F" w:rsidP="00E2519F">
            <w:pPr>
              <w:rPr>
                <w:rFonts w:asciiTheme="majorBidi" w:hAnsiTheme="majorBidi" w:cstheme="majorBidi"/>
                <w:sz w:val="20"/>
                <w:szCs w:val="20"/>
              </w:rPr>
            </w:pPr>
            <w:r w:rsidRPr="00843E24">
              <w:rPr>
                <w:rFonts w:asciiTheme="majorBidi" w:hAnsiTheme="majorBidi" w:cstheme="majorBidi"/>
                <w:sz w:val="20"/>
                <w:szCs w:val="20"/>
              </w:rPr>
              <w:fldChar w:fldCharType="begin" w:fldLock="1"/>
            </w:r>
            <w:r w:rsidR="00450497" w:rsidRPr="00843E24">
              <w:rPr>
                <w:rFonts w:asciiTheme="majorBidi" w:hAnsiTheme="majorBidi" w:cstheme="majorBidi"/>
                <w:sz w:val="20"/>
                <w:szCs w:val="20"/>
              </w:rPr>
              <w:instrText>ADDIN CSL_CITATION { "citationItems" : [ { "id" : "ITEM-1", "itemData" : { "author" : [ { "dropping-particle" : "", "family" : "Crocombe", "given" : "Marjorie", "non-dropping-particle" : "", "parse-names" : false, "suffix" : "" }, { "dropping-particle" : "", "family" : "Crocombe", "given" : "Ron", "non-dropping-particle" : "", "parse-names" : false, "suffix" : "" }, { "dropping-particle" : "", "family" : "Legalley", "given" : "Bill", "non-dropping-particle" : "", "parse-names" : false, "suffix" : "" }, { "dropping-particle" : "", "family" : "Levine", "given" : "Stephen", "non-dropping-particle" : "", "parse-names" : false, "suffix" : "" }, { "dropping-particle" : "", "family" : "Maiava", "given" : "Iosefa", "non-dropping-particle" : "", "parse-names" : false, "suffix" : "" }, { "dropping-particle" : "", "family" : "Rapaport", "given" : "Moshe", "non-dropping-particle" : "", "parse-names" : false, "suffix" : "" }, { "dropping-particle" : "", "family" : "Trask", "given" : "Haunani-Kay", "non-dropping-particle" : "", "parse-names" : false, "suffix" : "" }, { "dropping-particle" : "", "family" : "Walker", "given" : "Ranginui J.", "non-dropping-particle" : "", "parse-names" : false, "suffix" : "" } ], "container-title" : "The Contemporary Pacific", "id" : "ITEM-1", "issue" : "1", "issued" : { "date-parts" : [ [ "1991" ] ] }, "page" : "191-211", "title" : "Polynesia in Review: Issues and Events, 1 July 1989 to 30 June 1990", "type" : "article-journal", "volume" : "3" }, "uris" : [ "http://www.mendeley.com/documents/?uuid=885656cd-133b-482c-804b-d00909bc125a" ] } ], "mendeley" : { "formattedCitation" : "&lt;sup&gt;33&lt;/sup&gt;", "plainTextFormattedCitation" : "33", "previouslyFormattedCitation" : "&lt;sup&gt;33&lt;/sup&gt;" }, "properties" : { "noteIndex" : 0 }, "schema" : "https://github.com/citation-style-language/schema/raw/master/csl-citation.json" }</w:instrText>
            </w:r>
            <w:r w:rsidRPr="00843E24">
              <w:rPr>
                <w:rFonts w:asciiTheme="majorBidi" w:hAnsiTheme="majorBidi" w:cstheme="majorBidi"/>
                <w:sz w:val="20"/>
                <w:szCs w:val="20"/>
              </w:rPr>
              <w:fldChar w:fldCharType="separate"/>
            </w:r>
            <w:r w:rsidRPr="00843E24">
              <w:rPr>
                <w:rFonts w:asciiTheme="majorBidi" w:hAnsiTheme="majorBidi" w:cstheme="majorBidi"/>
                <w:noProof/>
                <w:sz w:val="20"/>
                <w:szCs w:val="20"/>
                <w:vertAlign w:val="superscript"/>
              </w:rPr>
              <w:t>33</w:t>
            </w:r>
            <w:r w:rsidRPr="00843E24">
              <w:rPr>
                <w:rFonts w:asciiTheme="majorBidi" w:hAnsiTheme="majorBidi" w:cstheme="majorBidi"/>
                <w:sz w:val="20"/>
                <w:szCs w:val="20"/>
              </w:rPr>
              <w:fldChar w:fldCharType="end"/>
            </w:r>
          </w:p>
        </w:tc>
        <w:tc>
          <w:tcPr>
            <w:tcW w:w="870" w:type="pct"/>
            <w:noWrap/>
            <w:hideMark/>
          </w:tcPr>
          <w:p w14:paraId="2313CFD5"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Climate/weather events</w:t>
            </w:r>
          </w:p>
        </w:tc>
      </w:tr>
      <w:tr w:rsidR="00843E24" w:rsidRPr="00843E24" w14:paraId="3E656BE2" w14:textId="77777777" w:rsidTr="00843E24">
        <w:trPr>
          <w:trHeight w:val="300"/>
        </w:trPr>
        <w:tc>
          <w:tcPr>
            <w:tcW w:w="458" w:type="pct"/>
            <w:noWrap/>
            <w:hideMark/>
          </w:tcPr>
          <w:p w14:paraId="3631A4FB"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Crops</w:t>
            </w:r>
          </w:p>
        </w:tc>
        <w:tc>
          <w:tcPr>
            <w:tcW w:w="561" w:type="pct"/>
            <w:noWrap/>
            <w:hideMark/>
          </w:tcPr>
          <w:p w14:paraId="2992FD50"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Norway</w:t>
            </w:r>
          </w:p>
        </w:tc>
        <w:tc>
          <w:tcPr>
            <w:tcW w:w="306" w:type="pct"/>
            <w:noWrap/>
            <w:hideMark/>
          </w:tcPr>
          <w:p w14:paraId="0C8FF099"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1976</w:t>
            </w:r>
          </w:p>
        </w:tc>
        <w:tc>
          <w:tcPr>
            <w:tcW w:w="562" w:type="pct"/>
            <w:noWrap/>
            <w:hideMark/>
          </w:tcPr>
          <w:p w14:paraId="7195C411"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288148</w:t>
            </w:r>
          </w:p>
        </w:tc>
        <w:tc>
          <w:tcPr>
            <w:tcW w:w="561" w:type="pct"/>
            <w:noWrap/>
            <w:hideMark/>
          </w:tcPr>
          <w:p w14:paraId="198FBDAF"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1</w:t>
            </w:r>
          </w:p>
        </w:tc>
        <w:tc>
          <w:tcPr>
            <w:tcW w:w="1123" w:type="pct"/>
            <w:noWrap/>
            <w:hideMark/>
          </w:tcPr>
          <w:p w14:paraId="3A6C9FA4" w14:textId="166930F0" w:rsidR="00F62B84" w:rsidRPr="00843E24" w:rsidRDefault="00F62B84" w:rsidP="00450497">
            <w:pPr>
              <w:rPr>
                <w:rFonts w:asciiTheme="majorBidi" w:hAnsiTheme="majorBidi" w:cstheme="majorBidi"/>
                <w:sz w:val="20"/>
                <w:szCs w:val="20"/>
              </w:rPr>
            </w:pPr>
            <w:r w:rsidRPr="00843E24">
              <w:rPr>
                <w:rFonts w:asciiTheme="majorBidi" w:hAnsiTheme="majorBidi" w:cstheme="majorBidi"/>
                <w:sz w:val="20"/>
                <w:szCs w:val="20"/>
              </w:rPr>
              <w:t xml:space="preserve">Precipitation deficit evident in late winter of 1975 </w:t>
            </w:r>
            <w:r w:rsidR="00450497" w:rsidRPr="00843E24">
              <w:rPr>
                <w:rFonts w:asciiTheme="majorBidi" w:hAnsiTheme="majorBidi" w:cstheme="majorBidi"/>
                <w:sz w:val="20"/>
                <w:szCs w:val="20"/>
              </w:rPr>
              <w:t>and drought into 1976</w:t>
            </w:r>
            <w:r w:rsidRPr="00843E24">
              <w:rPr>
                <w:rFonts w:asciiTheme="majorBidi" w:hAnsiTheme="majorBidi" w:cstheme="majorBidi"/>
                <w:sz w:val="20"/>
                <w:szCs w:val="20"/>
              </w:rPr>
              <w:t>.</w:t>
            </w:r>
          </w:p>
        </w:tc>
        <w:tc>
          <w:tcPr>
            <w:tcW w:w="559" w:type="pct"/>
            <w:hideMark/>
          </w:tcPr>
          <w:p w14:paraId="743531D7" w14:textId="066704F3" w:rsidR="00F62B84" w:rsidRPr="00843E24" w:rsidRDefault="00450497" w:rsidP="00450497">
            <w:pPr>
              <w:spacing w:after="160"/>
              <w:rPr>
                <w:rFonts w:asciiTheme="majorBidi" w:hAnsiTheme="majorBidi" w:cstheme="majorBidi"/>
                <w:sz w:val="20"/>
                <w:szCs w:val="20"/>
              </w:rPr>
            </w:pPr>
            <w:r w:rsidRPr="00843E24">
              <w:rPr>
                <w:rFonts w:asciiTheme="majorBidi" w:hAnsiTheme="majorBidi" w:cstheme="majorBidi"/>
                <w:sz w:val="20"/>
                <w:szCs w:val="20"/>
              </w:rPr>
              <w:fldChar w:fldCharType="begin" w:fldLock="1"/>
            </w:r>
            <w:r w:rsidR="00CF11F2" w:rsidRPr="00843E24">
              <w:rPr>
                <w:rFonts w:asciiTheme="majorBidi" w:hAnsiTheme="majorBidi" w:cstheme="majorBidi"/>
                <w:sz w:val="20"/>
                <w:szCs w:val="20"/>
              </w:rPr>
              <w:instrText>ADDIN CSL_CITATION { "citationItems" : [ { "id" : "ITEM-1", "itemData" : { "author" : [ { "dropping-particle" : "", "family" : "European Drought Centre", "given" : "", "non-dropping-particle" : "", "parse-names" : false, "suffix" : "" } ], "container-title" : "Major Drought Events", "id" : "ITEM-1", "issued" : { "date-parts" : [ [ "2013" ] ] }, "page" : "http://www.geo.uio.no/edc/droughtdb/edr/DroughtEve", "title" : "Drought of 1975-1976. Central and Northern Europe", "type" : "webpage" }, "uris" : [ "http://www.mendeley.com/documents/?uuid=ac84019c-cfa4-44b3-82c2-e4c4b3ed6857" ] } ], "mendeley" : { "formattedCitation" : "&lt;sup&gt;34&lt;/sup&gt;", "plainTextFormattedCitation" : "34", "previouslyFormattedCitation" : "&lt;sup&gt;34&lt;/sup&gt;" }, "properties" : { "noteIndex" : 0 }, "schema" : "https://github.com/citation-style-language/schema/raw/master/csl-citation.json" }</w:instrText>
            </w:r>
            <w:r w:rsidRPr="00843E24">
              <w:rPr>
                <w:rFonts w:asciiTheme="majorBidi" w:hAnsiTheme="majorBidi" w:cstheme="majorBidi"/>
                <w:sz w:val="20"/>
                <w:szCs w:val="20"/>
              </w:rPr>
              <w:fldChar w:fldCharType="separate"/>
            </w:r>
            <w:r w:rsidRPr="00843E24">
              <w:rPr>
                <w:rFonts w:asciiTheme="majorBidi" w:hAnsiTheme="majorBidi" w:cstheme="majorBidi"/>
                <w:noProof/>
                <w:sz w:val="20"/>
                <w:szCs w:val="20"/>
                <w:vertAlign w:val="superscript"/>
              </w:rPr>
              <w:t>34</w:t>
            </w:r>
            <w:r w:rsidRPr="00843E24">
              <w:rPr>
                <w:rFonts w:asciiTheme="majorBidi" w:hAnsiTheme="majorBidi" w:cstheme="majorBidi"/>
                <w:sz w:val="20"/>
                <w:szCs w:val="20"/>
              </w:rPr>
              <w:fldChar w:fldCharType="end"/>
            </w:r>
          </w:p>
        </w:tc>
        <w:tc>
          <w:tcPr>
            <w:tcW w:w="870" w:type="pct"/>
            <w:noWrap/>
            <w:hideMark/>
          </w:tcPr>
          <w:p w14:paraId="37C5E816" w14:textId="77777777" w:rsidR="00F62B84" w:rsidRPr="00843E24" w:rsidRDefault="00F62B84" w:rsidP="000D3CB3">
            <w:pPr>
              <w:spacing w:after="160"/>
              <w:rPr>
                <w:rFonts w:asciiTheme="majorBidi" w:hAnsiTheme="majorBidi" w:cstheme="majorBidi"/>
                <w:sz w:val="20"/>
                <w:szCs w:val="20"/>
              </w:rPr>
            </w:pPr>
            <w:r w:rsidRPr="00843E24">
              <w:rPr>
                <w:rFonts w:asciiTheme="majorBidi" w:hAnsiTheme="majorBidi" w:cstheme="majorBidi"/>
                <w:sz w:val="20"/>
                <w:szCs w:val="20"/>
              </w:rPr>
              <w:t>Climate/weather events</w:t>
            </w:r>
          </w:p>
        </w:tc>
      </w:tr>
      <w:tr w:rsidR="00843E24" w:rsidRPr="00843E24" w14:paraId="00678040" w14:textId="77777777" w:rsidTr="00843E24">
        <w:trPr>
          <w:trHeight w:val="300"/>
        </w:trPr>
        <w:tc>
          <w:tcPr>
            <w:tcW w:w="458" w:type="pct"/>
            <w:noWrap/>
            <w:hideMark/>
          </w:tcPr>
          <w:p w14:paraId="53E8996A"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Crops</w:t>
            </w:r>
          </w:p>
        </w:tc>
        <w:tc>
          <w:tcPr>
            <w:tcW w:w="561" w:type="pct"/>
            <w:noWrap/>
            <w:hideMark/>
          </w:tcPr>
          <w:p w14:paraId="1D5248F5"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Pakistan</w:t>
            </w:r>
          </w:p>
        </w:tc>
        <w:tc>
          <w:tcPr>
            <w:tcW w:w="306" w:type="pct"/>
            <w:noWrap/>
            <w:hideMark/>
          </w:tcPr>
          <w:p w14:paraId="511DCCFF"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2002</w:t>
            </w:r>
          </w:p>
        </w:tc>
        <w:tc>
          <w:tcPr>
            <w:tcW w:w="562" w:type="pct"/>
            <w:noWrap/>
            <w:hideMark/>
          </w:tcPr>
          <w:p w14:paraId="78882DE6"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199835</w:t>
            </w:r>
          </w:p>
        </w:tc>
        <w:tc>
          <w:tcPr>
            <w:tcW w:w="561" w:type="pct"/>
            <w:noWrap/>
            <w:hideMark/>
          </w:tcPr>
          <w:p w14:paraId="1B55C4C5"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1</w:t>
            </w:r>
          </w:p>
        </w:tc>
        <w:tc>
          <w:tcPr>
            <w:tcW w:w="1123" w:type="pct"/>
            <w:noWrap/>
            <w:hideMark/>
          </w:tcPr>
          <w:p w14:paraId="446A88EA"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 xml:space="preserve">Drought from 1999 through 2002 caused 70% reduction in wheat among other crops </w:t>
            </w:r>
          </w:p>
        </w:tc>
        <w:tc>
          <w:tcPr>
            <w:tcW w:w="559" w:type="pct"/>
            <w:noWrap/>
            <w:hideMark/>
          </w:tcPr>
          <w:p w14:paraId="4613608F" w14:textId="4CFD51A5" w:rsidR="00F62B84" w:rsidRPr="00843E24" w:rsidRDefault="00450497" w:rsidP="00450497">
            <w:pPr>
              <w:rPr>
                <w:rFonts w:asciiTheme="majorBidi" w:hAnsiTheme="majorBidi" w:cstheme="majorBidi"/>
                <w:sz w:val="20"/>
                <w:szCs w:val="20"/>
              </w:rPr>
            </w:pPr>
            <w:r w:rsidRPr="00843E24">
              <w:rPr>
                <w:rFonts w:asciiTheme="majorBidi" w:hAnsiTheme="majorBidi" w:cstheme="majorBidi"/>
                <w:sz w:val="20"/>
                <w:szCs w:val="20"/>
              </w:rPr>
              <w:fldChar w:fldCharType="begin" w:fldLock="1"/>
            </w:r>
            <w:r w:rsidR="00CF11F2" w:rsidRPr="00843E24">
              <w:rPr>
                <w:rFonts w:asciiTheme="majorBidi" w:hAnsiTheme="majorBidi" w:cstheme="majorBidi"/>
                <w:sz w:val="20"/>
                <w:szCs w:val="20"/>
              </w:rPr>
              <w:instrText>ADDIN CSL_CITATION { "citationItems" : [ { "id" : "ITEM-1", "itemData" : { "author" : [ { "dropping-particle" : "", "family" : "FAO WFP", "given" : "", "non-dropping-particle" : "", "parse-names" : false, "suffix" : "" } ], "id" : "ITEM-1", "issued" : { "date-parts" : [ [ "2001" ] ] }, "page" : "http://www.fao.org/docrep/004/Y1260e/Y1260e00.htm", "title" : "Special Report: FAO WFP Crop and food supply assessment mission to Pakistan", "type" : "article" }, "uris" : [ "http://www.mendeley.com/documents/?uuid=41f13cc0-e767-413d-9d6c-f06d5adababb" ] } ], "mendeley" : { "formattedCitation" : "&lt;sup&gt;35&lt;/sup&gt;", "plainTextFormattedCitation" : "35", "previouslyFormattedCitation" : "&lt;sup&gt;35&lt;/sup&gt;" }, "properties" : { "noteIndex" : 0 }, "schema" : "https://github.com/citation-style-language/schema/raw/master/csl-citation.json" }</w:instrText>
            </w:r>
            <w:r w:rsidRPr="00843E24">
              <w:rPr>
                <w:rFonts w:asciiTheme="majorBidi" w:hAnsiTheme="majorBidi" w:cstheme="majorBidi"/>
                <w:sz w:val="20"/>
                <w:szCs w:val="20"/>
              </w:rPr>
              <w:fldChar w:fldCharType="separate"/>
            </w:r>
            <w:r w:rsidRPr="00843E24">
              <w:rPr>
                <w:rFonts w:asciiTheme="majorBidi" w:hAnsiTheme="majorBidi" w:cstheme="majorBidi"/>
                <w:noProof/>
                <w:sz w:val="20"/>
                <w:szCs w:val="20"/>
                <w:vertAlign w:val="superscript"/>
              </w:rPr>
              <w:t>35</w:t>
            </w:r>
            <w:r w:rsidRPr="00843E24">
              <w:rPr>
                <w:rFonts w:asciiTheme="majorBidi" w:hAnsiTheme="majorBidi" w:cstheme="majorBidi"/>
                <w:sz w:val="20"/>
                <w:szCs w:val="20"/>
              </w:rPr>
              <w:fldChar w:fldCharType="end"/>
            </w:r>
          </w:p>
        </w:tc>
        <w:tc>
          <w:tcPr>
            <w:tcW w:w="870" w:type="pct"/>
            <w:noWrap/>
            <w:hideMark/>
          </w:tcPr>
          <w:p w14:paraId="706C28D6"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Climate/weather events</w:t>
            </w:r>
          </w:p>
        </w:tc>
      </w:tr>
      <w:tr w:rsidR="00843E24" w:rsidRPr="00843E24" w14:paraId="4DAAA580" w14:textId="77777777" w:rsidTr="00843E24">
        <w:trPr>
          <w:trHeight w:val="300"/>
        </w:trPr>
        <w:tc>
          <w:tcPr>
            <w:tcW w:w="458" w:type="pct"/>
            <w:noWrap/>
            <w:hideMark/>
          </w:tcPr>
          <w:p w14:paraId="1DAFB6F2"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Crops</w:t>
            </w:r>
          </w:p>
        </w:tc>
        <w:tc>
          <w:tcPr>
            <w:tcW w:w="561" w:type="pct"/>
            <w:noWrap/>
            <w:hideMark/>
          </w:tcPr>
          <w:p w14:paraId="790A3562"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Paraguay</w:t>
            </w:r>
          </w:p>
        </w:tc>
        <w:tc>
          <w:tcPr>
            <w:tcW w:w="306" w:type="pct"/>
            <w:noWrap/>
            <w:hideMark/>
          </w:tcPr>
          <w:p w14:paraId="2BC0B2F3"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2009</w:t>
            </w:r>
          </w:p>
        </w:tc>
        <w:tc>
          <w:tcPr>
            <w:tcW w:w="562" w:type="pct"/>
            <w:noWrap/>
            <w:hideMark/>
          </w:tcPr>
          <w:p w14:paraId="3474CCB9"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485042</w:t>
            </w:r>
          </w:p>
        </w:tc>
        <w:tc>
          <w:tcPr>
            <w:tcW w:w="561" w:type="pct"/>
            <w:noWrap/>
            <w:hideMark/>
          </w:tcPr>
          <w:p w14:paraId="7FDEA2AE"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1</w:t>
            </w:r>
          </w:p>
        </w:tc>
        <w:tc>
          <w:tcPr>
            <w:tcW w:w="1123" w:type="pct"/>
            <w:noWrap/>
            <w:hideMark/>
          </w:tcPr>
          <w:p w14:paraId="1B13E65F"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Drought</w:t>
            </w:r>
          </w:p>
        </w:tc>
        <w:tc>
          <w:tcPr>
            <w:tcW w:w="559" w:type="pct"/>
          </w:tcPr>
          <w:p w14:paraId="65799969" w14:textId="5325D3AE" w:rsidR="00F62B84" w:rsidRPr="00843E24" w:rsidRDefault="00CF11F2" w:rsidP="00CF11F2">
            <w:pPr>
              <w:rPr>
                <w:rFonts w:asciiTheme="majorBidi" w:hAnsiTheme="majorBidi" w:cstheme="majorBidi"/>
                <w:sz w:val="20"/>
                <w:szCs w:val="20"/>
              </w:rPr>
            </w:pPr>
            <w:r w:rsidRPr="00843E24">
              <w:rPr>
                <w:rFonts w:asciiTheme="majorBidi" w:hAnsiTheme="majorBidi" w:cstheme="majorBidi"/>
                <w:sz w:val="20"/>
                <w:szCs w:val="20"/>
              </w:rPr>
              <w:fldChar w:fldCharType="begin" w:fldLock="1"/>
            </w:r>
            <w:r w:rsidRPr="00843E24">
              <w:rPr>
                <w:rFonts w:asciiTheme="majorBidi" w:hAnsiTheme="majorBidi" w:cstheme="majorBidi"/>
                <w:sz w:val="20"/>
                <w:szCs w:val="20"/>
              </w:rPr>
              <w:instrText>ADDIN CSL_CITATION { "citationItems" : [ { "id" : "ITEM-1", "itemData" : { "author" : [ { "dropping-particle" : "", "family" : "IFRC", "given" : "", "non-dropping-particle" : "", "parse-names" : false, "suffix" : "" } ], "id" : "ITEM-1", "issued" : { "date-parts" : [ [ "2009" ] ] }, "number-of-pages" : "http://www.ifrc.org/docs/appeals/rpts09/MDRPY00701", "title" : "Paraguay Drought DREF operation no. MDRPY007 Glide No. DR-2009-000104-PRY Update no. 1.", "type" : "report" }, "uris" : [ "http://www.mendeley.com/documents/?uuid=07b2a410-1189-407c-900b-2187b38805da" ] } ], "mendeley" : { "formattedCitation" : "&lt;sup&gt;36&lt;/sup&gt;", "plainTextFormattedCitation" : "36", "previouslyFormattedCitation" : "&lt;sup&gt;36&lt;/sup&gt;" }, "properties" : { "noteIndex" : 0 }, "schema" : "https://github.com/citation-style-language/schema/raw/master/csl-citation.json" }</w:instrText>
            </w:r>
            <w:r w:rsidRPr="00843E24">
              <w:rPr>
                <w:rFonts w:asciiTheme="majorBidi" w:hAnsiTheme="majorBidi" w:cstheme="majorBidi"/>
                <w:sz w:val="20"/>
                <w:szCs w:val="20"/>
              </w:rPr>
              <w:fldChar w:fldCharType="separate"/>
            </w:r>
            <w:r w:rsidRPr="00843E24">
              <w:rPr>
                <w:rFonts w:asciiTheme="majorBidi" w:hAnsiTheme="majorBidi" w:cstheme="majorBidi"/>
                <w:noProof/>
                <w:sz w:val="20"/>
                <w:szCs w:val="20"/>
                <w:vertAlign w:val="superscript"/>
              </w:rPr>
              <w:t>36</w:t>
            </w:r>
            <w:r w:rsidRPr="00843E24">
              <w:rPr>
                <w:rFonts w:asciiTheme="majorBidi" w:hAnsiTheme="majorBidi" w:cstheme="majorBidi"/>
                <w:sz w:val="20"/>
                <w:szCs w:val="20"/>
              </w:rPr>
              <w:fldChar w:fldCharType="end"/>
            </w:r>
          </w:p>
        </w:tc>
        <w:tc>
          <w:tcPr>
            <w:tcW w:w="870" w:type="pct"/>
            <w:noWrap/>
            <w:hideMark/>
          </w:tcPr>
          <w:p w14:paraId="04FF3541"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Climate/weather events</w:t>
            </w:r>
          </w:p>
        </w:tc>
      </w:tr>
      <w:tr w:rsidR="00843E24" w:rsidRPr="00843E24" w14:paraId="4C7466BF" w14:textId="77777777" w:rsidTr="00843E24">
        <w:trPr>
          <w:trHeight w:val="300"/>
        </w:trPr>
        <w:tc>
          <w:tcPr>
            <w:tcW w:w="458" w:type="pct"/>
            <w:noWrap/>
            <w:hideMark/>
          </w:tcPr>
          <w:p w14:paraId="269C03C2"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lastRenderedPageBreak/>
              <w:t>Crops</w:t>
            </w:r>
          </w:p>
        </w:tc>
        <w:tc>
          <w:tcPr>
            <w:tcW w:w="561" w:type="pct"/>
            <w:noWrap/>
            <w:hideMark/>
          </w:tcPr>
          <w:p w14:paraId="4A48DE4D"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Peru</w:t>
            </w:r>
          </w:p>
        </w:tc>
        <w:tc>
          <w:tcPr>
            <w:tcW w:w="306" w:type="pct"/>
            <w:noWrap/>
            <w:hideMark/>
          </w:tcPr>
          <w:p w14:paraId="53299E7C"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1990</w:t>
            </w:r>
          </w:p>
        </w:tc>
        <w:tc>
          <w:tcPr>
            <w:tcW w:w="562" w:type="pct"/>
            <w:noWrap/>
            <w:hideMark/>
          </w:tcPr>
          <w:p w14:paraId="0686028C"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846197</w:t>
            </w:r>
          </w:p>
        </w:tc>
        <w:tc>
          <w:tcPr>
            <w:tcW w:w="561" w:type="pct"/>
            <w:noWrap/>
            <w:hideMark/>
          </w:tcPr>
          <w:p w14:paraId="5E1C6749"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1</w:t>
            </w:r>
          </w:p>
        </w:tc>
        <w:tc>
          <w:tcPr>
            <w:tcW w:w="1123" w:type="pct"/>
            <w:noWrap/>
            <w:hideMark/>
          </w:tcPr>
          <w:p w14:paraId="02B33EBB" w14:textId="40634F96"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Lack of investment and structural changes in agriculture in th</w:t>
            </w:r>
            <w:r w:rsidR="00CF11F2" w:rsidRPr="00843E24">
              <w:rPr>
                <w:rFonts w:asciiTheme="majorBidi" w:hAnsiTheme="majorBidi" w:cstheme="majorBidi"/>
                <w:sz w:val="20"/>
                <w:szCs w:val="20"/>
              </w:rPr>
              <w:t>e early 1990s through recession</w:t>
            </w:r>
          </w:p>
        </w:tc>
        <w:tc>
          <w:tcPr>
            <w:tcW w:w="559" w:type="pct"/>
            <w:noWrap/>
          </w:tcPr>
          <w:p w14:paraId="317A2BEE" w14:textId="7C748171" w:rsidR="00F62B84" w:rsidRPr="00843E24" w:rsidRDefault="00CF11F2" w:rsidP="00CF11F2">
            <w:pPr>
              <w:rPr>
                <w:rFonts w:asciiTheme="majorBidi" w:hAnsiTheme="majorBidi" w:cstheme="majorBidi"/>
                <w:sz w:val="20"/>
                <w:szCs w:val="20"/>
              </w:rPr>
            </w:pPr>
            <w:r w:rsidRPr="00843E24">
              <w:rPr>
                <w:rFonts w:asciiTheme="majorBidi" w:hAnsiTheme="majorBidi" w:cstheme="majorBidi"/>
                <w:sz w:val="20"/>
                <w:szCs w:val="20"/>
              </w:rPr>
              <w:fldChar w:fldCharType="begin" w:fldLock="1"/>
            </w:r>
            <w:r w:rsidR="00FC1D5F" w:rsidRPr="00843E24">
              <w:rPr>
                <w:rFonts w:asciiTheme="majorBidi" w:hAnsiTheme="majorBidi" w:cstheme="majorBidi"/>
                <w:sz w:val="20"/>
                <w:szCs w:val="20"/>
              </w:rPr>
              <w:instrText>ADDIN CSL_CITATION { "citationItems" : [ { "id" : "ITEM-1", "itemData" : { "author" : [ { "dropping-particle" : "", "family" : "Velazco", "given" : "J", "non-dropping-particle" : "", "parse-names" : false, "suffix" : "" } ], "id" : "ITEM-1", "issued" : { "date-parts" : [ [ "2001" ] ] }, "number-of-pages" : "http://www.fao.org/docrep/003/x9447e/x9447e08.htm", "title" : "Agricultural Production in Peru (1950-1995): Sources of Growth", "type" : "report" }, "uris" : [ "http://www.mendeley.com/documents/?uuid=1aa550c8-2bb6-475b-9ca6-b6483a6e7e29" ] } ], "mendeley" : { "formattedCitation" : "&lt;sup&gt;37&lt;/sup&gt;", "plainTextFormattedCitation" : "37", "previouslyFormattedCitation" : "&lt;sup&gt;37&lt;/sup&gt;" }, "properties" : { "noteIndex" : 0 }, "schema" : "https://github.com/citation-style-language/schema/raw/master/csl-citation.json" }</w:instrText>
            </w:r>
            <w:r w:rsidRPr="00843E24">
              <w:rPr>
                <w:rFonts w:asciiTheme="majorBidi" w:hAnsiTheme="majorBidi" w:cstheme="majorBidi"/>
                <w:sz w:val="20"/>
                <w:szCs w:val="20"/>
              </w:rPr>
              <w:fldChar w:fldCharType="separate"/>
            </w:r>
            <w:r w:rsidRPr="00843E24">
              <w:rPr>
                <w:rFonts w:asciiTheme="majorBidi" w:hAnsiTheme="majorBidi" w:cstheme="majorBidi"/>
                <w:noProof/>
                <w:sz w:val="20"/>
                <w:szCs w:val="20"/>
                <w:vertAlign w:val="superscript"/>
              </w:rPr>
              <w:t>37</w:t>
            </w:r>
            <w:r w:rsidRPr="00843E24">
              <w:rPr>
                <w:rFonts w:asciiTheme="majorBidi" w:hAnsiTheme="majorBidi" w:cstheme="majorBidi"/>
                <w:sz w:val="20"/>
                <w:szCs w:val="20"/>
              </w:rPr>
              <w:fldChar w:fldCharType="end"/>
            </w:r>
          </w:p>
        </w:tc>
        <w:tc>
          <w:tcPr>
            <w:tcW w:w="870" w:type="pct"/>
            <w:noWrap/>
            <w:hideMark/>
          </w:tcPr>
          <w:p w14:paraId="36F41272"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Geopolitical/economic events</w:t>
            </w:r>
          </w:p>
        </w:tc>
      </w:tr>
      <w:tr w:rsidR="00843E24" w:rsidRPr="00843E24" w14:paraId="0526E762" w14:textId="77777777" w:rsidTr="00843E24">
        <w:trPr>
          <w:trHeight w:val="300"/>
        </w:trPr>
        <w:tc>
          <w:tcPr>
            <w:tcW w:w="458" w:type="pct"/>
            <w:noWrap/>
            <w:hideMark/>
          </w:tcPr>
          <w:p w14:paraId="2896843B"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Crops</w:t>
            </w:r>
          </w:p>
        </w:tc>
        <w:tc>
          <w:tcPr>
            <w:tcW w:w="561" w:type="pct"/>
            <w:noWrap/>
            <w:hideMark/>
          </w:tcPr>
          <w:p w14:paraId="315B92EB"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Republic of Korea</w:t>
            </w:r>
          </w:p>
        </w:tc>
        <w:tc>
          <w:tcPr>
            <w:tcW w:w="306" w:type="pct"/>
            <w:noWrap/>
            <w:hideMark/>
          </w:tcPr>
          <w:p w14:paraId="63A4A79F"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1980</w:t>
            </w:r>
          </w:p>
        </w:tc>
        <w:tc>
          <w:tcPr>
            <w:tcW w:w="562" w:type="pct"/>
            <w:noWrap/>
            <w:hideMark/>
          </w:tcPr>
          <w:p w14:paraId="4F774971"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2202191</w:t>
            </w:r>
          </w:p>
        </w:tc>
        <w:tc>
          <w:tcPr>
            <w:tcW w:w="561" w:type="pct"/>
            <w:noWrap/>
            <w:hideMark/>
          </w:tcPr>
          <w:p w14:paraId="2E4956BC"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1</w:t>
            </w:r>
          </w:p>
        </w:tc>
        <w:tc>
          <w:tcPr>
            <w:tcW w:w="1123" w:type="pct"/>
            <w:noWrap/>
            <w:hideMark/>
          </w:tcPr>
          <w:p w14:paraId="4E91263D"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Unknown</w:t>
            </w:r>
          </w:p>
        </w:tc>
        <w:tc>
          <w:tcPr>
            <w:tcW w:w="559" w:type="pct"/>
            <w:noWrap/>
            <w:hideMark/>
          </w:tcPr>
          <w:p w14:paraId="3174D7FD" w14:textId="77777777" w:rsidR="00F62B84" w:rsidRPr="00843E24" w:rsidRDefault="00F62B84" w:rsidP="000D3CB3">
            <w:pPr>
              <w:rPr>
                <w:rFonts w:asciiTheme="majorBidi" w:hAnsiTheme="majorBidi" w:cstheme="majorBidi"/>
                <w:sz w:val="20"/>
                <w:szCs w:val="20"/>
              </w:rPr>
            </w:pPr>
          </w:p>
        </w:tc>
        <w:tc>
          <w:tcPr>
            <w:tcW w:w="870" w:type="pct"/>
            <w:noWrap/>
            <w:hideMark/>
          </w:tcPr>
          <w:p w14:paraId="6A8ED8FA"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Unknown</w:t>
            </w:r>
          </w:p>
        </w:tc>
      </w:tr>
      <w:tr w:rsidR="00843E24" w:rsidRPr="00843E24" w14:paraId="48CC8ADB" w14:textId="77777777" w:rsidTr="00843E24">
        <w:trPr>
          <w:trHeight w:val="300"/>
        </w:trPr>
        <w:tc>
          <w:tcPr>
            <w:tcW w:w="458" w:type="pct"/>
            <w:noWrap/>
            <w:hideMark/>
          </w:tcPr>
          <w:p w14:paraId="4087580B"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Crops</w:t>
            </w:r>
          </w:p>
        </w:tc>
        <w:tc>
          <w:tcPr>
            <w:tcW w:w="561" w:type="pct"/>
            <w:noWrap/>
            <w:hideMark/>
          </w:tcPr>
          <w:p w14:paraId="234975BD"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Saint Kitts and Nevis</w:t>
            </w:r>
          </w:p>
        </w:tc>
        <w:tc>
          <w:tcPr>
            <w:tcW w:w="306" w:type="pct"/>
            <w:noWrap/>
            <w:hideMark/>
          </w:tcPr>
          <w:p w14:paraId="4EF30CF5"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1990</w:t>
            </w:r>
          </w:p>
        </w:tc>
        <w:tc>
          <w:tcPr>
            <w:tcW w:w="562" w:type="pct"/>
            <w:noWrap/>
            <w:hideMark/>
          </w:tcPr>
          <w:p w14:paraId="3AAEB014"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598</w:t>
            </w:r>
          </w:p>
        </w:tc>
        <w:tc>
          <w:tcPr>
            <w:tcW w:w="561" w:type="pct"/>
            <w:noWrap/>
            <w:hideMark/>
          </w:tcPr>
          <w:p w14:paraId="5AA5BCBD"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1</w:t>
            </w:r>
          </w:p>
        </w:tc>
        <w:tc>
          <w:tcPr>
            <w:tcW w:w="1123" w:type="pct"/>
            <w:noWrap/>
            <w:hideMark/>
          </w:tcPr>
          <w:p w14:paraId="234697D2" w14:textId="191CA5CA"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Hu</w:t>
            </w:r>
            <w:r w:rsidR="008A0C74" w:rsidRPr="00843E24">
              <w:rPr>
                <w:rFonts w:asciiTheme="majorBidi" w:hAnsiTheme="majorBidi" w:cstheme="majorBidi"/>
                <w:sz w:val="20"/>
                <w:szCs w:val="20"/>
              </w:rPr>
              <w:t>rrican Hugo caused major damage to crops, particularly sugar towards end of 1989</w:t>
            </w:r>
          </w:p>
        </w:tc>
        <w:tc>
          <w:tcPr>
            <w:tcW w:w="559" w:type="pct"/>
            <w:noWrap/>
          </w:tcPr>
          <w:p w14:paraId="663B221D" w14:textId="46CA083C" w:rsidR="00F62B84" w:rsidRPr="00843E24" w:rsidRDefault="00FC1D5F" w:rsidP="00FC1D5F">
            <w:pPr>
              <w:rPr>
                <w:rFonts w:asciiTheme="majorBidi" w:hAnsiTheme="majorBidi" w:cstheme="majorBidi"/>
                <w:sz w:val="20"/>
                <w:szCs w:val="20"/>
              </w:rPr>
            </w:pPr>
            <w:r w:rsidRPr="00843E24">
              <w:rPr>
                <w:rFonts w:asciiTheme="majorBidi" w:hAnsiTheme="majorBidi" w:cstheme="majorBidi"/>
                <w:sz w:val="20"/>
                <w:szCs w:val="20"/>
              </w:rPr>
              <w:fldChar w:fldCharType="begin" w:fldLock="1"/>
            </w:r>
            <w:r w:rsidRPr="00843E24">
              <w:rPr>
                <w:rFonts w:asciiTheme="majorBidi" w:hAnsiTheme="majorBidi" w:cstheme="majorBidi"/>
                <w:sz w:val="20"/>
                <w:szCs w:val="20"/>
              </w:rPr>
              <w:instrText>ADDIN CSL_CITATION { "citationItems" : [ { "id" : "ITEM-1", "itemData" : { "author" : [ { "dropping-particle" : "", "family" : "Berke", "given" : "P", "non-dropping-particle" : "", "parse-names" : false, "suffix" : "" }, { "dropping-particle" : "", "family" : "Wenger", "given" : "D", "non-dropping-particle" : "", "parse-names" : false, "suffix" : "" } ], "id" : "ITEM-1", "issued" : { "date-parts" : [ [ "1991" ] ] }, "title" : "Linking Hurricane Disaster Recovery to Sustainable Development Strategies in Saint Kitts and Nevis, West Indies", "type" : "report" }, "uris" : [ "http://www.mendeley.com/documents/?uuid=8be302d9-839c-423c-96fa-9d56449bfa74" ] } ], "mendeley" : { "formattedCitation" : "&lt;sup&gt;38&lt;/sup&gt;", "plainTextFormattedCitation" : "38", "previouslyFormattedCitation" : "&lt;sup&gt;38&lt;/sup&gt;" }, "properties" : { "noteIndex" : 0 }, "schema" : "https://github.com/citation-style-language/schema/raw/master/csl-citation.json" }</w:instrText>
            </w:r>
            <w:r w:rsidRPr="00843E24">
              <w:rPr>
                <w:rFonts w:asciiTheme="majorBidi" w:hAnsiTheme="majorBidi" w:cstheme="majorBidi"/>
                <w:sz w:val="20"/>
                <w:szCs w:val="20"/>
                <w:vertAlign w:val="superscript"/>
              </w:rPr>
              <w:fldChar w:fldCharType="separate"/>
            </w:r>
            <w:r w:rsidRPr="00843E24">
              <w:rPr>
                <w:rFonts w:asciiTheme="majorBidi" w:hAnsiTheme="majorBidi" w:cstheme="majorBidi"/>
                <w:noProof/>
                <w:sz w:val="20"/>
                <w:szCs w:val="20"/>
                <w:vertAlign w:val="superscript"/>
              </w:rPr>
              <w:t>38</w:t>
            </w:r>
            <w:r w:rsidRPr="00843E24">
              <w:rPr>
                <w:rFonts w:asciiTheme="majorBidi" w:hAnsiTheme="majorBidi" w:cstheme="majorBidi"/>
                <w:sz w:val="20"/>
                <w:szCs w:val="20"/>
              </w:rPr>
              <w:fldChar w:fldCharType="end"/>
            </w:r>
          </w:p>
        </w:tc>
        <w:tc>
          <w:tcPr>
            <w:tcW w:w="870" w:type="pct"/>
            <w:noWrap/>
            <w:hideMark/>
          </w:tcPr>
          <w:p w14:paraId="05988FAD"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Climate/weather events</w:t>
            </w:r>
          </w:p>
        </w:tc>
      </w:tr>
      <w:tr w:rsidR="00843E24" w:rsidRPr="00843E24" w14:paraId="64D872CD" w14:textId="77777777" w:rsidTr="00843E24">
        <w:trPr>
          <w:trHeight w:val="300"/>
        </w:trPr>
        <w:tc>
          <w:tcPr>
            <w:tcW w:w="458" w:type="pct"/>
            <w:noWrap/>
            <w:hideMark/>
          </w:tcPr>
          <w:p w14:paraId="69F7D770" w14:textId="77777777" w:rsidR="00F62B84" w:rsidRPr="00843E24" w:rsidRDefault="00F62B84" w:rsidP="000D3CB3">
            <w:pPr>
              <w:rPr>
                <w:rFonts w:asciiTheme="majorBidi" w:hAnsiTheme="majorBidi" w:cstheme="majorBidi"/>
                <w:sz w:val="20"/>
                <w:szCs w:val="20"/>
              </w:rPr>
            </w:pPr>
            <w:commentRangeStart w:id="2"/>
            <w:r w:rsidRPr="00843E24">
              <w:rPr>
                <w:rFonts w:asciiTheme="majorBidi" w:hAnsiTheme="majorBidi" w:cstheme="majorBidi"/>
                <w:sz w:val="20"/>
                <w:szCs w:val="20"/>
              </w:rPr>
              <w:t>Crops</w:t>
            </w:r>
          </w:p>
        </w:tc>
        <w:tc>
          <w:tcPr>
            <w:tcW w:w="561" w:type="pct"/>
            <w:noWrap/>
            <w:hideMark/>
          </w:tcPr>
          <w:p w14:paraId="6410C265"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Saudi Arabia</w:t>
            </w:r>
          </w:p>
        </w:tc>
        <w:tc>
          <w:tcPr>
            <w:tcW w:w="306" w:type="pct"/>
            <w:noWrap/>
            <w:hideMark/>
          </w:tcPr>
          <w:p w14:paraId="4D7FE9C3"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1995</w:t>
            </w:r>
          </w:p>
        </w:tc>
        <w:tc>
          <w:tcPr>
            <w:tcW w:w="562" w:type="pct"/>
            <w:noWrap/>
            <w:hideMark/>
          </w:tcPr>
          <w:p w14:paraId="597CC9A3"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371562</w:t>
            </w:r>
          </w:p>
        </w:tc>
        <w:tc>
          <w:tcPr>
            <w:tcW w:w="561" w:type="pct"/>
            <w:noWrap/>
            <w:hideMark/>
          </w:tcPr>
          <w:p w14:paraId="23505FB0"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9</w:t>
            </w:r>
          </w:p>
        </w:tc>
        <w:tc>
          <w:tcPr>
            <w:tcW w:w="1123" w:type="pct"/>
            <w:noWrap/>
            <w:hideMark/>
          </w:tcPr>
          <w:p w14:paraId="5D73A4DF" w14:textId="779B9FF7" w:rsidR="00F62B84" w:rsidRPr="00843E24" w:rsidRDefault="00DA5C5E" w:rsidP="000B4679">
            <w:pPr>
              <w:pStyle w:val="CommentText"/>
              <w:rPr>
                <w:rFonts w:asciiTheme="majorBidi" w:hAnsiTheme="majorBidi" w:cstheme="majorBidi"/>
              </w:rPr>
            </w:pPr>
            <w:r w:rsidRPr="00843E24">
              <w:rPr>
                <w:rFonts w:asciiTheme="majorBidi" w:hAnsiTheme="majorBidi" w:cstheme="majorBidi"/>
              </w:rPr>
              <w:t xml:space="preserve">Economic pressure </w:t>
            </w:r>
            <w:r w:rsidR="000B4679">
              <w:rPr>
                <w:rFonts w:asciiTheme="majorBidi" w:hAnsiTheme="majorBidi" w:cstheme="majorBidi"/>
              </w:rPr>
              <w:t>forced a reduction</w:t>
            </w:r>
            <w:r w:rsidRPr="00843E24">
              <w:rPr>
                <w:rFonts w:asciiTheme="majorBidi" w:hAnsiTheme="majorBidi" w:cstheme="majorBidi"/>
              </w:rPr>
              <w:t xml:space="preserve"> in subsidies for wheat and barley growing</w:t>
            </w:r>
          </w:p>
        </w:tc>
        <w:tc>
          <w:tcPr>
            <w:tcW w:w="559" w:type="pct"/>
            <w:noWrap/>
            <w:hideMark/>
          </w:tcPr>
          <w:p w14:paraId="3888F938" w14:textId="2FF073C8" w:rsidR="00F62B84" w:rsidRPr="00843E24" w:rsidRDefault="00147396" w:rsidP="00147396">
            <w:pPr>
              <w:rPr>
                <w:rFonts w:asciiTheme="majorBidi" w:hAnsiTheme="majorBidi" w:cstheme="majorBidi"/>
                <w:sz w:val="20"/>
                <w:szCs w:val="20"/>
              </w:rPr>
            </w:pPr>
            <w:r w:rsidRPr="00843E24">
              <w:rPr>
                <w:rFonts w:asciiTheme="majorBidi" w:hAnsiTheme="majorBidi" w:cstheme="majorBidi"/>
                <w:sz w:val="20"/>
                <w:szCs w:val="20"/>
              </w:rPr>
              <w:fldChar w:fldCharType="begin" w:fldLock="1"/>
            </w:r>
            <w:r w:rsidR="00DA5C5E" w:rsidRPr="00843E24">
              <w:rPr>
                <w:rFonts w:asciiTheme="majorBidi" w:hAnsiTheme="majorBidi" w:cstheme="majorBidi"/>
                <w:sz w:val="20"/>
                <w:szCs w:val="20"/>
              </w:rPr>
              <w:instrText>ADDIN CSL_CITATION { "citationItems" : [ { "id" : "ITEM-1", "itemData" : { "author" : [ { "dropping-particle" : "", "family" : "Elhadj", "given" : "E", "non-dropping-particle" : "", "parse-names" : false, "suffix" : "" } ], "id" : "ITEM-1", "issued" : { "date-parts" : [ [ "2004" ] ] }, "number-of-pages" : "https://www.soas.ac.uk/water/publications/papers/f", "title" : "Camels don't fly, deserts don't bloom: an assessment of Saudi Arabia's experiment in desert agriculture. Occasional Paper No 48 Water Issues Study Group School of Oriental and African Studies (SOAS)/King\u2019s College London University of London", "type" : "report" }, "uris" : [ "http://www.mendeley.com/documents/?uuid=e4f56b8d-b584-4864-becf-b5520687ebd3" ] } ], "mendeley" : { "formattedCitation" : "&lt;sup&gt;39&lt;/sup&gt;", "plainTextFormattedCitation" : "39", "previouslyFormattedCitation" : "&lt;sup&gt;39&lt;/sup&gt;" }, "properties" : { "noteIndex" : 0 }, "schema" : "https://github.com/citation-style-language/schema/raw/master/csl-citation.json" }</w:instrText>
            </w:r>
            <w:r w:rsidRPr="00843E24">
              <w:rPr>
                <w:rFonts w:asciiTheme="majorBidi" w:hAnsiTheme="majorBidi" w:cstheme="majorBidi"/>
                <w:sz w:val="20"/>
                <w:szCs w:val="20"/>
              </w:rPr>
              <w:fldChar w:fldCharType="separate"/>
            </w:r>
            <w:r w:rsidRPr="00843E24">
              <w:rPr>
                <w:rFonts w:asciiTheme="majorBidi" w:hAnsiTheme="majorBidi" w:cstheme="majorBidi"/>
                <w:noProof/>
                <w:sz w:val="20"/>
                <w:szCs w:val="20"/>
                <w:vertAlign w:val="superscript"/>
              </w:rPr>
              <w:t>39</w:t>
            </w:r>
            <w:r w:rsidRPr="00843E24">
              <w:rPr>
                <w:rFonts w:asciiTheme="majorBidi" w:hAnsiTheme="majorBidi" w:cstheme="majorBidi"/>
                <w:sz w:val="20"/>
                <w:szCs w:val="20"/>
              </w:rPr>
              <w:fldChar w:fldCharType="end"/>
            </w:r>
          </w:p>
        </w:tc>
        <w:tc>
          <w:tcPr>
            <w:tcW w:w="870" w:type="pct"/>
            <w:noWrap/>
            <w:hideMark/>
          </w:tcPr>
          <w:p w14:paraId="79CDBCFF" w14:textId="2705740C"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Mismanagement</w:t>
            </w:r>
            <w:r w:rsidR="00FC1D5F" w:rsidRPr="00843E24">
              <w:rPr>
                <w:rFonts w:asciiTheme="majorBidi" w:hAnsiTheme="majorBidi" w:cstheme="majorBidi"/>
                <w:sz w:val="20"/>
                <w:szCs w:val="20"/>
              </w:rPr>
              <w:t xml:space="preserve"> </w:t>
            </w:r>
            <w:commentRangeEnd w:id="2"/>
            <w:r w:rsidR="00FC1D5F" w:rsidRPr="00843E24">
              <w:rPr>
                <w:rStyle w:val="CommentReference"/>
                <w:rFonts w:asciiTheme="majorBidi" w:hAnsiTheme="majorBidi" w:cstheme="majorBidi"/>
                <w:sz w:val="20"/>
                <w:szCs w:val="20"/>
              </w:rPr>
              <w:commentReference w:id="2"/>
            </w:r>
          </w:p>
        </w:tc>
      </w:tr>
      <w:tr w:rsidR="00843E24" w:rsidRPr="00843E24" w14:paraId="21A45346" w14:textId="77777777" w:rsidTr="00843E24">
        <w:trPr>
          <w:trHeight w:val="300"/>
        </w:trPr>
        <w:tc>
          <w:tcPr>
            <w:tcW w:w="458" w:type="pct"/>
            <w:noWrap/>
            <w:hideMark/>
          </w:tcPr>
          <w:p w14:paraId="5EB91F87"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Crops</w:t>
            </w:r>
          </w:p>
        </w:tc>
        <w:tc>
          <w:tcPr>
            <w:tcW w:w="561" w:type="pct"/>
            <w:noWrap/>
            <w:hideMark/>
          </w:tcPr>
          <w:p w14:paraId="7EFB5DF3"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Somalia</w:t>
            </w:r>
          </w:p>
        </w:tc>
        <w:tc>
          <w:tcPr>
            <w:tcW w:w="306" w:type="pct"/>
            <w:noWrap/>
            <w:hideMark/>
          </w:tcPr>
          <w:p w14:paraId="78F3E889"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1991</w:t>
            </w:r>
          </w:p>
        </w:tc>
        <w:tc>
          <w:tcPr>
            <w:tcW w:w="562" w:type="pct"/>
            <w:noWrap/>
            <w:hideMark/>
          </w:tcPr>
          <w:p w14:paraId="104D8B23"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673387</w:t>
            </w:r>
          </w:p>
        </w:tc>
        <w:tc>
          <w:tcPr>
            <w:tcW w:w="561" w:type="pct"/>
            <w:noWrap/>
            <w:hideMark/>
          </w:tcPr>
          <w:p w14:paraId="09DF849A"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22</w:t>
            </w:r>
          </w:p>
        </w:tc>
        <w:tc>
          <w:tcPr>
            <w:tcW w:w="1123" w:type="pct"/>
            <w:noWrap/>
            <w:hideMark/>
          </w:tcPr>
          <w:p w14:paraId="5EEEB4FA"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 xml:space="preserve">Civil war displaced over a million people and decimated agricultural production (the main livelihood for rural Somalians) </w:t>
            </w:r>
          </w:p>
        </w:tc>
        <w:tc>
          <w:tcPr>
            <w:tcW w:w="559" w:type="pct"/>
            <w:noWrap/>
            <w:hideMark/>
          </w:tcPr>
          <w:p w14:paraId="06A1BB08" w14:textId="19AFD3EE" w:rsidR="00F62B84" w:rsidRPr="00843E24" w:rsidRDefault="004C4A82" w:rsidP="00DA5C5E">
            <w:pPr>
              <w:rPr>
                <w:rFonts w:asciiTheme="majorBidi" w:hAnsiTheme="majorBidi" w:cstheme="majorBidi"/>
                <w:sz w:val="20"/>
                <w:szCs w:val="20"/>
              </w:rPr>
            </w:pPr>
            <w:r w:rsidRPr="00843E24">
              <w:rPr>
                <w:rFonts w:asciiTheme="majorBidi" w:hAnsiTheme="majorBidi" w:cstheme="majorBidi"/>
                <w:sz w:val="20"/>
                <w:szCs w:val="20"/>
              </w:rPr>
              <w:fldChar w:fldCharType="begin" w:fldLock="1"/>
            </w:r>
            <w:r w:rsidR="009A06A8">
              <w:rPr>
                <w:rFonts w:asciiTheme="majorBidi" w:hAnsiTheme="majorBidi" w:cstheme="majorBidi"/>
                <w:sz w:val="20"/>
                <w:szCs w:val="20"/>
              </w:rPr>
              <w:instrText>ADDIN CSL_CITATION { "citationItems" : [ { "id" : "ITEM-1", "itemData" : { "DOI" : "10.1481/icasVII.2016.a06d", "ISBN" : "0011-3891", "ISSN" : "00113891", "abstract" : "War can be a mixed blessing to local wildlife and its habitat. It can have both beneficial and detrimental impacts on the environment. One example of the positive impact of war on wildlife was reported from Zimbabwe where elephant numbers increased in the Hwangwe National Park beyond the park\u2019s carrying capacity during the height of the civil war, as the situation had become too dangerous even for poachers", "author" : [ { "dropping-particle" : "", "family" : "Jeilani", "given" : "O", "non-dropping-particle" : "", "parse-names" : false, "suffix" : "" } ], "container-title" : "ICAS VII Seventh International Conference on Agricultural Statistics. Rome", "id" : "ITEM-1", "issued" : { "date-parts" : [ [ "2016" ] ] }, "page" : "315-317", "title" : "The impact of civil war on crop production in Somalia", "type" : "paper-conference" }, "uris" : [ "http://www.mendeley.com/documents/?uuid=be169ab9-70ba-4577-bf97-5215a3291994" ] } ], "mendeley" : { "formattedCitation" : "&lt;sup&gt;40&lt;/sup&gt;", "plainTextFormattedCitation" : "40", "previouslyFormattedCitation" : "&lt;sup&gt;40&lt;/sup&gt;" }, "properties" : { "noteIndex" : 0 }, "schema" : "https://github.com/citation-style-language/schema/raw/master/csl-citation.json" }</w:instrText>
            </w:r>
            <w:r w:rsidRPr="00843E24">
              <w:rPr>
                <w:rFonts w:asciiTheme="majorBidi" w:hAnsiTheme="majorBidi" w:cstheme="majorBidi"/>
                <w:sz w:val="20"/>
                <w:szCs w:val="20"/>
                <w:vertAlign w:val="superscript"/>
              </w:rPr>
              <w:fldChar w:fldCharType="separate"/>
            </w:r>
            <w:r w:rsidR="00DA5C5E" w:rsidRPr="00843E24">
              <w:rPr>
                <w:rFonts w:asciiTheme="majorBidi" w:hAnsiTheme="majorBidi" w:cstheme="majorBidi"/>
                <w:noProof/>
                <w:sz w:val="20"/>
                <w:szCs w:val="20"/>
                <w:vertAlign w:val="superscript"/>
              </w:rPr>
              <w:t>40</w:t>
            </w:r>
            <w:r w:rsidRPr="00843E24">
              <w:rPr>
                <w:rFonts w:asciiTheme="majorBidi" w:hAnsiTheme="majorBidi" w:cstheme="majorBidi"/>
                <w:sz w:val="20"/>
                <w:szCs w:val="20"/>
              </w:rPr>
              <w:fldChar w:fldCharType="end"/>
            </w:r>
          </w:p>
        </w:tc>
        <w:tc>
          <w:tcPr>
            <w:tcW w:w="870" w:type="pct"/>
            <w:noWrap/>
            <w:hideMark/>
          </w:tcPr>
          <w:p w14:paraId="0590DE14"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Geopolitical/economic events</w:t>
            </w:r>
          </w:p>
        </w:tc>
      </w:tr>
      <w:tr w:rsidR="00843E24" w:rsidRPr="00843E24" w14:paraId="2C5CF0F6" w14:textId="77777777" w:rsidTr="00843E24">
        <w:trPr>
          <w:trHeight w:val="300"/>
        </w:trPr>
        <w:tc>
          <w:tcPr>
            <w:tcW w:w="458" w:type="pct"/>
            <w:noWrap/>
            <w:hideMark/>
          </w:tcPr>
          <w:p w14:paraId="381B6C23"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Crops</w:t>
            </w:r>
          </w:p>
        </w:tc>
        <w:tc>
          <w:tcPr>
            <w:tcW w:w="561" w:type="pct"/>
            <w:noWrap/>
            <w:hideMark/>
          </w:tcPr>
          <w:p w14:paraId="0F104E0A"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Syrian Arab Republic</w:t>
            </w:r>
          </w:p>
        </w:tc>
        <w:tc>
          <w:tcPr>
            <w:tcW w:w="306" w:type="pct"/>
            <w:noWrap/>
            <w:hideMark/>
          </w:tcPr>
          <w:p w14:paraId="1A17C9E2"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1989</w:t>
            </w:r>
          </w:p>
        </w:tc>
        <w:tc>
          <w:tcPr>
            <w:tcW w:w="562" w:type="pct"/>
            <w:noWrap/>
            <w:hideMark/>
          </w:tcPr>
          <w:p w14:paraId="66CB0744"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2443833</w:t>
            </w:r>
          </w:p>
        </w:tc>
        <w:tc>
          <w:tcPr>
            <w:tcW w:w="561" w:type="pct"/>
            <w:noWrap/>
            <w:hideMark/>
          </w:tcPr>
          <w:p w14:paraId="15E29B64"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1</w:t>
            </w:r>
          </w:p>
        </w:tc>
        <w:tc>
          <w:tcPr>
            <w:tcW w:w="1123" w:type="pct"/>
            <w:noWrap/>
            <w:hideMark/>
          </w:tcPr>
          <w:p w14:paraId="316FFD15"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Drought affecting wheat crop</w:t>
            </w:r>
          </w:p>
        </w:tc>
        <w:tc>
          <w:tcPr>
            <w:tcW w:w="559" w:type="pct"/>
            <w:noWrap/>
          </w:tcPr>
          <w:p w14:paraId="304CD97C" w14:textId="6B5161EE" w:rsidR="00F62B84" w:rsidRPr="00843E24" w:rsidRDefault="00DA5C5E" w:rsidP="00DA5C5E">
            <w:pPr>
              <w:rPr>
                <w:rFonts w:asciiTheme="majorBidi" w:hAnsiTheme="majorBidi" w:cstheme="majorBidi"/>
                <w:sz w:val="20"/>
                <w:szCs w:val="20"/>
              </w:rPr>
            </w:pPr>
            <w:r w:rsidRPr="00843E24">
              <w:rPr>
                <w:rFonts w:asciiTheme="majorBidi" w:hAnsiTheme="majorBidi" w:cstheme="majorBidi"/>
                <w:sz w:val="20"/>
                <w:szCs w:val="20"/>
              </w:rPr>
              <w:fldChar w:fldCharType="begin" w:fldLock="1"/>
            </w:r>
            <w:r w:rsidR="00EE1514" w:rsidRPr="00843E24">
              <w:rPr>
                <w:rFonts w:asciiTheme="majorBidi" w:hAnsiTheme="majorBidi" w:cstheme="majorBidi"/>
                <w:sz w:val="20"/>
                <w:szCs w:val="20"/>
              </w:rPr>
              <w:instrText>ADDIN CSL_CITATION { "citationItems" : [ { "id" : "ITEM-1", "itemData" : { "author" : [ { "dropping-particle" : "", "family" : "Al-Khalidi", "given" : "S", "non-dropping-particle" : "", "parse-names" : false, "suffix" : "" }, { "dropping-particle" : "", "family" : "Dahan", "given" : "Maha", "non-dropping-particle" : "El", "parse-names" : false, "suffix" : "" } ], "container-title" : "Reuters", "id" : "ITEM-1", "issued" : { "date-parts" : [ [ "2014" ] ] }, "page" : "https://www.reuters.com/article/us-syria-wheat-cro", "title" : "War-ravaged Syria may face worst wheat harvest in 40 years", "type" : "article-newspaper" }, "uris" : [ "http://www.mendeley.com/documents/?uuid=9f2de7ab-5093-4bfc-86ff-e1390f6248ef" ] } ], "mendeley" : { "formattedCitation" : "&lt;sup&gt;41&lt;/sup&gt;", "plainTextFormattedCitation" : "41", "previouslyFormattedCitation" : "&lt;sup&gt;41&lt;/sup&gt;" }, "properties" : { "noteIndex" : 0 }, "schema" : "https://github.com/citation-style-language/schema/raw/master/csl-citation.json" }</w:instrText>
            </w:r>
            <w:r w:rsidRPr="00843E24">
              <w:rPr>
                <w:rFonts w:asciiTheme="majorBidi" w:hAnsiTheme="majorBidi" w:cstheme="majorBidi"/>
                <w:sz w:val="20"/>
                <w:szCs w:val="20"/>
              </w:rPr>
              <w:fldChar w:fldCharType="separate"/>
            </w:r>
            <w:r w:rsidRPr="00843E24">
              <w:rPr>
                <w:rFonts w:asciiTheme="majorBidi" w:hAnsiTheme="majorBidi" w:cstheme="majorBidi"/>
                <w:noProof/>
                <w:sz w:val="20"/>
                <w:szCs w:val="20"/>
                <w:vertAlign w:val="superscript"/>
              </w:rPr>
              <w:t>41</w:t>
            </w:r>
            <w:r w:rsidRPr="00843E24">
              <w:rPr>
                <w:rFonts w:asciiTheme="majorBidi" w:hAnsiTheme="majorBidi" w:cstheme="majorBidi"/>
                <w:sz w:val="20"/>
                <w:szCs w:val="20"/>
              </w:rPr>
              <w:fldChar w:fldCharType="end"/>
            </w:r>
          </w:p>
        </w:tc>
        <w:tc>
          <w:tcPr>
            <w:tcW w:w="870" w:type="pct"/>
            <w:noWrap/>
            <w:hideMark/>
          </w:tcPr>
          <w:p w14:paraId="0F402F22"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Climate/weather events</w:t>
            </w:r>
          </w:p>
        </w:tc>
      </w:tr>
      <w:tr w:rsidR="00843E24" w:rsidRPr="00843E24" w14:paraId="2B73A2ED" w14:textId="77777777" w:rsidTr="00843E24">
        <w:trPr>
          <w:trHeight w:val="300"/>
        </w:trPr>
        <w:tc>
          <w:tcPr>
            <w:tcW w:w="458" w:type="pct"/>
            <w:noWrap/>
            <w:hideMark/>
          </w:tcPr>
          <w:p w14:paraId="0494DD65"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Crops</w:t>
            </w:r>
          </w:p>
        </w:tc>
        <w:tc>
          <w:tcPr>
            <w:tcW w:w="561" w:type="pct"/>
            <w:noWrap/>
            <w:hideMark/>
          </w:tcPr>
          <w:p w14:paraId="5DFE1EDE"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Timor-Leste</w:t>
            </w:r>
          </w:p>
        </w:tc>
        <w:tc>
          <w:tcPr>
            <w:tcW w:w="306" w:type="pct"/>
            <w:noWrap/>
            <w:hideMark/>
          </w:tcPr>
          <w:p w14:paraId="1E591D13"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2011</w:t>
            </w:r>
          </w:p>
        </w:tc>
        <w:tc>
          <w:tcPr>
            <w:tcW w:w="562" w:type="pct"/>
            <w:noWrap/>
            <w:hideMark/>
          </w:tcPr>
          <w:p w14:paraId="03B59034"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96394</w:t>
            </w:r>
          </w:p>
        </w:tc>
        <w:tc>
          <w:tcPr>
            <w:tcW w:w="561" w:type="pct"/>
            <w:noWrap/>
            <w:hideMark/>
          </w:tcPr>
          <w:p w14:paraId="6769C213"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2</w:t>
            </w:r>
          </w:p>
        </w:tc>
        <w:tc>
          <w:tcPr>
            <w:tcW w:w="1123" w:type="pct"/>
            <w:noWrap/>
            <w:hideMark/>
          </w:tcPr>
          <w:p w14:paraId="5F475307" w14:textId="5E9E4158" w:rsidR="00F62B84" w:rsidRPr="00843E24" w:rsidRDefault="00EE1514" w:rsidP="00EE1514">
            <w:pPr>
              <w:rPr>
                <w:rFonts w:asciiTheme="majorBidi" w:hAnsiTheme="majorBidi" w:cstheme="majorBidi"/>
                <w:sz w:val="20"/>
                <w:szCs w:val="20"/>
              </w:rPr>
            </w:pPr>
            <w:r w:rsidRPr="00843E24">
              <w:rPr>
                <w:rFonts w:asciiTheme="majorBidi" w:hAnsiTheme="majorBidi" w:cstheme="majorBidi"/>
                <w:sz w:val="20"/>
                <w:szCs w:val="20"/>
              </w:rPr>
              <w:t xml:space="preserve">Disrupted planting for 2011 due to severe </w:t>
            </w:r>
            <w:r w:rsidR="00F62B84" w:rsidRPr="00843E24">
              <w:rPr>
                <w:rFonts w:asciiTheme="majorBidi" w:hAnsiTheme="majorBidi" w:cstheme="majorBidi"/>
                <w:sz w:val="20"/>
                <w:szCs w:val="20"/>
              </w:rPr>
              <w:t xml:space="preserve">La Nina </w:t>
            </w:r>
            <w:r w:rsidR="00DA5C5E" w:rsidRPr="00843E24">
              <w:rPr>
                <w:rFonts w:asciiTheme="majorBidi" w:hAnsiTheme="majorBidi" w:cstheme="majorBidi"/>
                <w:sz w:val="20"/>
                <w:szCs w:val="20"/>
              </w:rPr>
              <w:t>flooding</w:t>
            </w:r>
            <w:r w:rsidRPr="00843E24">
              <w:rPr>
                <w:rFonts w:asciiTheme="majorBidi" w:hAnsiTheme="majorBidi" w:cstheme="majorBidi"/>
                <w:sz w:val="20"/>
                <w:szCs w:val="20"/>
              </w:rPr>
              <w:t xml:space="preserve"> in 2010</w:t>
            </w:r>
          </w:p>
        </w:tc>
        <w:tc>
          <w:tcPr>
            <w:tcW w:w="559" w:type="pct"/>
            <w:hideMark/>
          </w:tcPr>
          <w:p w14:paraId="4E49249C" w14:textId="0B003A14" w:rsidR="00F62B84" w:rsidRPr="00843E24" w:rsidRDefault="00EE1514" w:rsidP="00EE1514">
            <w:pPr>
              <w:rPr>
                <w:rFonts w:asciiTheme="majorBidi" w:hAnsiTheme="majorBidi" w:cstheme="majorBidi"/>
                <w:sz w:val="20"/>
                <w:szCs w:val="20"/>
              </w:rPr>
            </w:pPr>
            <w:r w:rsidRPr="00843E24">
              <w:rPr>
                <w:rFonts w:asciiTheme="majorBidi" w:hAnsiTheme="majorBidi" w:cstheme="majorBidi"/>
                <w:sz w:val="20"/>
                <w:szCs w:val="20"/>
              </w:rPr>
              <w:fldChar w:fldCharType="begin" w:fldLock="1"/>
            </w:r>
            <w:r w:rsidRPr="00843E24">
              <w:rPr>
                <w:rFonts w:asciiTheme="majorBidi" w:hAnsiTheme="majorBidi" w:cstheme="majorBidi"/>
                <w:sz w:val="20"/>
                <w:szCs w:val="20"/>
              </w:rPr>
              <w:instrText>ADDIN CSL_CITATION { "citationItems" : [ { "id" : "ITEM-1", "itemData" : { "author" : [ { "dropping-particle" : "", "family" : "Tran", "given" : "P", "non-dropping-particle" : "", "parse-names" : false, "suffix" : "" } ], "container-title" : "IRIN", "id" : "ITEM-1", "issued" : { "date-parts" : [ [ "2010" ] ] }, "page" : "http://www.irinnews.org/report/90624/timor-leste-l", "title" : "La Ni\u00f1a blow to crops", "type" : "article-newspaper" }, "uris" : [ "http://www.mendeley.com/documents/?uuid=c0dd6a00-dcc6-48e9-88a5-aef84f743488" ] } ], "mendeley" : { "formattedCitation" : "&lt;sup&gt;42&lt;/sup&gt;", "plainTextFormattedCitation" : "42", "previouslyFormattedCitation" : "&lt;sup&gt;42&lt;/sup&gt;" }, "properties" : { "noteIndex" : 0 }, "schema" : "https://github.com/citation-style-language/schema/raw/master/csl-citation.json" }</w:instrText>
            </w:r>
            <w:r w:rsidRPr="00843E24">
              <w:rPr>
                <w:rFonts w:asciiTheme="majorBidi" w:hAnsiTheme="majorBidi" w:cstheme="majorBidi"/>
                <w:sz w:val="20"/>
                <w:szCs w:val="20"/>
              </w:rPr>
              <w:fldChar w:fldCharType="separate"/>
            </w:r>
            <w:r w:rsidRPr="00843E24">
              <w:rPr>
                <w:rFonts w:asciiTheme="majorBidi" w:hAnsiTheme="majorBidi" w:cstheme="majorBidi"/>
                <w:noProof/>
                <w:sz w:val="20"/>
                <w:szCs w:val="20"/>
                <w:vertAlign w:val="superscript"/>
              </w:rPr>
              <w:t>42</w:t>
            </w:r>
            <w:r w:rsidRPr="00843E24">
              <w:rPr>
                <w:rFonts w:asciiTheme="majorBidi" w:hAnsiTheme="majorBidi" w:cstheme="majorBidi"/>
                <w:sz w:val="20"/>
                <w:szCs w:val="20"/>
              </w:rPr>
              <w:fldChar w:fldCharType="end"/>
            </w:r>
          </w:p>
        </w:tc>
        <w:tc>
          <w:tcPr>
            <w:tcW w:w="870" w:type="pct"/>
            <w:noWrap/>
            <w:hideMark/>
          </w:tcPr>
          <w:p w14:paraId="670E522E"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Climate/weather events</w:t>
            </w:r>
          </w:p>
        </w:tc>
      </w:tr>
      <w:tr w:rsidR="00843E24" w:rsidRPr="00843E24" w14:paraId="0C5B75D4" w14:textId="77777777" w:rsidTr="00843E24">
        <w:trPr>
          <w:trHeight w:val="300"/>
        </w:trPr>
        <w:tc>
          <w:tcPr>
            <w:tcW w:w="458" w:type="pct"/>
            <w:noWrap/>
            <w:hideMark/>
          </w:tcPr>
          <w:p w14:paraId="0E3E2D60"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Crops</w:t>
            </w:r>
          </w:p>
        </w:tc>
        <w:tc>
          <w:tcPr>
            <w:tcW w:w="561" w:type="pct"/>
            <w:noWrap/>
            <w:hideMark/>
          </w:tcPr>
          <w:p w14:paraId="025F7619"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Togo</w:t>
            </w:r>
          </w:p>
        </w:tc>
        <w:tc>
          <w:tcPr>
            <w:tcW w:w="306" w:type="pct"/>
            <w:noWrap/>
            <w:hideMark/>
          </w:tcPr>
          <w:p w14:paraId="42DFA6B3"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2013</w:t>
            </w:r>
          </w:p>
        </w:tc>
        <w:tc>
          <w:tcPr>
            <w:tcW w:w="562" w:type="pct"/>
            <w:noWrap/>
            <w:hideMark/>
          </w:tcPr>
          <w:p w14:paraId="56499CAE"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117639</w:t>
            </w:r>
          </w:p>
        </w:tc>
        <w:tc>
          <w:tcPr>
            <w:tcW w:w="561" w:type="pct"/>
            <w:noWrap/>
            <w:hideMark/>
          </w:tcPr>
          <w:p w14:paraId="610CA556"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2</w:t>
            </w:r>
          </w:p>
        </w:tc>
        <w:tc>
          <w:tcPr>
            <w:tcW w:w="1123" w:type="pct"/>
            <w:noWrap/>
            <w:hideMark/>
          </w:tcPr>
          <w:p w14:paraId="3D2FC430"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 xml:space="preserve">Drought </w:t>
            </w:r>
          </w:p>
        </w:tc>
        <w:tc>
          <w:tcPr>
            <w:tcW w:w="559" w:type="pct"/>
            <w:noWrap/>
          </w:tcPr>
          <w:p w14:paraId="6C862726" w14:textId="068E611D" w:rsidR="00F62B84" w:rsidRPr="00843E24" w:rsidRDefault="00EE1514" w:rsidP="00EE1514">
            <w:pPr>
              <w:rPr>
                <w:rFonts w:asciiTheme="majorBidi" w:hAnsiTheme="majorBidi" w:cstheme="majorBidi"/>
                <w:sz w:val="20"/>
                <w:szCs w:val="20"/>
              </w:rPr>
            </w:pPr>
            <w:r w:rsidRPr="00843E24">
              <w:rPr>
                <w:rFonts w:asciiTheme="majorBidi" w:hAnsiTheme="majorBidi" w:cstheme="majorBidi"/>
                <w:sz w:val="20"/>
                <w:szCs w:val="20"/>
              </w:rPr>
              <w:fldChar w:fldCharType="begin" w:fldLock="1"/>
            </w:r>
            <w:r w:rsidRPr="00843E24">
              <w:rPr>
                <w:rFonts w:asciiTheme="majorBidi" w:hAnsiTheme="majorBidi" w:cstheme="majorBidi"/>
                <w:sz w:val="20"/>
                <w:szCs w:val="20"/>
              </w:rPr>
              <w:instrText>ADDIN CSL_CITATION { "citationItems" : [ { "id" : "ITEM-1", "itemData" : { "author" : [ { "dropping-particle" : "", "family" : "OCHA", "given" : "", "non-dropping-particle" : "", "parse-names" : false, "suffix" : "" } ], "id" : "ITEM-1", "issued" : { "date-parts" : [ [ "2013" ] ] }, "number-of-pages" : "https://reliefweb.int/sites/reliefweb.int/files/re", "title" : "2013 Rainy Season Overview West and Central Africa. United Nations Office for Coordination Humanitarian Affairs", "type" : "report" }, "uris" : [ "http://www.mendeley.com/documents/?uuid=9ad080bd-05ac-4ae9-94f2-e34855b4db63" ] } ], "mendeley" : { "formattedCitation" : "&lt;sup&gt;43&lt;/sup&gt;", "plainTextFormattedCitation" : "43", "previouslyFormattedCitation" : "&lt;sup&gt;43&lt;/sup&gt;" }, "properties" : { "noteIndex" : 0 }, "schema" : "https://github.com/citation-style-language/schema/raw/master/csl-citation.json" }</w:instrText>
            </w:r>
            <w:r w:rsidRPr="00843E24">
              <w:rPr>
                <w:rFonts w:asciiTheme="majorBidi" w:hAnsiTheme="majorBidi" w:cstheme="majorBidi"/>
                <w:sz w:val="20"/>
                <w:szCs w:val="20"/>
              </w:rPr>
              <w:fldChar w:fldCharType="separate"/>
            </w:r>
            <w:r w:rsidRPr="00843E24">
              <w:rPr>
                <w:rFonts w:asciiTheme="majorBidi" w:hAnsiTheme="majorBidi" w:cstheme="majorBidi"/>
                <w:noProof/>
                <w:sz w:val="20"/>
                <w:szCs w:val="20"/>
                <w:vertAlign w:val="superscript"/>
              </w:rPr>
              <w:t>43</w:t>
            </w:r>
            <w:r w:rsidRPr="00843E24">
              <w:rPr>
                <w:rFonts w:asciiTheme="majorBidi" w:hAnsiTheme="majorBidi" w:cstheme="majorBidi"/>
                <w:sz w:val="20"/>
                <w:szCs w:val="20"/>
              </w:rPr>
              <w:fldChar w:fldCharType="end"/>
            </w:r>
          </w:p>
        </w:tc>
        <w:tc>
          <w:tcPr>
            <w:tcW w:w="870" w:type="pct"/>
            <w:noWrap/>
            <w:hideMark/>
          </w:tcPr>
          <w:p w14:paraId="7198C21B"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Climate/weather events</w:t>
            </w:r>
          </w:p>
        </w:tc>
      </w:tr>
      <w:tr w:rsidR="00843E24" w:rsidRPr="00843E24" w14:paraId="50043A2B" w14:textId="77777777" w:rsidTr="00843E24">
        <w:trPr>
          <w:trHeight w:val="300"/>
        </w:trPr>
        <w:tc>
          <w:tcPr>
            <w:tcW w:w="458" w:type="pct"/>
            <w:noWrap/>
            <w:hideMark/>
          </w:tcPr>
          <w:p w14:paraId="2BC40EC6"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Crops</w:t>
            </w:r>
          </w:p>
        </w:tc>
        <w:tc>
          <w:tcPr>
            <w:tcW w:w="561" w:type="pct"/>
            <w:noWrap/>
            <w:hideMark/>
          </w:tcPr>
          <w:p w14:paraId="1B7783B8"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Tokelau</w:t>
            </w:r>
          </w:p>
        </w:tc>
        <w:tc>
          <w:tcPr>
            <w:tcW w:w="306" w:type="pct"/>
            <w:noWrap/>
            <w:hideMark/>
          </w:tcPr>
          <w:p w14:paraId="7F6E84A5"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1994</w:t>
            </w:r>
          </w:p>
        </w:tc>
        <w:tc>
          <w:tcPr>
            <w:tcW w:w="562" w:type="pct"/>
            <w:noWrap/>
            <w:hideMark/>
          </w:tcPr>
          <w:p w14:paraId="3018B029"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101</w:t>
            </w:r>
          </w:p>
        </w:tc>
        <w:tc>
          <w:tcPr>
            <w:tcW w:w="561" w:type="pct"/>
            <w:noWrap/>
            <w:hideMark/>
          </w:tcPr>
          <w:p w14:paraId="3E2AD14A"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10</w:t>
            </w:r>
          </w:p>
        </w:tc>
        <w:tc>
          <w:tcPr>
            <w:tcW w:w="1123" w:type="pct"/>
            <w:noWrap/>
            <w:hideMark/>
          </w:tcPr>
          <w:p w14:paraId="0BABC6CC"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Unknown</w:t>
            </w:r>
          </w:p>
        </w:tc>
        <w:tc>
          <w:tcPr>
            <w:tcW w:w="559" w:type="pct"/>
            <w:noWrap/>
            <w:hideMark/>
          </w:tcPr>
          <w:p w14:paraId="57F63B74" w14:textId="77777777" w:rsidR="00F62B84" w:rsidRPr="00843E24" w:rsidRDefault="00F62B84" w:rsidP="000D3CB3">
            <w:pPr>
              <w:rPr>
                <w:rFonts w:asciiTheme="majorBidi" w:hAnsiTheme="majorBidi" w:cstheme="majorBidi"/>
                <w:sz w:val="20"/>
                <w:szCs w:val="20"/>
              </w:rPr>
            </w:pPr>
          </w:p>
        </w:tc>
        <w:tc>
          <w:tcPr>
            <w:tcW w:w="870" w:type="pct"/>
            <w:noWrap/>
            <w:hideMark/>
          </w:tcPr>
          <w:p w14:paraId="1C53A596"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Unknown</w:t>
            </w:r>
          </w:p>
        </w:tc>
      </w:tr>
      <w:tr w:rsidR="00843E24" w:rsidRPr="00843E24" w14:paraId="1936C3AD" w14:textId="77777777" w:rsidTr="00843E24">
        <w:trPr>
          <w:trHeight w:val="300"/>
        </w:trPr>
        <w:tc>
          <w:tcPr>
            <w:tcW w:w="458" w:type="pct"/>
            <w:noWrap/>
            <w:hideMark/>
          </w:tcPr>
          <w:p w14:paraId="4D3852D2"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Crops</w:t>
            </w:r>
          </w:p>
        </w:tc>
        <w:tc>
          <w:tcPr>
            <w:tcW w:w="561" w:type="pct"/>
            <w:noWrap/>
            <w:hideMark/>
          </w:tcPr>
          <w:p w14:paraId="04CE1BE8"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Tokelau</w:t>
            </w:r>
          </w:p>
        </w:tc>
        <w:tc>
          <w:tcPr>
            <w:tcW w:w="306" w:type="pct"/>
            <w:noWrap/>
            <w:hideMark/>
          </w:tcPr>
          <w:p w14:paraId="1D38C21D"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2006</w:t>
            </w:r>
          </w:p>
        </w:tc>
        <w:tc>
          <w:tcPr>
            <w:tcW w:w="562" w:type="pct"/>
            <w:noWrap/>
            <w:hideMark/>
          </w:tcPr>
          <w:p w14:paraId="12ADC647"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8</w:t>
            </w:r>
          </w:p>
        </w:tc>
        <w:tc>
          <w:tcPr>
            <w:tcW w:w="561" w:type="pct"/>
            <w:noWrap/>
            <w:hideMark/>
          </w:tcPr>
          <w:p w14:paraId="2F9C469E"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2</w:t>
            </w:r>
          </w:p>
        </w:tc>
        <w:tc>
          <w:tcPr>
            <w:tcW w:w="1123" w:type="pct"/>
            <w:noWrap/>
            <w:hideMark/>
          </w:tcPr>
          <w:p w14:paraId="194DF76A"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Unknown</w:t>
            </w:r>
          </w:p>
        </w:tc>
        <w:tc>
          <w:tcPr>
            <w:tcW w:w="559" w:type="pct"/>
            <w:noWrap/>
            <w:hideMark/>
          </w:tcPr>
          <w:p w14:paraId="5F195314" w14:textId="77777777" w:rsidR="00F62B84" w:rsidRPr="00843E24" w:rsidRDefault="00F62B84" w:rsidP="000D3CB3">
            <w:pPr>
              <w:rPr>
                <w:rFonts w:asciiTheme="majorBidi" w:hAnsiTheme="majorBidi" w:cstheme="majorBidi"/>
                <w:sz w:val="20"/>
                <w:szCs w:val="20"/>
              </w:rPr>
            </w:pPr>
          </w:p>
        </w:tc>
        <w:tc>
          <w:tcPr>
            <w:tcW w:w="870" w:type="pct"/>
            <w:noWrap/>
            <w:hideMark/>
          </w:tcPr>
          <w:p w14:paraId="69952198"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Unknown</w:t>
            </w:r>
          </w:p>
        </w:tc>
      </w:tr>
      <w:tr w:rsidR="00843E24" w:rsidRPr="00843E24" w14:paraId="41899DF6" w14:textId="77777777" w:rsidTr="00843E24">
        <w:trPr>
          <w:trHeight w:val="300"/>
        </w:trPr>
        <w:tc>
          <w:tcPr>
            <w:tcW w:w="458" w:type="pct"/>
            <w:noWrap/>
            <w:hideMark/>
          </w:tcPr>
          <w:p w14:paraId="64FD7633"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Crops</w:t>
            </w:r>
          </w:p>
        </w:tc>
        <w:tc>
          <w:tcPr>
            <w:tcW w:w="561" w:type="pct"/>
            <w:noWrap/>
            <w:hideMark/>
          </w:tcPr>
          <w:p w14:paraId="6AAC5EC3"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United Kingdom</w:t>
            </w:r>
          </w:p>
        </w:tc>
        <w:tc>
          <w:tcPr>
            <w:tcW w:w="306" w:type="pct"/>
            <w:noWrap/>
            <w:hideMark/>
          </w:tcPr>
          <w:p w14:paraId="6049B52E"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1976</w:t>
            </w:r>
          </w:p>
        </w:tc>
        <w:tc>
          <w:tcPr>
            <w:tcW w:w="562" w:type="pct"/>
            <w:noWrap/>
            <w:hideMark/>
          </w:tcPr>
          <w:p w14:paraId="6F13551E"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7054926</w:t>
            </w:r>
          </w:p>
        </w:tc>
        <w:tc>
          <w:tcPr>
            <w:tcW w:w="561" w:type="pct"/>
            <w:noWrap/>
            <w:hideMark/>
          </w:tcPr>
          <w:p w14:paraId="53B546ED"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1</w:t>
            </w:r>
          </w:p>
        </w:tc>
        <w:tc>
          <w:tcPr>
            <w:tcW w:w="1123" w:type="pct"/>
            <w:noWrap/>
            <w:hideMark/>
          </w:tcPr>
          <w:p w14:paraId="6C6EC2A5"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Major drought - lowest rainfall in the UK in over 200 years resulting 20-30% drops in potato, oilseed and wheat</w:t>
            </w:r>
          </w:p>
        </w:tc>
        <w:tc>
          <w:tcPr>
            <w:tcW w:w="559" w:type="pct"/>
          </w:tcPr>
          <w:p w14:paraId="702E17E5" w14:textId="14E32C93" w:rsidR="00F62B84" w:rsidRPr="00843E24" w:rsidRDefault="00EE1514" w:rsidP="00EE1514">
            <w:pPr>
              <w:rPr>
                <w:rFonts w:asciiTheme="majorBidi" w:hAnsiTheme="majorBidi" w:cstheme="majorBidi"/>
                <w:sz w:val="20"/>
                <w:szCs w:val="20"/>
              </w:rPr>
            </w:pPr>
            <w:r w:rsidRPr="00843E24">
              <w:rPr>
                <w:rFonts w:asciiTheme="majorBidi" w:hAnsiTheme="majorBidi" w:cstheme="majorBidi"/>
                <w:sz w:val="20"/>
                <w:szCs w:val="20"/>
              </w:rPr>
              <w:fldChar w:fldCharType="begin" w:fldLock="1"/>
            </w:r>
            <w:r w:rsidR="00C80EE7" w:rsidRPr="00843E24">
              <w:rPr>
                <w:rFonts w:asciiTheme="majorBidi" w:hAnsiTheme="majorBidi" w:cstheme="majorBidi"/>
                <w:sz w:val="20"/>
                <w:szCs w:val="20"/>
              </w:rPr>
              <w:instrText>ADDIN CSL_CITATION { "citationItems" : [ { "id" : "ITEM-1", "itemData" : { "DOI" : "10.3763/ijas.2010.0482", "ISBN" : "1473-5903", "ISSN" : "14735903", "abstract" : "Extreme weather events are expected to increase in frequency and/or severity under climate change. Recent examples of these types of events, such as the heat wave in Europe in 2003, have caused considerable damage to crops and agriculture and substantial economic damage. If similar damage was incurred every time such an event occurred in the future, it would cause increasingly serious loss to social welfare and the economy as the frequency or intensity of these events increased. However, agriculture has a history of adapting to shocks, and in this paper we aim to determine whether there has been a systematic reduction in damage from historic extreme events over time in the agricultural sector in the UK. The impact of comparable droughts or heat waves over the past four decades is compared, and for many commodities there appears to have been a reduction in damage over time, to the point where recent events have had a minimal impact on production, indicating that the sector is relatively well adapted to the current climate. We discuss whether this type of adaptation can be sustained into the future under more rapid rates of change, or whether the 'low-hanging' fruits of adaptation have been picked", "author" : [ { "dropping-particle" : "", "family" : "Wreford", "given" : "Anita", "non-dropping-particle" : "", "parse-names" : false, "suffix" : "" }, { "dropping-particle" : "", "family" : "Neil Adger", "given" : "W.", "non-dropping-particle" : "", "parse-names" : false, "suffix" : "" } ], "container-title" : "International Journal of Agricultural Sustainability", "id" : "ITEM-1", "issue" : "4", "issued" : { "date-parts" : [ [ "2010" ] ] }, "page" : "278-289", "title" : "Adaptation in agriculture: Historic effects of heat waves and droughts on UK agriculture", "type" : "article-journal", "volume" : "8" }, "uris" : [ "http://www.mendeley.com/documents/?uuid=1b868a8e-849c-4995-a6c7-6fbd68b1f55a" ] } ], "mendeley" : { "formattedCitation" : "&lt;sup&gt;44&lt;/sup&gt;", "plainTextFormattedCitation" : "44", "previouslyFormattedCitation" : "&lt;sup&gt;44&lt;/sup&gt;" }, "properties" : { "noteIndex" : 0 }, "schema" : "https://github.com/citation-style-language/schema/raw/master/csl-citation.json" }</w:instrText>
            </w:r>
            <w:r w:rsidRPr="00843E24">
              <w:rPr>
                <w:rFonts w:asciiTheme="majorBidi" w:hAnsiTheme="majorBidi" w:cstheme="majorBidi"/>
                <w:sz w:val="20"/>
                <w:szCs w:val="20"/>
              </w:rPr>
              <w:fldChar w:fldCharType="separate"/>
            </w:r>
            <w:r w:rsidRPr="00843E24">
              <w:rPr>
                <w:rFonts w:asciiTheme="majorBidi" w:hAnsiTheme="majorBidi" w:cstheme="majorBidi"/>
                <w:noProof/>
                <w:sz w:val="20"/>
                <w:szCs w:val="20"/>
                <w:vertAlign w:val="superscript"/>
              </w:rPr>
              <w:t>44</w:t>
            </w:r>
            <w:r w:rsidRPr="00843E24">
              <w:rPr>
                <w:rFonts w:asciiTheme="majorBidi" w:hAnsiTheme="majorBidi" w:cstheme="majorBidi"/>
                <w:sz w:val="20"/>
                <w:szCs w:val="20"/>
              </w:rPr>
              <w:fldChar w:fldCharType="end"/>
            </w:r>
          </w:p>
        </w:tc>
        <w:tc>
          <w:tcPr>
            <w:tcW w:w="870" w:type="pct"/>
            <w:noWrap/>
            <w:hideMark/>
          </w:tcPr>
          <w:p w14:paraId="33579205"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Climate/weather events</w:t>
            </w:r>
          </w:p>
        </w:tc>
      </w:tr>
      <w:tr w:rsidR="00843E24" w:rsidRPr="00843E24" w14:paraId="39680ED3" w14:textId="77777777" w:rsidTr="00843E24">
        <w:trPr>
          <w:trHeight w:val="300"/>
        </w:trPr>
        <w:tc>
          <w:tcPr>
            <w:tcW w:w="458" w:type="pct"/>
            <w:noWrap/>
            <w:hideMark/>
          </w:tcPr>
          <w:p w14:paraId="577DBF88"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Crops</w:t>
            </w:r>
          </w:p>
        </w:tc>
        <w:tc>
          <w:tcPr>
            <w:tcW w:w="561" w:type="pct"/>
            <w:noWrap/>
            <w:hideMark/>
          </w:tcPr>
          <w:p w14:paraId="0E29A418"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United Republic of Tanzania</w:t>
            </w:r>
          </w:p>
        </w:tc>
        <w:tc>
          <w:tcPr>
            <w:tcW w:w="306" w:type="pct"/>
            <w:noWrap/>
            <w:hideMark/>
          </w:tcPr>
          <w:p w14:paraId="13CB92D0"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2003</w:t>
            </w:r>
          </w:p>
        </w:tc>
        <w:tc>
          <w:tcPr>
            <w:tcW w:w="562" w:type="pct"/>
            <w:noWrap/>
            <w:hideMark/>
          </w:tcPr>
          <w:p w14:paraId="435E57C9"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624231</w:t>
            </w:r>
          </w:p>
        </w:tc>
        <w:tc>
          <w:tcPr>
            <w:tcW w:w="561" w:type="pct"/>
            <w:noWrap/>
            <w:hideMark/>
          </w:tcPr>
          <w:p w14:paraId="155A85ED"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1</w:t>
            </w:r>
          </w:p>
        </w:tc>
        <w:tc>
          <w:tcPr>
            <w:tcW w:w="1123" w:type="pct"/>
            <w:noWrap/>
            <w:hideMark/>
          </w:tcPr>
          <w:p w14:paraId="4CD088A6"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Drought in northern and central Tanzania affecting 2 million people. 85% of sorghum, maize and groundnuts affected</w:t>
            </w:r>
          </w:p>
        </w:tc>
        <w:tc>
          <w:tcPr>
            <w:tcW w:w="559" w:type="pct"/>
            <w:hideMark/>
          </w:tcPr>
          <w:p w14:paraId="771720F1" w14:textId="1314C990" w:rsidR="00F62B84" w:rsidRPr="00843E24" w:rsidRDefault="00C80EE7" w:rsidP="00C80EE7">
            <w:pPr>
              <w:rPr>
                <w:rFonts w:asciiTheme="majorBidi" w:hAnsiTheme="majorBidi" w:cstheme="majorBidi"/>
                <w:sz w:val="20"/>
                <w:szCs w:val="20"/>
              </w:rPr>
            </w:pPr>
            <w:r w:rsidRPr="00843E24">
              <w:rPr>
                <w:rFonts w:asciiTheme="majorBidi" w:hAnsiTheme="majorBidi" w:cstheme="majorBidi"/>
                <w:sz w:val="20"/>
                <w:szCs w:val="20"/>
              </w:rPr>
              <w:fldChar w:fldCharType="begin" w:fldLock="1"/>
            </w:r>
            <w:r w:rsidR="00272B2A">
              <w:rPr>
                <w:rFonts w:asciiTheme="majorBidi" w:hAnsiTheme="majorBidi" w:cstheme="majorBidi"/>
                <w:sz w:val="20"/>
                <w:szCs w:val="20"/>
              </w:rPr>
              <w:instrText>ADDIN CSL_CITATION { "citationItems" : [ { "id" : "ITEM-1", "itemData" : { "author" : [ { "dropping-particle" : "", "family" : "OCHA", "given" : "", "non-dropping-particle" : "", "parse-names" : false, "suffix" : "" } ], "container-title" : "ReliefWeb - United Nations Office for Coordination of Humanitarian Affairs", "id" : "ITEM-1", "issued" : { "date-parts" : [ [ "2003" ] ] }, "page" : "https://reliefweb.int/report/united-republic-tanza", "title" : "PWS&amp;D responds to drought in Tanzania", "type" : "article-newspaper" }, "uris" : [ "http://www.mendeley.com/documents/?uuid=36bdd369-2f1d-4080-a6b9-f266db583b0a" ] } ], "mendeley" : { "formattedCitation" : "&lt;sup&gt;45&lt;/sup&gt;", "plainTextFormattedCitation" : "45", "previouslyFormattedCitation" : "&lt;sup&gt;45&lt;/sup&gt;" }, "properties" : { "noteIndex" : 0 }, "schema" : "https://github.com/citation-style-language/schema/raw/master/csl-citation.json" }</w:instrText>
            </w:r>
            <w:r w:rsidRPr="00843E24">
              <w:rPr>
                <w:rFonts w:asciiTheme="majorBidi" w:hAnsiTheme="majorBidi" w:cstheme="majorBidi"/>
                <w:sz w:val="20"/>
                <w:szCs w:val="20"/>
              </w:rPr>
              <w:fldChar w:fldCharType="separate"/>
            </w:r>
            <w:r w:rsidRPr="00843E24">
              <w:rPr>
                <w:rFonts w:asciiTheme="majorBidi" w:hAnsiTheme="majorBidi" w:cstheme="majorBidi"/>
                <w:noProof/>
                <w:sz w:val="20"/>
                <w:szCs w:val="20"/>
                <w:vertAlign w:val="superscript"/>
              </w:rPr>
              <w:t>45</w:t>
            </w:r>
            <w:r w:rsidRPr="00843E24">
              <w:rPr>
                <w:rFonts w:asciiTheme="majorBidi" w:hAnsiTheme="majorBidi" w:cstheme="majorBidi"/>
                <w:sz w:val="20"/>
                <w:szCs w:val="20"/>
              </w:rPr>
              <w:fldChar w:fldCharType="end"/>
            </w:r>
          </w:p>
        </w:tc>
        <w:tc>
          <w:tcPr>
            <w:tcW w:w="870" w:type="pct"/>
            <w:noWrap/>
            <w:hideMark/>
          </w:tcPr>
          <w:p w14:paraId="4D57B92F"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Climate/weather events</w:t>
            </w:r>
          </w:p>
        </w:tc>
      </w:tr>
      <w:tr w:rsidR="00843E24" w:rsidRPr="00843E24" w14:paraId="14704D4B" w14:textId="77777777" w:rsidTr="00843E24">
        <w:trPr>
          <w:trHeight w:val="300"/>
        </w:trPr>
        <w:tc>
          <w:tcPr>
            <w:tcW w:w="458" w:type="pct"/>
            <w:noWrap/>
            <w:hideMark/>
          </w:tcPr>
          <w:p w14:paraId="680D8AD1"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Crops</w:t>
            </w:r>
          </w:p>
        </w:tc>
        <w:tc>
          <w:tcPr>
            <w:tcW w:w="561" w:type="pct"/>
            <w:noWrap/>
            <w:hideMark/>
          </w:tcPr>
          <w:p w14:paraId="6A936FC8"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Vanuatu</w:t>
            </w:r>
          </w:p>
        </w:tc>
        <w:tc>
          <w:tcPr>
            <w:tcW w:w="306" w:type="pct"/>
            <w:noWrap/>
            <w:hideMark/>
          </w:tcPr>
          <w:p w14:paraId="2E021A20"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1995</w:t>
            </w:r>
          </w:p>
        </w:tc>
        <w:tc>
          <w:tcPr>
            <w:tcW w:w="562" w:type="pct"/>
            <w:noWrap/>
            <w:hideMark/>
          </w:tcPr>
          <w:p w14:paraId="229E993D"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3273</w:t>
            </w:r>
          </w:p>
        </w:tc>
        <w:tc>
          <w:tcPr>
            <w:tcW w:w="561" w:type="pct"/>
            <w:noWrap/>
            <w:hideMark/>
          </w:tcPr>
          <w:p w14:paraId="39698AFC"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1</w:t>
            </w:r>
          </w:p>
        </w:tc>
        <w:tc>
          <w:tcPr>
            <w:tcW w:w="1123" w:type="pct"/>
            <w:noWrap/>
            <w:hideMark/>
          </w:tcPr>
          <w:p w14:paraId="2105A683"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Unknown</w:t>
            </w:r>
          </w:p>
        </w:tc>
        <w:tc>
          <w:tcPr>
            <w:tcW w:w="559" w:type="pct"/>
            <w:noWrap/>
            <w:hideMark/>
          </w:tcPr>
          <w:p w14:paraId="70D1B592" w14:textId="77777777" w:rsidR="00F62B84" w:rsidRPr="00843E24" w:rsidRDefault="00F62B84" w:rsidP="000D3CB3">
            <w:pPr>
              <w:rPr>
                <w:rFonts w:asciiTheme="majorBidi" w:hAnsiTheme="majorBidi" w:cstheme="majorBidi"/>
                <w:sz w:val="20"/>
                <w:szCs w:val="20"/>
              </w:rPr>
            </w:pPr>
          </w:p>
        </w:tc>
        <w:tc>
          <w:tcPr>
            <w:tcW w:w="870" w:type="pct"/>
            <w:noWrap/>
            <w:hideMark/>
          </w:tcPr>
          <w:p w14:paraId="382F94E8"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Unknown</w:t>
            </w:r>
          </w:p>
        </w:tc>
      </w:tr>
      <w:tr w:rsidR="00843E24" w:rsidRPr="00843E24" w14:paraId="65E0D8BB" w14:textId="77777777" w:rsidTr="00843E24">
        <w:trPr>
          <w:trHeight w:val="300"/>
        </w:trPr>
        <w:tc>
          <w:tcPr>
            <w:tcW w:w="458" w:type="pct"/>
            <w:noWrap/>
            <w:hideMark/>
          </w:tcPr>
          <w:p w14:paraId="3351F4E3"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Crops</w:t>
            </w:r>
          </w:p>
        </w:tc>
        <w:tc>
          <w:tcPr>
            <w:tcW w:w="561" w:type="pct"/>
            <w:noWrap/>
            <w:hideMark/>
          </w:tcPr>
          <w:p w14:paraId="6A2C7C9B"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Venezuela (Bolivarian Republic of)</w:t>
            </w:r>
          </w:p>
        </w:tc>
        <w:tc>
          <w:tcPr>
            <w:tcW w:w="306" w:type="pct"/>
            <w:noWrap/>
            <w:hideMark/>
          </w:tcPr>
          <w:p w14:paraId="1045026E"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2009</w:t>
            </w:r>
          </w:p>
        </w:tc>
        <w:tc>
          <w:tcPr>
            <w:tcW w:w="562" w:type="pct"/>
            <w:noWrap/>
            <w:hideMark/>
          </w:tcPr>
          <w:p w14:paraId="00182257"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306179</w:t>
            </w:r>
          </w:p>
        </w:tc>
        <w:tc>
          <w:tcPr>
            <w:tcW w:w="561" w:type="pct"/>
            <w:noWrap/>
            <w:hideMark/>
          </w:tcPr>
          <w:p w14:paraId="38EA0254"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2</w:t>
            </w:r>
          </w:p>
        </w:tc>
        <w:tc>
          <w:tcPr>
            <w:tcW w:w="1123" w:type="pct"/>
            <w:noWrap/>
            <w:hideMark/>
          </w:tcPr>
          <w:p w14:paraId="04681621" w14:textId="545FB2AD" w:rsidR="00F62B84" w:rsidRPr="00843E24" w:rsidRDefault="00F62B84" w:rsidP="00C80EE7">
            <w:pPr>
              <w:rPr>
                <w:rFonts w:asciiTheme="majorBidi" w:hAnsiTheme="majorBidi" w:cstheme="majorBidi"/>
                <w:sz w:val="20"/>
                <w:szCs w:val="20"/>
              </w:rPr>
            </w:pPr>
            <w:r w:rsidRPr="00843E24">
              <w:rPr>
                <w:rFonts w:asciiTheme="majorBidi" w:hAnsiTheme="majorBidi" w:cstheme="majorBidi"/>
                <w:sz w:val="20"/>
                <w:szCs w:val="20"/>
              </w:rPr>
              <w:t>Droug</w:t>
            </w:r>
            <w:r w:rsidR="00C80EE7" w:rsidRPr="00843E24">
              <w:rPr>
                <w:rFonts w:asciiTheme="majorBidi" w:hAnsiTheme="majorBidi" w:cstheme="majorBidi"/>
                <w:sz w:val="20"/>
                <w:szCs w:val="20"/>
              </w:rPr>
              <w:t xml:space="preserve">ht in 2009 due to El Nino event, </w:t>
            </w:r>
            <w:r w:rsidRPr="00843E24">
              <w:rPr>
                <w:rFonts w:asciiTheme="majorBidi" w:hAnsiTheme="majorBidi" w:cstheme="majorBidi"/>
                <w:sz w:val="20"/>
                <w:szCs w:val="20"/>
              </w:rPr>
              <w:t>70-80% of Venzeuelan rice and maize</w:t>
            </w:r>
            <w:r w:rsidR="00C80EE7" w:rsidRPr="00843E24">
              <w:rPr>
                <w:rFonts w:asciiTheme="majorBidi" w:hAnsiTheme="majorBidi" w:cstheme="majorBidi"/>
                <w:sz w:val="20"/>
                <w:szCs w:val="20"/>
              </w:rPr>
              <w:t xml:space="preserve"> affected</w:t>
            </w:r>
          </w:p>
        </w:tc>
        <w:tc>
          <w:tcPr>
            <w:tcW w:w="559" w:type="pct"/>
            <w:hideMark/>
          </w:tcPr>
          <w:p w14:paraId="2825A74A" w14:textId="5D7E1AD8" w:rsidR="00F62B84" w:rsidRPr="00843E24" w:rsidRDefault="00C80EE7" w:rsidP="00C80EE7">
            <w:pPr>
              <w:rPr>
                <w:rFonts w:asciiTheme="majorBidi" w:hAnsiTheme="majorBidi" w:cstheme="majorBidi"/>
                <w:sz w:val="20"/>
                <w:szCs w:val="20"/>
              </w:rPr>
            </w:pPr>
            <w:r w:rsidRPr="00843E24">
              <w:rPr>
                <w:rFonts w:asciiTheme="majorBidi" w:hAnsiTheme="majorBidi" w:cstheme="majorBidi"/>
                <w:sz w:val="20"/>
                <w:szCs w:val="20"/>
              </w:rPr>
              <w:fldChar w:fldCharType="begin" w:fldLock="1"/>
            </w:r>
            <w:r w:rsidR="00843E24" w:rsidRPr="00843E24">
              <w:rPr>
                <w:rFonts w:asciiTheme="majorBidi" w:hAnsiTheme="majorBidi" w:cstheme="majorBidi"/>
                <w:sz w:val="20"/>
                <w:szCs w:val="20"/>
              </w:rPr>
              <w:instrText>ADDIN CSL_CITATION { "citationItems" : [ { "id" : "ITEM-1", "itemData" : { "author" : [ { "dropping-particle" : "", "family" : "Rojas", "given" : "O", "non-dropping-particle" : "", "parse-names" : false, "suffix" : "" }, { "dropping-particle" : "", "family" : "Li", "given" : "Y", "non-dropping-particle" : "", "parse-names" : false, "suffix" : "" }, { "dropping-particle" : "", "family" : "Cumani", "given" : "R", "non-dropping-particle" : "", "parse-names" : false, "suffix" : "" } ], "id" : "ITEM-1", "issued" : { "date-parts" : [ [ "2014" ] ] }, "number-of-pages" : "http://www.fao.org/3/a-i4251e.pdf", "title" : "Understanding the drought impact of El Ni\u00f1o on the global agricultural areas: An assessment using FAO\u2019s Agricultural Stress Index (ASI)", "type" : "report" }, "uris" : [ "http://www.mendeley.com/documents/?uuid=7ed7e5e1-70b7-4484-a9d8-9124785f2c04" ] }, { "id" : "ITEM-2", "itemData" : { "author" : [ { "dropping-particle" : "", "family" : "Anon", "given" : "", "non-dropping-particle" : "", "parse-names" : false, "suffix" : "" } ], "container-title" : "The Telegraph", "id" : "ITEM-2", "issued" : { "date-parts" : [ [ "2009" ] ] }, "page" : "https://www.telegraph.co.uk/expat/expatnews/661392", "title" : "El Ni\u00f1o intensifies Latin American drought", "type" : "article-newspaper" }, "uris" : [ "http://www.mendeley.com/documents/?uuid=056218db-1564-45a2-b06b-54385f372a78" ] } ], "mendeley" : { "formattedCitation" : "&lt;sup&gt;46,47&lt;/sup&gt;", "plainTextFormattedCitation" : "46,47", "previouslyFormattedCitation" : "&lt;sup&gt;46,47&lt;/sup&gt;" }, "properties" : { "noteIndex" : 0 }, "schema" : "https://github.com/citation-style-language/schema/raw/master/csl-citation.json" }</w:instrText>
            </w:r>
            <w:r w:rsidRPr="00843E24">
              <w:rPr>
                <w:rFonts w:asciiTheme="majorBidi" w:hAnsiTheme="majorBidi" w:cstheme="majorBidi"/>
                <w:sz w:val="20"/>
                <w:szCs w:val="20"/>
              </w:rPr>
              <w:fldChar w:fldCharType="separate"/>
            </w:r>
            <w:r w:rsidRPr="00843E24">
              <w:rPr>
                <w:rFonts w:asciiTheme="majorBidi" w:hAnsiTheme="majorBidi" w:cstheme="majorBidi"/>
                <w:noProof/>
                <w:sz w:val="20"/>
                <w:szCs w:val="20"/>
                <w:vertAlign w:val="superscript"/>
              </w:rPr>
              <w:t>46,47</w:t>
            </w:r>
            <w:r w:rsidRPr="00843E24">
              <w:rPr>
                <w:rFonts w:asciiTheme="majorBidi" w:hAnsiTheme="majorBidi" w:cstheme="majorBidi"/>
                <w:sz w:val="20"/>
                <w:szCs w:val="20"/>
              </w:rPr>
              <w:fldChar w:fldCharType="end"/>
            </w:r>
          </w:p>
        </w:tc>
        <w:tc>
          <w:tcPr>
            <w:tcW w:w="870" w:type="pct"/>
            <w:noWrap/>
            <w:hideMark/>
          </w:tcPr>
          <w:p w14:paraId="478F774E"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Climate/weather events</w:t>
            </w:r>
          </w:p>
        </w:tc>
      </w:tr>
      <w:tr w:rsidR="00843E24" w:rsidRPr="00843E24" w14:paraId="77DF59EC" w14:textId="77777777" w:rsidTr="00843E24">
        <w:trPr>
          <w:trHeight w:val="300"/>
        </w:trPr>
        <w:tc>
          <w:tcPr>
            <w:tcW w:w="458" w:type="pct"/>
            <w:noWrap/>
            <w:hideMark/>
          </w:tcPr>
          <w:p w14:paraId="7DE75F43"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lastRenderedPageBreak/>
              <w:t>Crops</w:t>
            </w:r>
          </w:p>
        </w:tc>
        <w:tc>
          <w:tcPr>
            <w:tcW w:w="561" w:type="pct"/>
            <w:noWrap/>
            <w:hideMark/>
          </w:tcPr>
          <w:p w14:paraId="303E8BAC"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Wallis and Futuna Islands</w:t>
            </w:r>
          </w:p>
        </w:tc>
        <w:tc>
          <w:tcPr>
            <w:tcW w:w="306" w:type="pct"/>
            <w:noWrap/>
            <w:hideMark/>
          </w:tcPr>
          <w:p w14:paraId="724BB67C"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2006</w:t>
            </w:r>
          </w:p>
        </w:tc>
        <w:tc>
          <w:tcPr>
            <w:tcW w:w="562" w:type="pct"/>
            <w:noWrap/>
            <w:hideMark/>
          </w:tcPr>
          <w:p w14:paraId="0E1C6270"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2009</w:t>
            </w:r>
          </w:p>
        </w:tc>
        <w:tc>
          <w:tcPr>
            <w:tcW w:w="561" w:type="pct"/>
            <w:noWrap/>
            <w:hideMark/>
          </w:tcPr>
          <w:p w14:paraId="71F918A2"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7</w:t>
            </w:r>
          </w:p>
        </w:tc>
        <w:tc>
          <w:tcPr>
            <w:tcW w:w="1123" w:type="pct"/>
            <w:noWrap/>
            <w:hideMark/>
          </w:tcPr>
          <w:p w14:paraId="7C32F6A9"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Unknown</w:t>
            </w:r>
          </w:p>
        </w:tc>
        <w:tc>
          <w:tcPr>
            <w:tcW w:w="559" w:type="pct"/>
            <w:noWrap/>
            <w:hideMark/>
          </w:tcPr>
          <w:p w14:paraId="4A2D9C51" w14:textId="77777777" w:rsidR="00F62B84" w:rsidRPr="00843E24" w:rsidRDefault="00F62B84" w:rsidP="000D3CB3">
            <w:pPr>
              <w:rPr>
                <w:rFonts w:asciiTheme="majorBidi" w:hAnsiTheme="majorBidi" w:cstheme="majorBidi"/>
                <w:sz w:val="20"/>
                <w:szCs w:val="20"/>
              </w:rPr>
            </w:pPr>
          </w:p>
        </w:tc>
        <w:tc>
          <w:tcPr>
            <w:tcW w:w="870" w:type="pct"/>
            <w:noWrap/>
            <w:hideMark/>
          </w:tcPr>
          <w:p w14:paraId="52D2B10E"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Unknown</w:t>
            </w:r>
          </w:p>
        </w:tc>
      </w:tr>
      <w:tr w:rsidR="00843E24" w:rsidRPr="00843E24" w14:paraId="55789D2C" w14:textId="77777777" w:rsidTr="00843E24">
        <w:trPr>
          <w:trHeight w:val="300"/>
        </w:trPr>
        <w:tc>
          <w:tcPr>
            <w:tcW w:w="458" w:type="pct"/>
            <w:noWrap/>
            <w:hideMark/>
          </w:tcPr>
          <w:p w14:paraId="4E89ABE5"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Livestock</w:t>
            </w:r>
          </w:p>
        </w:tc>
        <w:tc>
          <w:tcPr>
            <w:tcW w:w="561" w:type="pct"/>
            <w:noWrap/>
            <w:hideMark/>
          </w:tcPr>
          <w:p w14:paraId="12943F18"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Argentina</w:t>
            </w:r>
          </w:p>
        </w:tc>
        <w:tc>
          <w:tcPr>
            <w:tcW w:w="306" w:type="pct"/>
            <w:noWrap/>
            <w:hideMark/>
          </w:tcPr>
          <w:p w14:paraId="66BA311E"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2003</w:t>
            </w:r>
          </w:p>
        </w:tc>
        <w:tc>
          <w:tcPr>
            <w:tcW w:w="562" w:type="pct"/>
            <w:noWrap/>
            <w:hideMark/>
          </w:tcPr>
          <w:p w14:paraId="3273235B"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1576886</w:t>
            </w:r>
          </w:p>
        </w:tc>
        <w:tc>
          <w:tcPr>
            <w:tcW w:w="561" w:type="pct"/>
            <w:noWrap/>
            <w:hideMark/>
          </w:tcPr>
          <w:p w14:paraId="06203613"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1</w:t>
            </w:r>
          </w:p>
        </w:tc>
        <w:tc>
          <w:tcPr>
            <w:tcW w:w="1123" w:type="pct"/>
            <w:noWrap/>
            <w:hideMark/>
          </w:tcPr>
          <w:p w14:paraId="1CC72C7B" w14:textId="6680BDD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Foot and Mouth Dis</w:t>
            </w:r>
            <w:r w:rsidR="00843E24" w:rsidRPr="00843E24">
              <w:rPr>
                <w:rFonts w:asciiTheme="majorBidi" w:hAnsiTheme="majorBidi" w:cstheme="majorBidi"/>
                <w:sz w:val="20"/>
                <w:szCs w:val="20"/>
              </w:rPr>
              <w:t>ease outbreak in 2000</w:t>
            </w:r>
            <w:r w:rsidRPr="00843E24">
              <w:rPr>
                <w:rFonts w:asciiTheme="majorBidi" w:hAnsiTheme="majorBidi" w:cstheme="majorBidi"/>
                <w:sz w:val="20"/>
                <w:szCs w:val="20"/>
              </w:rPr>
              <w:t xml:space="preserve"> leading to further declines until 2003 </w:t>
            </w:r>
          </w:p>
        </w:tc>
        <w:tc>
          <w:tcPr>
            <w:tcW w:w="559" w:type="pct"/>
          </w:tcPr>
          <w:p w14:paraId="2002194B" w14:textId="76E2A48F" w:rsidR="00F62B84" w:rsidRPr="00843E24" w:rsidRDefault="00843E24" w:rsidP="00843E24">
            <w:pPr>
              <w:rPr>
                <w:rFonts w:asciiTheme="majorBidi" w:hAnsiTheme="majorBidi" w:cstheme="majorBidi"/>
                <w:sz w:val="20"/>
                <w:szCs w:val="20"/>
              </w:rPr>
            </w:pPr>
            <w:r w:rsidRPr="00843E24">
              <w:rPr>
                <w:rFonts w:asciiTheme="majorBidi" w:hAnsiTheme="majorBidi" w:cstheme="majorBidi"/>
                <w:sz w:val="20"/>
                <w:szCs w:val="20"/>
              </w:rPr>
              <w:fldChar w:fldCharType="begin" w:fldLock="1"/>
            </w:r>
            <w:r w:rsidR="00272B2A">
              <w:rPr>
                <w:rFonts w:asciiTheme="majorBidi" w:hAnsiTheme="majorBidi" w:cstheme="majorBidi"/>
                <w:sz w:val="20"/>
                <w:szCs w:val="20"/>
              </w:rPr>
              <w:instrText>ADDIN CSL_CITATION { "citationItems" : [ { "id" : "ITEM-1", "itemData" : { "ISSN" : "0264-410X", "author" : [ { "dropping-particle" : "", "family" : "Mattion", "given" : "Nora", "non-dropping-particle" : "", "parse-names" : false, "suffix" : "" }, { "dropping-particle" : "", "family" : "K\u00f6nig", "given" : "Guido", "non-dropping-particle" : "", "parse-names" : false, "suffix" : "" }, { "dropping-particle" : "", "family" : "Seki", "given" : "Cristina", "non-dropping-particle" : "", "parse-names" : false, "suffix" : "" }, { "dropping-particle" : "", "family" : "Smitsaart", "given" : "Eliana", "non-dropping-particle" : "", "parse-names" : false, "suffix" : "" }, { "dropping-particle" : "", "family" : "Maradei", "given" : "Eduardo", "non-dropping-particle" : "", "parse-names" : false, "suffix" : "" }, { "dropping-particle" : "", "family" : "Robiolo", "given" : "Blanca", "non-dropping-particle" : "", "parse-names" : false, "suffix" : "" }, { "dropping-particle" : "", "family" : "Duffy", "given" : "Sergio", "non-dropping-particle" : "", "parse-names" : false, "suffix" : "" }, { "dropping-particle" : "", "family" : "Le\u00f3n", "given" : "Emilio", "non-dropping-particle" : "", "parse-names" : false, "suffix" : "" }, { "dropping-particle" : "", "family" : "Piccone", "given" : "Mar\u00eda", "non-dropping-particle" : "", "parse-names" : false, "suffix" : "" }, { "dropping-particle" : "", "family" : "Sadir", "given" : "Ana", "non-dropping-particle" : "", "parse-names" : false, "suffix" : "" } ], "container-title" : "Vaccine", "id" : "ITEM-1", "issue" : "31-32", "issued" : { "date-parts" : [ [ "2004" ] ] }, "page" : "4149-4162", "publisher" : "Elsevier", "title" : "Reintroduction of foot-and-mouth disease in Argentina: characterisation of the isolates and development of tools for the control and eradication of the disease", "type" : "article-journal", "volume" : "22" }, "uris" : [ "http://www.mendeley.com/documents/?uuid=b173f6d5-7055-48a6-9efc-4da29033147b" ] } ], "mendeley" : { "formattedCitation" : "&lt;sup&gt;48&lt;/sup&gt;", "plainTextFormattedCitation" : "48", "previouslyFormattedCitation" : "&lt;sup&gt;48&lt;/sup&gt;" }, "properties" : { "noteIndex" : 0 }, "schema" : "https://github.com/citation-style-language/schema/raw/master/csl-citation.json" }</w:instrText>
            </w:r>
            <w:r w:rsidRPr="00843E24">
              <w:rPr>
                <w:rFonts w:asciiTheme="majorBidi" w:hAnsiTheme="majorBidi" w:cstheme="majorBidi"/>
                <w:sz w:val="20"/>
                <w:szCs w:val="20"/>
              </w:rPr>
              <w:fldChar w:fldCharType="separate"/>
            </w:r>
            <w:r w:rsidRPr="00843E24">
              <w:rPr>
                <w:rFonts w:asciiTheme="majorBidi" w:hAnsiTheme="majorBidi" w:cstheme="majorBidi"/>
                <w:noProof/>
                <w:sz w:val="20"/>
                <w:szCs w:val="20"/>
                <w:vertAlign w:val="superscript"/>
              </w:rPr>
              <w:t>48</w:t>
            </w:r>
            <w:r w:rsidRPr="00843E24">
              <w:rPr>
                <w:rFonts w:asciiTheme="majorBidi" w:hAnsiTheme="majorBidi" w:cstheme="majorBidi"/>
                <w:sz w:val="20"/>
                <w:szCs w:val="20"/>
              </w:rPr>
              <w:fldChar w:fldCharType="end"/>
            </w:r>
          </w:p>
        </w:tc>
        <w:tc>
          <w:tcPr>
            <w:tcW w:w="870" w:type="pct"/>
            <w:noWrap/>
            <w:hideMark/>
          </w:tcPr>
          <w:p w14:paraId="0B9104FA"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Other</w:t>
            </w:r>
          </w:p>
        </w:tc>
      </w:tr>
      <w:tr w:rsidR="00843E24" w:rsidRPr="00843E24" w14:paraId="2F138CE0" w14:textId="77777777" w:rsidTr="00584B56">
        <w:trPr>
          <w:trHeight w:val="300"/>
        </w:trPr>
        <w:tc>
          <w:tcPr>
            <w:tcW w:w="458" w:type="pct"/>
            <w:noWrap/>
            <w:hideMark/>
          </w:tcPr>
          <w:p w14:paraId="0F327D39"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Livestock</w:t>
            </w:r>
          </w:p>
        </w:tc>
        <w:tc>
          <w:tcPr>
            <w:tcW w:w="561" w:type="pct"/>
            <w:noWrap/>
            <w:hideMark/>
          </w:tcPr>
          <w:p w14:paraId="1EFABE30"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Bahamas</w:t>
            </w:r>
          </w:p>
        </w:tc>
        <w:tc>
          <w:tcPr>
            <w:tcW w:w="306" w:type="pct"/>
            <w:noWrap/>
            <w:hideMark/>
          </w:tcPr>
          <w:p w14:paraId="1B918036"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2000</w:t>
            </w:r>
          </w:p>
        </w:tc>
        <w:tc>
          <w:tcPr>
            <w:tcW w:w="562" w:type="pct"/>
            <w:noWrap/>
            <w:hideMark/>
          </w:tcPr>
          <w:p w14:paraId="1C7CFB5A"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3997</w:t>
            </w:r>
          </w:p>
        </w:tc>
        <w:tc>
          <w:tcPr>
            <w:tcW w:w="561" w:type="pct"/>
            <w:noWrap/>
            <w:hideMark/>
          </w:tcPr>
          <w:p w14:paraId="01C37BCC"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13</w:t>
            </w:r>
          </w:p>
        </w:tc>
        <w:tc>
          <w:tcPr>
            <w:tcW w:w="1123" w:type="pct"/>
            <w:noWrap/>
            <w:hideMark/>
          </w:tcPr>
          <w:p w14:paraId="4370FB41"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Hurricane Floyd with huge impact on agriculture*</w:t>
            </w:r>
          </w:p>
        </w:tc>
        <w:tc>
          <w:tcPr>
            <w:tcW w:w="559" w:type="pct"/>
            <w:noWrap/>
          </w:tcPr>
          <w:p w14:paraId="6063C4A8" w14:textId="1F43290F" w:rsidR="00F62B84" w:rsidRPr="00843E24" w:rsidRDefault="00584B56" w:rsidP="00584B56">
            <w:pPr>
              <w:rPr>
                <w:rFonts w:asciiTheme="majorBidi" w:hAnsiTheme="majorBidi" w:cstheme="majorBidi"/>
                <w:sz w:val="20"/>
                <w:szCs w:val="20"/>
              </w:rPr>
            </w:pPr>
            <w:r>
              <w:rPr>
                <w:rFonts w:asciiTheme="majorBidi" w:hAnsiTheme="majorBidi" w:cstheme="majorBidi"/>
                <w:sz w:val="20"/>
                <w:szCs w:val="20"/>
              </w:rPr>
              <w:fldChar w:fldCharType="begin" w:fldLock="1"/>
            </w:r>
            <w:r w:rsidR="007E1921">
              <w:rPr>
                <w:rFonts w:asciiTheme="majorBidi" w:hAnsiTheme="majorBidi" w:cstheme="majorBidi"/>
                <w:sz w:val="20"/>
                <w:szCs w:val="20"/>
              </w:rPr>
              <w:instrText>ADDIN CSL_CITATION { "citationItems" : [ { "id" : "ITEM-1", "itemData" : { "author" : [ { "dropping-particle" : "", "family" : "The Bahamas Environment Science and Technology Commission", "given" : "", "non-dropping-particle" : "", "parse-names" : false, "suffix" : "" } ], "container-title" : "Submitted to the Secretariat of the United Nations Framework Convention on Climate Change for Presentation to the Conference of Parties. Nassau, New Providence, The Bahamas", "id" : "ITEM-1", "issue" : "April", "issued" : { "date-parts" : [ [ "2001" ] ] }, "number-of-pages" : "1-98", "title" : "First National Communication on Climate Change", "type" : "report" }, "uris" : [ "http://www.mendeley.com/documents/?uuid=8b034ca1-f921-431e-873e-d432976b40a2" ] } ], "mendeley" : { "formattedCitation" : "&lt;sup&gt;49&lt;/sup&gt;", "plainTextFormattedCitation" : "49", "previouslyFormattedCitation" : "&lt;sup&gt;49&lt;/sup&gt;" }, "properties" : { "noteIndex" : 0 }, "schema" : "https://github.com/citation-style-language/schema/raw/master/csl-citation.json" }</w:instrText>
            </w:r>
            <w:r>
              <w:rPr>
                <w:rFonts w:asciiTheme="majorBidi" w:hAnsiTheme="majorBidi" w:cstheme="majorBidi"/>
                <w:sz w:val="20"/>
                <w:szCs w:val="20"/>
              </w:rPr>
              <w:fldChar w:fldCharType="separate"/>
            </w:r>
            <w:r w:rsidRPr="00584B56">
              <w:rPr>
                <w:rFonts w:asciiTheme="majorBidi" w:hAnsiTheme="majorBidi" w:cstheme="majorBidi"/>
                <w:noProof/>
                <w:sz w:val="20"/>
                <w:szCs w:val="20"/>
                <w:vertAlign w:val="superscript"/>
              </w:rPr>
              <w:t>49</w:t>
            </w:r>
            <w:r>
              <w:rPr>
                <w:rFonts w:asciiTheme="majorBidi" w:hAnsiTheme="majorBidi" w:cstheme="majorBidi"/>
                <w:sz w:val="20"/>
                <w:szCs w:val="20"/>
              </w:rPr>
              <w:fldChar w:fldCharType="end"/>
            </w:r>
          </w:p>
        </w:tc>
        <w:tc>
          <w:tcPr>
            <w:tcW w:w="870" w:type="pct"/>
            <w:noWrap/>
            <w:hideMark/>
          </w:tcPr>
          <w:p w14:paraId="6E7C3BEB"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Climate/weather events</w:t>
            </w:r>
          </w:p>
        </w:tc>
      </w:tr>
      <w:tr w:rsidR="00843E24" w:rsidRPr="00843E24" w14:paraId="6DDD8443" w14:textId="77777777" w:rsidTr="00843E24">
        <w:trPr>
          <w:trHeight w:val="300"/>
        </w:trPr>
        <w:tc>
          <w:tcPr>
            <w:tcW w:w="458" w:type="pct"/>
            <w:noWrap/>
            <w:hideMark/>
          </w:tcPr>
          <w:p w14:paraId="1C10336F"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Livestock</w:t>
            </w:r>
          </w:p>
        </w:tc>
        <w:tc>
          <w:tcPr>
            <w:tcW w:w="561" w:type="pct"/>
            <w:noWrap/>
            <w:hideMark/>
          </w:tcPr>
          <w:p w14:paraId="3491FCCC"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Bangladesh</w:t>
            </w:r>
          </w:p>
        </w:tc>
        <w:tc>
          <w:tcPr>
            <w:tcW w:w="306" w:type="pct"/>
            <w:noWrap/>
            <w:hideMark/>
          </w:tcPr>
          <w:p w14:paraId="79C3E224"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1980</w:t>
            </w:r>
          </w:p>
        </w:tc>
        <w:tc>
          <w:tcPr>
            <w:tcW w:w="562" w:type="pct"/>
            <w:noWrap/>
            <w:hideMark/>
          </w:tcPr>
          <w:p w14:paraId="01A747B4"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191496</w:t>
            </w:r>
          </w:p>
        </w:tc>
        <w:tc>
          <w:tcPr>
            <w:tcW w:w="561" w:type="pct"/>
            <w:noWrap/>
            <w:hideMark/>
          </w:tcPr>
          <w:p w14:paraId="097663CA"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4</w:t>
            </w:r>
          </w:p>
        </w:tc>
        <w:tc>
          <w:tcPr>
            <w:tcW w:w="1123" w:type="pct"/>
            <w:noWrap/>
            <w:hideMark/>
          </w:tcPr>
          <w:p w14:paraId="1DDEF3FC" w14:textId="39858E39" w:rsidR="00F62B84" w:rsidRPr="00843E24" w:rsidRDefault="007E1921" w:rsidP="000D3CB3">
            <w:pPr>
              <w:rPr>
                <w:rFonts w:asciiTheme="majorBidi" w:hAnsiTheme="majorBidi" w:cstheme="majorBidi"/>
                <w:sz w:val="20"/>
                <w:szCs w:val="20"/>
              </w:rPr>
            </w:pPr>
            <w:r>
              <w:rPr>
                <w:rFonts w:asciiTheme="majorBidi" w:hAnsiTheme="majorBidi" w:cstheme="majorBidi"/>
                <w:sz w:val="20"/>
                <w:szCs w:val="20"/>
              </w:rPr>
              <w:t>Drought over 7 major growing regions in 1980</w:t>
            </w:r>
          </w:p>
        </w:tc>
        <w:tc>
          <w:tcPr>
            <w:tcW w:w="559" w:type="pct"/>
            <w:hideMark/>
          </w:tcPr>
          <w:p w14:paraId="0D42C0FC" w14:textId="07E24E61" w:rsidR="00F62B84" w:rsidRPr="00843E24" w:rsidRDefault="007E1921" w:rsidP="007E1921">
            <w:pPr>
              <w:rPr>
                <w:rFonts w:asciiTheme="majorBidi" w:hAnsiTheme="majorBidi" w:cstheme="majorBidi"/>
                <w:sz w:val="20"/>
                <w:szCs w:val="20"/>
              </w:rPr>
            </w:pPr>
            <w:r>
              <w:rPr>
                <w:rFonts w:asciiTheme="majorBidi" w:hAnsiTheme="majorBidi" w:cstheme="majorBidi"/>
                <w:sz w:val="20"/>
                <w:szCs w:val="20"/>
              </w:rPr>
              <w:fldChar w:fldCharType="begin" w:fldLock="1"/>
            </w:r>
            <w:r>
              <w:rPr>
                <w:rFonts w:asciiTheme="majorBidi" w:hAnsiTheme="majorBidi" w:cstheme="majorBidi"/>
                <w:sz w:val="20"/>
                <w:szCs w:val="20"/>
              </w:rPr>
              <w:instrText>ADDIN CSL_CITATION { "citationItems" : [ { "id" : "ITEM-1", "itemData" : { "DOI" : "10.3329/diujst.v7i1.9643", "ISSN" : "1818-5878", "author" : [ { "dropping-particle" : "", "family" : "Keka Israt", "given" : "A", "non-dropping-particle" : "", "parse-names" : false, "suffix" : "" }, { "dropping-particle" : "", "family" : "Matin", "given" : "I", "non-dropping-particle" : "", "parse-names" : false, "suffix" : "" }, { "dropping-particle" : "", "family" : "Rahman", "given" : "M", "non-dropping-particle" : "", "parse-names" : false, "suffix" : "" }, { "dropping-particle" : "", "family" : "Banu", "given" : "D A", "non-dropping-particle" : "", "parse-names" : false, "suffix" : "" } ], "container-title" : "20 DAFFODIL INTERNATIONAL UNIVERSITY JOURNAL OF SCIENCE AND TECHNOLOGY", "id" : "ITEM-1", "issue" : "1", "issued" : { "date-parts" : [ [ "2012" ] ] }, "page" : "20-27", "title" : "Analysis of Drought in Eastern Part of Bangladesh", "type" : "article-journal", "volume" : "7" }, "uris" : [ "http://www.mendeley.com/documents/?uuid=671d19a6-4d7f-4594-bea0-101424ef1615" ] } ], "mendeley" : { "formattedCitation" : "&lt;sup&gt;50&lt;/sup&gt;", "plainTextFormattedCitation" : "50", "previouslyFormattedCitation" : "&lt;sup&gt;50&lt;/sup&gt;" }, "properties" : { "noteIndex" : 0 }, "schema" : "https://github.com/citation-style-language/schema/raw/master/csl-citation.json" }</w:instrText>
            </w:r>
            <w:r>
              <w:rPr>
                <w:rFonts w:asciiTheme="majorBidi" w:hAnsiTheme="majorBidi" w:cstheme="majorBidi"/>
                <w:sz w:val="20"/>
                <w:szCs w:val="20"/>
              </w:rPr>
              <w:fldChar w:fldCharType="separate"/>
            </w:r>
            <w:r w:rsidRPr="007E1921">
              <w:rPr>
                <w:rFonts w:asciiTheme="majorBidi" w:hAnsiTheme="majorBidi" w:cstheme="majorBidi"/>
                <w:noProof/>
                <w:sz w:val="20"/>
                <w:szCs w:val="20"/>
                <w:vertAlign w:val="superscript"/>
              </w:rPr>
              <w:t>50</w:t>
            </w:r>
            <w:r>
              <w:rPr>
                <w:rFonts w:asciiTheme="majorBidi" w:hAnsiTheme="majorBidi" w:cstheme="majorBidi"/>
                <w:sz w:val="20"/>
                <w:szCs w:val="20"/>
              </w:rPr>
              <w:fldChar w:fldCharType="end"/>
            </w:r>
          </w:p>
        </w:tc>
        <w:tc>
          <w:tcPr>
            <w:tcW w:w="870" w:type="pct"/>
            <w:noWrap/>
            <w:hideMark/>
          </w:tcPr>
          <w:p w14:paraId="54F248BE"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Climate/weather events</w:t>
            </w:r>
          </w:p>
        </w:tc>
      </w:tr>
      <w:tr w:rsidR="00843E24" w:rsidRPr="00843E24" w14:paraId="16882F24" w14:textId="77777777" w:rsidTr="007E1921">
        <w:trPr>
          <w:trHeight w:val="300"/>
        </w:trPr>
        <w:tc>
          <w:tcPr>
            <w:tcW w:w="458" w:type="pct"/>
            <w:noWrap/>
            <w:hideMark/>
          </w:tcPr>
          <w:p w14:paraId="662801C3"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Livestock</w:t>
            </w:r>
          </w:p>
        </w:tc>
        <w:tc>
          <w:tcPr>
            <w:tcW w:w="561" w:type="pct"/>
            <w:noWrap/>
            <w:hideMark/>
          </w:tcPr>
          <w:p w14:paraId="27D886C2"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Barbados</w:t>
            </w:r>
          </w:p>
        </w:tc>
        <w:tc>
          <w:tcPr>
            <w:tcW w:w="306" w:type="pct"/>
            <w:noWrap/>
            <w:hideMark/>
          </w:tcPr>
          <w:p w14:paraId="4EC118D1"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1992</w:t>
            </w:r>
          </w:p>
        </w:tc>
        <w:tc>
          <w:tcPr>
            <w:tcW w:w="562" w:type="pct"/>
            <w:noWrap/>
            <w:hideMark/>
          </w:tcPr>
          <w:p w14:paraId="53399B67"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3175</w:t>
            </w:r>
          </w:p>
        </w:tc>
        <w:tc>
          <w:tcPr>
            <w:tcW w:w="561" w:type="pct"/>
            <w:noWrap/>
            <w:hideMark/>
          </w:tcPr>
          <w:p w14:paraId="640BA046"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3</w:t>
            </w:r>
          </w:p>
        </w:tc>
        <w:tc>
          <w:tcPr>
            <w:tcW w:w="1123" w:type="pct"/>
            <w:noWrap/>
            <w:hideMark/>
          </w:tcPr>
          <w:p w14:paraId="2D107FD0"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 xml:space="preserve">Downturn in productivity following economic recession. Agricultural output declined between 1991 and 1994 due to poorly performing export sectors - largely due to the 1990 oil price shock </w:t>
            </w:r>
          </w:p>
        </w:tc>
        <w:tc>
          <w:tcPr>
            <w:tcW w:w="559" w:type="pct"/>
            <w:noWrap/>
          </w:tcPr>
          <w:p w14:paraId="6D0414FE" w14:textId="19FA18B1" w:rsidR="00F62B84" w:rsidRPr="00843E24" w:rsidRDefault="007E1921" w:rsidP="007E1921">
            <w:pPr>
              <w:rPr>
                <w:rFonts w:asciiTheme="majorBidi" w:hAnsiTheme="majorBidi" w:cstheme="majorBidi"/>
                <w:sz w:val="20"/>
                <w:szCs w:val="20"/>
              </w:rPr>
            </w:pPr>
            <w:r>
              <w:rPr>
                <w:rFonts w:asciiTheme="majorBidi" w:hAnsiTheme="majorBidi" w:cstheme="majorBidi"/>
                <w:sz w:val="20"/>
                <w:szCs w:val="20"/>
              </w:rPr>
              <w:fldChar w:fldCharType="begin" w:fldLock="1"/>
            </w:r>
            <w:r w:rsidR="00263CC2">
              <w:rPr>
                <w:rFonts w:asciiTheme="majorBidi" w:hAnsiTheme="majorBidi" w:cstheme="majorBidi"/>
                <w:sz w:val="20"/>
                <w:szCs w:val="20"/>
              </w:rPr>
              <w:instrText>ADDIN CSL_CITATION { "citationItems" : [ { "id" : "ITEM-1", "itemData" : { "author" : [ { "dropping-particle" : "", "family" : "IICA", "given" : "", "non-dropping-particle" : "", "parse-names" : false, "suffix" : "" } ], "id" : "ITEM-1", "issued" : { "date-parts" : [ [ "1997" ] ] }, "number-of-pages" : "http://orton.catie.ac.cr/repdoc/A9109i/A9109i.pdf", "title" : "Working Paper: Agriculture in Barbados: 1991 -1995 and Beyond", "type" : "report" }, "uris" : [ "http://www.mendeley.com/documents/?uuid=5ea7f578-bf6b-4433-b21f-a410e44c3960" ] } ], "mendeley" : { "formattedCitation" : "&lt;sup&gt;51&lt;/sup&gt;", "plainTextFormattedCitation" : "51", "previouslyFormattedCitation" : "&lt;sup&gt;51&lt;/sup&gt;" }, "properties" : { "noteIndex" : 0 }, "schema" : "https://github.com/citation-style-language/schema/raw/master/csl-citation.json" }</w:instrText>
            </w:r>
            <w:r>
              <w:rPr>
                <w:rFonts w:asciiTheme="majorBidi" w:hAnsiTheme="majorBidi" w:cstheme="majorBidi"/>
                <w:sz w:val="20"/>
                <w:szCs w:val="20"/>
              </w:rPr>
              <w:fldChar w:fldCharType="separate"/>
            </w:r>
            <w:r w:rsidRPr="007E1921">
              <w:rPr>
                <w:rFonts w:asciiTheme="majorBidi" w:hAnsiTheme="majorBidi" w:cstheme="majorBidi"/>
                <w:noProof/>
                <w:sz w:val="20"/>
                <w:szCs w:val="20"/>
                <w:vertAlign w:val="superscript"/>
              </w:rPr>
              <w:t>51</w:t>
            </w:r>
            <w:r>
              <w:rPr>
                <w:rFonts w:asciiTheme="majorBidi" w:hAnsiTheme="majorBidi" w:cstheme="majorBidi"/>
                <w:sz w:val="20"/>
                <w:szCs w:val="20"/>
              </w:rPr>
              <w:fldChar w:fldCharType="end"/>
            </w:r>
          </w:p>
        </w:tc>
        <w:tc>
          <w:tcPr>
            <w:tcW w:w="870" w:type="pct"/>
            <w:noWrap/>
            <w:hideMark/>
          </w:tcPr>
          <w:p w14:paraId="50A64A96"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Geopolitical/economic events</w:t>
            </w:r>
          </w:p>
        </w:tc>
      </w:tr>
      <w:tr w:rsidR="00843E24" w:rsidRPr="00843E24" w14:paraId="533F3456" w14:textId="77777777" w:rsidTr="007B5133">
        <w:trPr>
          <w:trHeight w:val="300"/>
        </w:trPr>
        <w:tc>
          <w:tcPr>
            <w:tcW w:w="458" w:type="pct"/>
            <w:noWrap/>
            <w:hideMark/>
          </w:tcPr>
          <w:p w14:paraId="018538F8"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Livestock</w:t>
            </w:r>
          </w:p>
        </w:tc>
        <w:tc>
          <w:tcPr>
            <w:tcW w:w="561" w:type="pct"/>
            <w:noWrap/>
            <w:hideMark/>
          </w:tcPr>
          <w:p w14:paraId="6EE7411B"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Belize</w:t>
            </w:r>
          </w:p>
        </w:tc>
        <w:tc>
          <w:tcPr>
            <w:tcW w:w="306" w:type="pct"/>
            <w:noWrap/>
            <w:hideMark/>
          </w:tcPr>
          <w:p w14:paraId="44342535"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1989</w:t>
            </w:r>
          </w:p>
        </w:tc>
        <w:tc>
          <w:tcPr>
            <w:tcW w:w="562" w:type="pct"/>
            <w:noWrap/>
            <w:hideMark/>
          </w:tcPr>
          <w:p w14:paraId="30020AE2"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6115</w:t>
            </w:r>
          </w:p>
        </w:tc>
        <w:tc>
          <w:tcPr>
            <w:tcW w:w="561" w:type="pct"/>
            <w:noWrap/>
            <w:hideMark/>
          </w:tcPr>
          <w:p w14:paraId="596843FC"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1</w:t>
            </w:r>
          </w:p>
        </w:tc>
        <w:tc>
          <w:tcPr>
            <w:tcW w:w="1123" w:type="pct"/>
            <w:noWrap/>
          </w:tcPr>
          <w:p w14:paraId="10050A1E" w14:textId="1FD03868" w:rsidR="00F62B84" w:rsidRPr="00025929" w:rsidRDefault="007B5133" w:rsidP="007E1921">
            <w:pPr>
              <w:rPr>
                <w:rFonts w:asciiTheme="majorBidi" w:hAnsiTheme="majorBidi" w:cstheme="majorBidi"/>
                <w:sz w:val="20"/>
                <w:szCs w:val="20"/>
                <w:lang w:val="en-US"/>
              </w:rPr>
            </w:pPr>
            <w:commentRangeStart w:id="3"/>
            <w:r>
              <w:rPr>
                <w:rFonts w:asciiTheme="majorBidi" w:hAnsiTheme="majorBidi" w:cstheme="majorBidi"/>
                <w:sz w:val="20"/>
                <w:szCs w:val="20"/>
              </w:rPr>
              <w:t>Unknown</w:t>
            </w:r>
          </w:p>
        </w:tc>
        <w:tc>
          <w:tcPr>
            <w:tcW w:w="559" w:type="pct"/>
            <w:noWrap/>
            <w:hideMark/>
          </w:tcPr>
          <w:p w14:paraId="2C61E622" w14:textId="7C74039C" w:rsidR="00F62B84" w:rsidRPr="00843E24" w:rsidRDefault="00F62B84" w:rsidP="007B5133">
            <w:pPr>
              <w:rPr>
                <w:rFonts w:asciiTheme="majorBidi" w:hAnsiTheme="majorBidi" w:cstheme="majorBidi"/>
                <w:sz w:val="20"/>
                <w:szCs w:val="20"/>
              </w:rPr>
            </w:pPr>
          </w:p>
        </w:tc>
        <w:tc>
          <w:tcPr>
            <w:tcW w:w="870" w:type="pct"/>
            <w:noWrap/>
            <w:hideMark/>
          </w:tcPr>
          <w:p w14:paraId="42C679E6" w14:textId="24602322" w:rsidR="00F62B84" w:rsidRPr="00843E24" w:rsidRDefault="007B5133" w:rsidP="000D3CB3">
            <w:pPr>
              <w:rPr>
                <w:rFonts w:asciiTheme="majorBidi" w:hAnsiTheme="majorBidi" w:cstheme="majorBidi"/>
                <w:sz w:val="20"/>
                <w:szCs w:val="20"/>
              </w:rPr>
            </w:pPr>
            <w:r>
              <w:rPr>
                <w:rFonts w:asciiTheme="majorBidi" w:hAnsiTheme="majorBidi" w:cstheme="majorBidi"/>
                <w:sz w:val="20"/>
                <w:szCs w:val="20"/>
              </w:rPr>
              <w:t>Unknown</w:t>
            </w:r>
            <w:commentRangeEnd w:id="3"/>
            <w:r>
              <w:rPr>
                <w:rStyle w:val="CommentReference"/>
              </w:rPr>
              <w:commentReference w:id="3"/>
            </w:r>
          </w:p>
        </w:tc>
      </w:tr>
      <w:tr w:rsidR="00843E24" w:rsidRPr="00843E24" w14:paraId="091A4170" w14:textId="77777777" w:rsidTr="00843E24">
        <w:trPr>
          <w:trHeight w:val="300"/>
        </w:trPr>
        <w:tc>
          <w:tcPr>
            <w:tcW w:w="458" w:type="pct"/>
            <w:noWrap/>
            <w:hideMark/>
          </w:tcPr>
          <w:p w14:paraId="3AC7A188"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Livestock</w:t>
            </w:r>
          </w:p>
        </w:tc>
        <w:tc>
          <w:tcPr>
            <w:tcW w:w="561" w:type="pct"/>
            <w:noWrap/>
            <w:hideMark/>
          </w:tcPr>
          <w:p w14:paraId="178CB387"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Bhutan</w:t>
            </w:r>
          </w:p>
        </w:tc>
        <w:tc>
          <w:tcPr>
            <w:tcW w:w="306" w:type="pct"/>
            <w:noWrap/>
            <w:hideMark/>
          </w:tcPr>
          <w:p w14:paraId="4604AA3A"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2009</w:t>
            </w:r>
          </w:p>
        </w:tc>
        <w:tc>
          <w:tcPr>
            <w:tcW w:w="562" w:type="pct"/>
            <w:noWrap/>
            <w:hideMark/>
          </w:tcPr>
          <w:p w14:paraId="662312E2"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4471</w:t>
            </w:r>
          </w:p>
        </w:tc>
        <w:tc>
          <w:tcPr>
            <w:tcW w:w="561" w:type="pct"/>
            <w:noWrap/>
            <w:hideMark/>
          </w:tcPr>
          <w:p w14:paraId="6A985439"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4</w:t>
            </w:r>
          </w:p>
        </w:tc>
        <w:tc>
          <w:tcPr>
            <w:tcW w:w="1123" w:type="pct"/>
            <w:noWrap/>
            <w:hideMark/>
          </w:tcPr>
          <w:p w14:paraId="70E3ECAA" w14:textId="70C6009B" w:rsidR="00F62B84" w:rsidRPr="00843E24" w:rsidRDefault="00263CC2" w:rsidP="00263CC2">
            <w:pPr>
              <w:rPr>
                <w:rFonts w:asciiTheme="majorBidi" w:hAnsiTheme="majorBidi" w:cstheme="majorBidi"/>
                <w:sz w:val="20"/>
                <w:szCs w:val="20"/>
              </w:rPr>
            </w:pPr>
            <w:r>
              <w:rPr>
                <w:rFonts w:asciiTheme="majorBidi" w:hAnsiTheme="majorBidi" w:cstheme="majorBidi"/>
                <w:sz w:val="20"/>
                <w:szCs w:val="20"/>
              </w:rPr>
              <w:t>Agricultural damage from f</w:t>
            </w:r>
            <w:r w:rsidR="00F62B84" w:rsidRPr="00843E24">
              <w:rPr>
                <w:rFonts w:asciiTheme="majorBidi" w:hAnsiTheme="majorBidi" w:cstheme="majorBidi"/>
                <w:sz w:val="20"/>
                <w:szCs w:val="20"/>
              </w:rPr>
              <w:t xml:space="preserve">lash floods </w:t>
            </w:r>
            <w:r>
              <w:rPr>
                <w:rFonts w:asciiTheme="majorBidi" w:hAnsiTheme="majorBidi" w:cstheme="majorBidi"/>
                <w:sz w:val="20"/>
                <w:szCs w:val="20"/>
              </w:rPr>
              <w:t>from</w:t>
            </w:r>
            <w:r w:rsidR="00F62B84" w:rsidRPr="00843E24">
              <w:rPr>
                <w:rFonts w:asciiTheme="majorBidi" w:hAnsiTheme="majorBidi" w:cstheme="majorBidi"/>
                <w:sz w:val="20"/>
                <w:szCs w:val="20"/>
              </w:rPr>
              <w:t xml:space="preserve"> cyclone </w:t>
            </w:r>
            <w:r>
              <w:rPr>
                <w:rFonts w:asciiTheme="majorBidi" w:hAnsiTheme="majorBidi" w:cstheme="majorBidi"/>
                <w:sz w:val="20"/>
                <w:szCs w:val="20"/>
              </w:rPr>
              <w:t>A</w:t>
            </w:r>
            <w:r w:rsidR="00F62B84" w:rsidRPr="00843E24">
              <w:rPr>
                <w:rFonts w:asciiTheme="majorBidi" w:hAnsiTheme="majorBidi" w:cstheme="majorBidi"/>
                <w:sz w:val="20"/>
                <w:szCs w:val="20"/>
              </w:rPr>
              <w:t xml:space="preserve">ila influenced 12 of 20 districts in Bhutan </w:t>
            </w:r>
          </w:p>
        </w:tc>
        <w:tc>
          <w:tcPr>
            <w:tcW w:w="559" w:type="pct"/>
            <w:hideMark/>
          </w:tcPr>
          <w:p w14:paraId="72FB2D6A" w14:textId="41588FDE" w:rsidR="00F62B84" w:rsidRPr="00843E24" w:rsidRDefault="00263CC2" w:rsidP="00263CC2">
            <w:pPr>
              <w:rPr>
                <w:rFonts w:asciiTheme="majorBidi" w:hAnsiTheme="majorBidi" w:cstheme="majorBidi"/>
                <w:sz w:val="20"/>
                <w:szCs w:val="20"/>
              </w:rPr>
            </w:pPr>
            <w:r>
              <w:rPr>
                <w:rFonts w:asciiTheme="majorBidi" w:hAnsiTheme="majorBidi" w:cstheme="majorBidi"/>
                <w:sz w:val="20"/>
                <w:szCs w:val="20"/>
              </w:rPr>
              <w:fldChar w:fldCharType="begin" w:fldLock="1"/>
            </w:r>
            <w:r>
              <w:rPr>
                <w:rFonts w:asciiTheme="majorBidi" w:hAnsiTheme="majorBidi" w:cstheme="majorBidi"/>
                <w:sz w:val="20"/>
                <w:szCs w:val="20"/>
              </w:rPr>
              <w:instrText>ADDIN CSL_CITATION { "citationItems" : [ { "id" : "ITEM-1", "itemData" : { "author" : [ { "dropping-particle" : "", "family" : "UNESCAP", "given" : "", "non-dropping-particle" : "", "parse-names" : false, "suffix" : "" } ], "container-title" : "Regional Capacity Development Workshop: Mainstreaming DRR in Sustainable Development Planning. United Nations Economic and Social Comission for Asia and the Pacific", "id" : "ITEM-1", "issued" : { "date-parts" : [ [ "2016" ] ] }, "page" : "http://www.unescap.org/sites/default/files/Bhutan%", "title" : "Bhutan Country Presentation", "type" : "paper-conference" }, "uris" : [ "http://www.mendeley.com/documents/?uuid=b2a3fc6a-a8e7-4234-9c2e-8a31f7b1a299" ] }, { "id" : "ITEM-2", "itemData" : { "author" : [ { "dropping-particle" : "", "family" : "Austrian Development Agency", "given" : "", "non-dropping-particle" : "", "parse-names" : false, "suffix" : "" } ], "container-title" : "Projects", "id" : "ITEM-2", "issued" : { "date-parts" : [ [ "2009" ] ] }, "page" : "http://www.entwicklung.at/en/projects/detail-en/pr", "title" : "SUPPORT TO MITIGATE DISASTER CAUSED BY FLOODS IN BHUTAN", "type" : "webpage" }, "uris" : [ "http://www.mendeley.com/documents/?uuid=4934d063-94c9-49b7-9309-aec2be64192c" ] } ], "mendeley" : { "formattedCitation" : "&lt;sup&gt;52,53&lt;/sup&gt;", "plainTextFormattedCitation" : "52,53", "previouslyFormattedCitation" : "&lt;sup&gt;52,53&lt;/sup&gt;" }, "properties" : { "noteIndex" : 0 }, "schema" : "https://github.com/citation-style-language/schema/raw/master/csl-citation.json" }</w:instrText>
            </w:r>
            <w:r>
              <w:rPr>
                <w:rFonts w:asciiTheme="majorBidi" w:hAnsiTheme="majorBidi" w:cstheme="majorBidi"/>
                <w:sz w:val="20"/>
                <w:szCs w:val="20"/>
                <w:vertAlign w:val="superscript"/>
              </w:rPr>
              <w:fldChar w:fldCharType="separate"/>
            </w:r>
            <w:r w:rsidRPr="00263CC2">
              <w:rPr>
                <w:rFonts w:asciiTheme="majorBidi" w:hAnsiTheme="majorBidi" w:cstheme="majorBidi"/>
                <w:noProof/>
                <w:sz w:val="20"/>
                <w:szCs w:val="20"/>
                <w:vertAlign w:val="superscript"/>
              </w:rPr>
              <w:t>52,53</w:t>
            </w:r>
            <w:r>
              <w:rPr>
                <w:rFonts w:asciiTheme="majorBidi" w:hAnsiTheme="majorBidi" w:cstheme="majorBidi"/>
                <w:sz w:val="20"/>
                <w:szCs w:val="20"/>
              </w:rPr>
              <w:fldChar w:fldCharType="end"/>
            </w:r>
          </w:p>
        </w:tc>
        <w:tc>
          <w:tcPr>
            <w:tcW w:w="870" w:type="pct"/>
            <w:noWrap/>
            <w:hideMark/>
          </w:tcPr>
          <w:p w14:paraId="290A3EDC"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Climate/weather events</w:t>
            </w:r>
          </w:p>
        </w:tc>
      </w:tr>
      <w:tr w:rsidR="00843E24" w:rsidRPr="00843E24" w14:paraId="2B420CE1" w14:textId="77777777" w:rsidTr="00B80258">
        <w:trPr>
          <w:trHeight w:val="300"/>
        </w:trPr>
        <w:tc>
          <w:tcPr>
            <w:tcW w:w="458" w:type="pct"/>
            <w:noWrap/>
            <w:hideMark/>
          </w:tcPr>
          <w:p w14:paraId="4F4D0C0D"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Livestock</w:t>
            </w:r>
          </w:p>
        </w:tc>
        <w:tc>
          <w:tcPr>
            <w:tcW w:w="561" w:type="pct"/>
            <w:noWrap/>
            <w:hideMark/>
          </w:tcPr>
          <w:p w14:paraId="59D4288F"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Bulgaria</w:t>
            </w:r>
          </w:p>
        </w:tc>
        <w:tc>
          <w:tcPr>
            <w:tcW w:w="306" w:type="pct"/>
            <w:noWrap/>
            <w:hideMark/>
          </w:tcPr>
          <w:p w14:paraId="12CAB5F0"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1991</w:t>
            </w:r>
          </w:p>
        </w:tc>
        <w:tc>
          <w:tcPr>
            <w:tcW w:w="562" w:type="pct"/>
            <w:noWrap/>
            <w:hideMark/>
          </w:tcPr>
          <w:p w14:paraId="2CDB5C43"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742790</w:t>
            </w:r>
          </w:p>
        </w:tc>
        <w:tc>
          <w:tcPr>
            <w:tcW w:w="561" w:type="pct"/>
            <w:noWrap/>
            <w:hideMark/>
          </w:tcPr>
          <w:p w14:paraId="766F4250"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22</w:t>
            </w:r>
          </w:p>
        </w:tc>
        <w:tc>
          <w:tcPr>
            <w:tcW w:w="1123" w:type="pct"/>
            <w:noWrap/>
            <w:hideMark/>
          </w:tcPr>
          <w:p w14:paraId="254FFE4F" w14:textId="59EEA49D" w:rsidR="00F62B84" w:rsidRPr="00843E24" w:rsidRDefault="00F62B84" w:rsidP="00B80258">
            <w:pPr>
              <w:rPr>
                <w:rFonts w:asciiTheme="majorBidi" w:hAnsiTheme="majorBidi" w:cstheme="majorBidi"/>
                <w:sz w:val="20"/>
                <w:szCs w:val="20"/>
              </w:rPr>
            </w:pPr>
            <w:r w:rsidRPr="00843E24">
              <w:rPr>
                <w:rFonts w:asciiTheme="majorBidi" w:hAnsiTheme="majorBidi" w:cstheme="majorBidi"/>
                <w:sz w:val="20"/>
                <w:szCs w:val="20"/>
              </w:rPr>
              <w:t>Dissolution of Council for Mutual Economic Assi</w:t>
            </w:r>
            <w:r w:rsidR="00B80258">
              <w:rPr>
                <w:rFonts w:asciiTheme="majorBidi" w:hAnsiTheme="majorBidi" w:cstheme="majorBidi"/>
                <w:sz w:val="20"/>
                <w:szCs w:val="20"/>
              </w:rPr>
              <w:t>s</w:t>
            </w:r>
            <w:r w:rsidRPr="00843E24">
              <w:rPr>
                <w:rFonts w:asciiTheme="majorBidi" w:hAnsiTheme="majorBidi" w:cstheme="majorBidi"/>
                <w:sz w:val="20"/>
                <w:szCs w:val="20"/>
              </w:rPr>
              <w:t>tance (COMECON) resulted in trade disruption for Bulgarian livestock</w:t>
            </w:r>
            <w:r w:rsidR="00B80258">
              <w:rPr>
                <w:rFonts w:asciiTheme="majorBidi" w:hAnsiTheme="majorBidi" w:cstheme="majorBidi"/>
                <w:sz w:val="20"/>
                <w:szCs w:val="20"/>
              </w:rPr>
              <w:t>. Production</w:t>
            </w:r>
            <w:r w:rsidRPr="00843E24">
              <w:rPr>
                <w:rFonts w:asciiTheme="majorBidi" w:hAnsiTheme="majorBidi" w:cstheme="majorBidi"/>
                <w:sz w:val="20"/>
                <w:szCs w:val="20"/>
              </w:rPr>
              <w:t xml:space="preserve"> output dropped nearly 15% from 1988 to 1991. By 1993 cattle inventories were down 40% and poultry 53% from 1988 levels </w:t>
            </w:r>
          </w:p>
        </w:tc>
        <w:tc>
          <w:tcPr>
            <w:tcW w:w="559" w:type="pct"/>
            <w:noWrap/>
          </w:tcPr>
          <w:p w14:paraId="08DBF14C" w14:textId="25260299" w:rsidR="00F62B84" w:rsidRPr="00843E24" w:rsidRDefault="00B80258" w:rsidP="00B80258">
            <w:pPr>
              <w:rPr>
                <w:rFonts w:asciiTheme="majorBidi" w:hAnsiTheme="majorBidi" w:cstheme="majorBidi"/>
                <w:sz w:val="20"/>
                <w:szCs w:val="20"/>
              </w:rPr>
            </w:pPr>
            <w:r>
              <w:rPr>
                <w:rFonts w:asciiTheme="majorBidi" w:hAnsiTheme="majorBidi" w:cstheme="majorBidi"/>
                <w:sz w:val="20"/>
                <w:szCs w:val="20"/>
              </w:rPr>
              <w:fldChar w:fldCharType="begin" w:fldLock="1"/>
            </w:r>
            <w:r>
              <w:rPr>
                <w:rFonts w:asciiTheme="majorBidi" w:hAnsiTheme="majorBidi" w:cstheme="majorBidi"/>
                <w:sz w:val="20"/>
                <w:szCs w:val="20"/>
              </w:rPr>
              <w:instrText>ADDIN CSL_CITATION { "citationItems" : [ { "id" : "ITEM-1", "itemData" : { "ISBN" : "9401113882", "author" : [ { "dropping-particle" : "", "family" : "Schmitz", "given" : "Andrew", "non-dropping-particle" : "", "parse-names" : false, "suffix" : "" }, { "dropping-particle" : "", "family" : "Moulton", "given" : "Kirby", "non-dropping-particle" : "", "parse-names" : false, "suffix" : "" }, { "dropping-particle" : "", "family" : "Buckwell", "given" : "Allan", "non-dropping-particle" : "", "parse-names" : false, "suffix" : "" }, { "dropping-particle" : "", "family" : "Davidova", "given" : "Sofia", "non-dropping-particle" : "", "parse-names" : false, "suffix" : "" } ], "id" : "ITEM-1", "issued" : { "date-parts" : [ [ "2012" ] ] }, "publisher" : "Springer Science &amp; Business Media", "title" : "Privatization of agriculture in new market economies: lessons from Bulgaria", "type" : "book", "volume" : "6" }, "uris" : [ "http://www.mendeley.com/documents/?uuid=8842bf96-6ec6-4a71-b79d-77a6ca74818f" ] } ], "mendeley" : { "formattedCitation" : "&lt;sup&gt;54&lt;/sup&gt;", "plainTextFormattedCitation" : "54", "previouslyFormattedCitation" : "&lt;sup&gt;54&lt;/sup&gt;" }, "properties" : { "noteIndex" : 0 }, "schema" : "https://github.com/citation-style-language/schema/raw/master/csl-citation.json" }</w:instrText>
            </w:r>
            <w:r>
              <w:rPr>
                <w:rFonts w:asciiTheme="majorBidi" w:hAnsiTheme="majorBidi" w:cstheme="majorBidi"/>
                <w:sz w:val="20"/>
                <w:szCs w:val="20"/>
              </w:rPr>
              <w:fldChar w:fldCharType="separate"/>
            </w:r>
            <w:r w:rsidRPr="00B80258">
              <w:rPr>
                <w:rFonts w:asciiTheme="majorBidi" w:hAnsiTheme="majorBidi" w:cstheme="majorBidi"/>
                <w:noProof/>
                <w:sz w:val="20"/>
                <w:szCs w:val="20"/>
                <w:vertAlign w:val="superscript"/>
              </w:rPr>
              <w:t>54</w:t>
            </w:r>
            <w:r>
              <w:rPr>
                <w:rFonts w:asciiTheme="majorBidi" w:hAnsiTheme="majorBidi" w:cstheme="majorBidi"/>
                <w:sz w:val="20"/>
                <w:szCs w:val="20"/>
              </w:rPr>
              <w:fldChar w:fldCharType="end"/>
            </w:r>
          </w:p>
        </w:tc>
        <w:tc>
          <w:tcPr>
            <w:tcW w:w="870" w:type="pct"/>
            <w:noWrap/>
            <w:hideMark/>
          </w:tcPr>
          <w:p w14:paraId="78C4A6DB"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Geopolitical/economic events</w:t>
            </w:r>
          </w:p>
        </w:tc>
      </w:tr>
      <w:tr w:rsidR="00843E24" w:rsidRPr="00843E24" w14:paraId="0E8978F7" w14:textId="77777777" w:rsidTr="00843E24">
        <w:trPr>
          <w:trHeight w:val="300"/>
        </w:trPr>
        <w:tc>
          <w:tcPr>
            <w:tcW w:w="458" w:type="pct"/>
            <w:noWrap/>
            <w:hideMark/>
          </w:tcPr>
          <w:p w14:paraId="1FF4EE2E"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Livestock</w:t>
            </w:r>
          </w:p>
        </w:tc>
        <w:tc>
          <w:tcPr>
            <w:tcW w:w="561" w:type="pct"/>
            <w:noWrap/>
            <w:hideMark/>
          </w:tcPr>
          <w:p w14:paraId="12621768"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Burkina Faso</w:t>
            </w:r>
          </w:p>
        </w:tc>
        <w:tc>
          <w:tcPr>
            <w:tcW w:w="306" w:type="pct"/>
            <w:noWrap/>
            <w:hideMark/>
          </w:tcPr>
          <w:p w14:paraId="2AF0011D"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2013</w:t>
            </w:r>
          </w:p>
        </w:tc>
        <w:tc>
          <w:tcPr>
            <w:tcW w:w="562" w:type="pct"/>
            <w:noWrap/>
            <w:hideMark/>
          </w:tcPr>
          <w:p w14:paraId="235EAE46"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73220</w:t>
            </w:r>
          </w:p>
        </w:tc>
        <w:tc>
          <w:tcPr>
            <w:tcW w:w="561" w:type="pct"/>
            <w:noWrap/>
            <w:hideMark/>
          </w:tcPr>
          <w:p w14:paraId="02507CF0"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1</w:t>
            </w:r>
          </w:p>
        </w:tc>
        <w:tc>
          <w:tcPr>
            <w:tcW w:w="1123" w:type="pct"/>
            <w:hideMark/>
          </w:tcPr>
          <w:p w14:paraId="64D5BDEE" w14:textId="1BCB5471" w:rsidR="00F62B84" w:rsidRPr="00843E24" w:rsidRDefault="00B80258" w:rsidP="00B80258">
            <w:pPr>
              <w:rPr>
                <w:rFonts w:asciiTheme="majorBidi" w:hAnsiTheme="majorBidi" w:cstheme="majorBidi"/>
                <w:sz w:val="20"/>
                <w:szCs w:val="20"/>
              </w:rPr>
            </w:pPr>
            <w:r>
              <w:rPr>
                <w:rFonts w:asciiTheme="majorBidi" w:hAnsiTheme="majorBidi" w:cstheme="majorBidi"/>
                <w:sz w:val="20"/>
                <w:szCs w:val="20"/>
              </w:rPr>
              <w:t>Floods displaced 6712 people in Burkino Faso and inundated agricultural lands</w:t>
            </w:r>
          </w:p>
        </w:tc>
        <w:tc>
          <w:tcPr>
            <w:tcW w:w="559" w:type="pct"/>
            <w:hideMark/>
          </w:tcPr>
          <w:p w14:paraId="76E43CE2" w14:textId="1D1D5752" w:rsidR="00F62B84" w:rsidRPr="00843E24" w:rsidRDefault="00B80258" w:rsidP="00B80258">
            <w:pPr>
              <w:rPr>
                <w:rFonts w:asciiTheme="majorBidi" w:hAnsiTheme="majorBidi" w:cstheme="majorBidi"/>
                <w:sz w:val="20"/>
                <w:szCs w:val="20"/>
              </w:rPr>
            </w:pPr>
            <w:r>
              <w:rPr>
                <w:rFonts w:asciiTheme="majorBidi" w:hAnsiTheme="majorBidi" w:cstheme="majorBidi"/>
                <w:sz w:val="20"/>
                <w:szCs w:val="20"/>
              </w:rPr>
              <w:fldChar w:fldCharType="begin" w:fldLock="1"/>
            </w:r>
            <w:r w:rsidR="00F545B3">
              <w:rPr>
                <w:rFonts w:asciiTheme="majorBidi" w:hAnsiTheme="majorBidi" w:cstheme="majorBidi"/>
                <w:sz w:val="20"/>
                <w:szCs w:val="20"/>
              </w:rPr>
              <w:instrText>ADDIN CSL_CITATION { "citationItems" : [ { "id" : "ITEM-1", "itemData" : { "author" : [ { "dropping-particle" : "", "family" : "OCHA", "given" : "", "non-dropping-particle" : "", "parse-names" : false, "suffix" : "" } ], "id" : "ITEM-1", "issued" : { "date-parts" : [ [ "2013" ] ] }, "number-of-pages" : "https://reliefweb.int/sites/reliefweb.int/files/re", "title" : "2013 Rainy Season Overview West and Central Africa. United Nations Office for Coordination Humanitarian Affairs", "type" : "report" }, "uris" : [ "http://www.mendeley.com/documents/?uuid=9ad080bd-05ac-4ae9-94f2-e34855b4db63" ] } ], "mendeley" : { "formattedCitation" : "&lt;sup&gt;43&lt;/sup&gt;", "plainTextFormattedCitation" : "43", "previouslyFormattedCitation" : "&lt;sup&gt;43&lt;/sup&gt;" }, "properties" : { "noteIndex" : 0 }, "schema" : "https://github.com/citation-style-language/schema/raw/master/csl-citation.json" }</w:instrText>
            </w:r>
            <w:r>
              <w:rPr>
                <w:rFonts w:asciiTheme="majorBidi" w:hAnsiTheme="majorBidi" w:cstheme="majorBidi"/>
                <w:sz w:val="20"/>
                <w:szCs w:val="20"/>
              </w:rPr>
              <w:fldChar w:fldCharType="separate"/>
            </w:r>
            <w:r w:rsidRPr="00B80258">
              <w:rPr>
                <w:rFonts w:asciiTheme="majorBidi" w:hAnsiTheme="majorBidi" w:cstheme="majorBidi"/>
                <w:noProof/>
                <w:sz w:val="20"/>
                <w:szCs w:val="20"/>
                <w:vertAlign w:val="superscript"/>
              </w:rPr>
              <w:t>43</w:t>
            </w:r>
            <w:r>
              <w:rPr>
                <w:rFonts w:asciiTheme="majorBidi" w:hAnsiTheme="majorBidi" w:cstheme="majorBidi"/>
                <w:sz w:val="20"/>
                <w:szCs w:val="20"/>
              </w:rPr>
              <w:fldChar w:fldCharType="end"/>
            </w:r>
          </w:p>
        </w:tc>
        <w:tc>
          <w:tcPr>
            <w:tcW w:w="870" w:type="pct"/>
            <w:noWrap/>
            <w:hideMark/>
          </w:tcPr>
          <w:p w14:paraId="2D00B0C0"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Climate/weather events</w:t>
            </w:r>
          </w:p>
        </w:tc>
      </w:tr>
      <w:tr w:rsidR="00843E24" w:rsidRPr="00843E24" w14:paraId="17EE5541" w14:textId="77777777" w:rsidTr="00843E24">
        <w:trPr>
          <w:trHeight w:val="300"/>
        </w:trPr>
        <w:tc>
          <w:tcPr>
            <w:tcW w:w="458" w:type="pct"/>
            <w:noWrap/>
            <w:hideMark/>
          </w:tcPr>
          <w:p w14:paraId="4AF24C95"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Livestock</w:t>
            </w:r>
          </w:p>
        </w:tc>
        <w:tc>
          <w:tcPr>
            <w:tcW w:w="561" w:type="pct"/>
            <w:noWrap/>
            <w:hideMark/>
          </w:tcPr>
          <w:p w14:paraId="4C70DA74"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Cabo Verde</w:t>
            </w:r>
          </w:p>
        </w:tc>
        <w:tc>
          <w:tcPr>
            <w:tcW w:w="306" w:type="pct"/>
            <w:noWrap/>
            <w:hideMark/>
          </w:tcPr>
          <w:p w14:paraId="6C0A3889"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2011</w:t>
            </w:r>
          </w:p>
        </w:tc>
        <w:tc>
          <w:tcPr>
            <w:tcW w:w="562" w:type="pct"/>
            <w:noWrap/>
            <w:hideMark/>
          </w:tcPr>
          <w:p w14:paraId="16E50F59"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17237</w:t>
            </w:r>
          </w:p>
        </w:tc>
        <w:tc>
          <w:tcPr>
            <w:tcW w:w="561" w:type="pct"/>
            <w:noWrap/>
            <w:hideMark/>
          </w:tcPr>
          <w:p w14:paraId="6C8A8F03"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2</w:t>
            </w:r>
          </w:p>
        </w:tc>
        <w:tc>
          <w:tcPr>
            <w:tcW w:w="1123" w:type="pct"/>
            <w:noWrap/>
            <w:hideMark/>
          </w:tcPr>
          <w:p w14:paraId="1A9D6373"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Unknown</w:t>
            </w:r>
          </w:p>
        </w:tc>
        <w:tc>
          <w:tcPr>
            <w:tcW w:w="559" w:type="pct"/>
            <w:noWrap/>
            <w:hideMark/>
          </w:tcPr>
          <w:p w14:paraId="22FCE1E9" w14:textId="77777777" w:rsidR="00F62B84" w:rsidRPr="00843E24" w:rsidRDefault="00F62B84" w:rsidP="000D3CB3">
            <w:pPr>
              <w:rPr>
                <w:rFonts w:asciiTheme="majorBidi" w:hAnsiTheme="majorBidi" w:cstheme="majorBidi"/>
                <w:sz w:val="20"/>
                <w:szCs w:val="20"/>
              </w:rPr>
            </w:pPr>
          </w:p>
        </w:tc>
        <w:tc>
          <w:tcPr>
            <w:tcW w:w="870" w:type="pct"/>
            <w:noWrap/>
            <w:hideMark/>
          </w:tcPr>
          <w:p w14:paraId="5A7364C9"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Unknown</w:t>
            </w:r>
          </w:p>
        </w:tc>
      </w:tr>
      <w:tr w:rsidR="00843E24" w:rsidRPr="00843E24" w14:paraId="79BA16C1" w14:textId="77777777" w:rsidTr="00F545B3">
        <w:trPr>
          <w:trHeight w:val="300"/>
        </w:trPr>
        <w:tc>
          <w:tcPr>
            <w:tcW w:w="458" w:type="pct"/>
            <w:noWrap/>
            <w:hideMark/>
          </w:tcPr>
          <w:p w14:paraId="2D49571C"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Livestock</w:t>
            </w:r>
          </w:p>
        </w:tc>
        <w:tc>
          <w:tcPr>
            <w:tcW w:w="561" w:type="pct"/>
            <w:noWrap/>
            <w:hideMark/>
          </w:tcPr>
          <w:p w14:paraId="719FA55C"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Chad</w:t>
            </w:r>
          </w:p>
        </w:tc>
        <w:tc>
          <w:tcPr>
            <w:tcW w:w="306" w:type="pct"/>
            <w:noWrap/>
            <w:hideMark/>
          </w:tcPr>
          <w:p w14:paraId="1AABCBA3"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1984</w:t>
            </w:r>
          </w:p>
        </w:tc>
        <w:tc>
          <w:tcPr>
            <w:tcW w:w="562" w:type="pct"/>
            <w:noWrap/>
            <w:hideMark/>
          </w:tcPr>
          <w:p w14:paraId="37EB5B08"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50096</w:t>
            </w:r>
          </w:p>
        </w:tc>
        <w:tc>
          <w:tcPr>
            <w:tcW w:w="561" w:type="pct"/>
            <w:noWrap/>
            <w:hideMark/>
          </w:tcPr>
          <w:p w14:paraId="5B1006D7"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2</w:t>
            </w:r>
          </w:p>
        </w:tc>
        <w:tc>
          <w:tcPr>
            <w:tcW w:w="1123" w:type="pct"/>
            <w:noWrap/>
            <w:hideMark/>
          </w:tcPr>
          <w:p w14:paraId="10E34425"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Severe drought aggravated by civil war in Chad. Huge livestock losses throughout Sahelian Africa</w:t>
            </w:r>
          </w:p>
        </w:tc>
        <w:tc>
          <w:tcPr>
            <w:tcW w:w="559" w:type="pct"/>
          </w:tcPr>
          <w:p w14:paraId="79B9F157" w14:textId="2B3A97B4" w:rsidR="00F62B84" w:rsidRPr="00843E24" w:rsidRDefault="00F545B3" w:rsidP="00F545B3">
            <w:pPr>
              <w:rPr>
                <w:rFonts w:asciiTheme="majorBidi" w:hAnsiTheme="majorBidi" w:cstheme="majorBidi"/>
                <w:sz w:val="20"/>
                <w:szCs w:val="20"/>
              </w:rPr>
            </w:pPr>
            <w:r>
              <w:rPr>
                <w:rFonts w:asciiTheme="majorBidi" w:hAnsiTheme="majorBidi" w:cstheme="majorBidi"/>
                <w:sz w:val="20"/>
                <w:szCs w:val="20"/>
              </w:rPr>
              <w:fldChar w:fldCharType="begin" w:fldLock="1"/>
            </w:r>
            <w:r w:rsidR="008F0D64">
              <w:rPr>
                <w:rFonts w:asciiTheme="majorBidi" w:hAnsiTheme="majorBidi" w:cstheme="majorBidi"/>
                <w:sz w:val="20"/>
                <w:szCs w:val="20"/>
              </w:rPr>
              <w:instrText>ADDIN CSL_CITATION { "citationItems" : [ { "id" : "ITEM-1", "itemData" : { "author" : [ { "dropping-particle" : "", "family" : "Kamm", "given" : "H", "non-dropping-particle" : "", "parse-names" : false, "suffix" : "" } ], "container-title" : "The New York Times", "id" : "ITEM-1", "issued" : { "date-parts" : [ [ "1984" ] ] }, "page" : "https://www.nytimes.com/1984/11/04/world/drought-s", "title" : "Drought spreads death across Africa", "type" : "article-newspaper" }, "uris" : [ "http://www.mendeley.com/documents/?uuid=7ebe9cab-0596-43ba-bc09-34d40a5433e2" ] } ], "mendeley" : { "formattedCitation" : "&lt;sup&gt;55&lt;/sup&gt;", "plainTextFormattedCitation" : "55", "previouslyFormattedCitation" : "&lt;sup&gt;55&lt;/sup&gt;" }, "properties" : { "noteIndex" : 0 }, "schema" : "https://github.com/citation-style-language/schema/raw/master/csl-citation.json" }</w:instrText>
            </w:r>
            <w:r>
              <w:rPr>
                <w:rFonts w:asciiTheme="majorBidi" w:hAnsiTheme="majorBidi" w:cstheme="majorBidi"/>
                <w:sz w:val="20"/>
                <w:szCs w:val="20"/>
              </w:rPr>
              <w:fldChar w:fldCharType="separate"/>
            </w:r>
            <w:r w:rsidRPr="00F545B3">
              <w:rPr>
                <w:rFonts w:asciiTheme="majorBidi" w:hAnsiTheme="majorBidi" w:cstheme="majorBidi"/>
                <w:noProof/>
                <w:sz w:val="20"/>
                <w:szCs w:val="20"/>
                <w:vertAlign w:val="superscript"/>
              </w:rPr>
              <w:t>55</w:t>
            </w:r>
            <w:r>
              <w:rPr>
                <w:rFonts w:asciiTheme="majorBidi" w:hAnsiTheme="majorBidi" w:cstheme="majorBidi"/>
                <w:sz w:val="20"/>
                <w:szCs w:val="20"/>
              </w:rPr>
              <w:fldChar w:fldCharType="end"/>
            </w:r>
          </w:p>
        </w:tc>
        <w:tc>
          <w:tcPr>
            <w:tcW w:w="870" w:type="pct"/>
            <w:noWrap/>
            <w:hideMark/>
          </w:tcPr>
          <w:p w14:paraId="6D6C95C2"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Climate/weather events</w:t>
            </w:r>
          </w:p>
        </w:tc>
      </w:tr>
      <w:tr w:rsidR="00F545B3" w:rsidRPr="00843E24" w14:paraId="781EEB98" w14:textId="77777777" w:rsidTr="00F545B3">
        <w:trPr>
          <w:trHeight w:val="300"/>
        </w:trPr>
        <w:tc>
          <w:tcPr>
            <w:tcW w:w="458" w:type="pct"/>
            <w:noWrap/>
          </w:tcPr>
          <w:p w14:paraId="36A6DAE7" w14:textId="5F7CA9FD" w:rsidR="00F545B3" w:rsidRPr="00843E24" w:rsidRDefault="00F545B3" w:rsidP="00F545B3">
            <w:pPr>
              <w:rPr>
                <w:rFonts w:asciiTheme="majorBidi" w:hAnsiTheme="majorBidi" w:cstheme="majorBidi"/>
                <w:sz w:val="20"/>
                <w:szCs w:val="20"/>
              </w:rPr>
            </w:pPr>
            <w:commentRangeStart w:id="4"/>
            <w:r w:rsidRPr="00843E24">
              <w:rPr>
                <w:rFonts w:asciiTheme="majorBidi" w:hAnsiTheme="majorBidi" w:cstheme="majorBidi"/>
                <w:sz w:val="20"/>
                <w:szCs w:val="20"/>
              </w:rPr>
              <w:lastRenderedPageBreak/>
              <w:t>Livestock</w:t>
            </w:r>
          </w:p>
        </w:tc>
        <w:tc>
          <w:tcPr>
            <w:tcW w:w="561" w:type="pct"/>
            <w:noWrap/>
          </w:tcPr>
          <w:p w14:paraId="3A28A3D7" w14:textId="39E8F0B1" w:rsidR="00F545B3" w:rsidRPr="00843E24" w:rsidRDefault="00F545B3" w:rsidP="00F545B3">
            <w:pPr>
              <w:rPr>
                <w:rFonts w:asciiTheme="majorBidi" w:hAnsiTheme="majorBidi" w:cstheme="majorBidi"/>
                <w:sz w:val="20"/>
                <w:szCs w:val="20"/>
              </w:rPr>
            </w:pPr>
            <w:r>
              <w:rPr>
                <w:rFonts w:asciiTheme="majorBidi" w:hAnsiTheme="majorBidi" w:cstheme="majorBidi"/>
                <w:sz w:val="20"/>
                <w:szCs w:val="20"/>
              </w:rPr>
              <w:t>China, Macao SAR</w:t>
            </w:r>
          </w:p>
        </w:tc>
        <w:tc>
          <w:tcPr>
            <w:tcW w:w="306" w:type="pct"/>
            <w:noWrap/>
          </w:tcPr>
          <w:p w14:paraId="4422335D" w14:textId="0728ED79" w:rsidR="00F545B3" w:rsidRPr="00843E24" w:rsidRDefault="00F545B3" w:rsidP="00F545B3">
            <w:pPr>
              <w:rPr>
                <w:rFonts w:asciiTheme="majorBidi" w:hAnsiTheme="majorBidi" w:cstheme="majorBidi"/>
                <w:sz w:val="20"/>
                <w:szCs w:val="20"/>
              </w:rPr>
            </w:pPr>
            <w:r>
              <w:rPr>
                <w:rFonts w:asciiTheme="majorBidi" w:hAnsiTheme="majorBidi" w:cstheme="majorBidi"/>
                <w:sz w:val="20"/>
                <w:szCs w:val="20"/>
              </w:rPr>
              <w:t>2008</w:t>
            </w:r>
          </w:p>
        </w:tc>
        <w:tc>
          <w:tcPr>
            <w:tcW w:w="562" w:type="pct"/>
            <w:noWrap/>
          </w:tcPr>
          <w:p w14:paraId="6F1962D4" w14:textId="50BB41B5" w:rsidR="00F545B3" w:rsidRPr="00F545B3" w:rsidRDefault="00F545B3" w:rsidP="00F545B3">
            <w:pPr>
              <w:rPr>
                <w:rFonts w:asciiTheme="majorBidi" w:hAnsiTheme="majorBidi" w:cstheme="majorBidi"/>
                <w:sz w:val="20"/>
                <w:szCs w:val="20"/>
              </w:rPr>
            </w:pPr>
            <w:r w:rsidRPr="00F545B3">
              <w:rPr>
                <w:rFonts w:asciiTheme="majorBidi" w:hAnsiTheme="majorBidi" w:cstheme="majorBidi"/>
                <w:sz w:val="20"/>
                <w:szCs w:val="20"/>
              </w:rPr>
              <w:t>3239</w:t>
            </w:r>
          </w:p>
        </w:tc>
        <w:tc>
          <w:tcPr>
            <w:tcW w:w="561" w:type="pct"/>
            <w:noWrap/>
          </w:tcPr>
          <w:p w14:paraId="3BF15C5F" w14:textId="3AD4AE1F" w:rsidR="00F545B3" w:rsidRPr="00F545B3" w:rsidRDefault="00F545B3" w:rsidP="00F545B3">
            <w:pPr>
              <w:rPr>
                <w:rFonts w:asciiTheme="majorBidi" w:hAnsiTheme="majorBidi" w:cstheme="majorBidi"/>
                <w:sz w:val="20"/>
                <w:szCs w:val="20"/>
              </w:rPr>
            </w:pPr>
            <w:r w:rsidRPr="00F545B3">
              <w:rPr>
                <w:rFonts w:asciiTheme="majorBidi" w:hAnsiTheme="majorBidi" w:cstheme="majorBidi"/>
                <w:sz w:val="20"/>
                <w:szCs w:val="20"/>
              </w:rPr>
              <w:t>NA</w:t>
            </w:r>
          </w:p>
        </w:tc>
        <w:tc>
          <w:tcPr>
            <w:tcW w:w="1123" w:type="pct"/>
            <w:noWrap/>
          </w:tcPr>
          <w:p w14:paraId="35717E02" w14:textId="08676FAE" w:rsidR="00F545B3" w:rsidRPr="00F545B3" w:rsidRDefault="008F0D64" w:rsidP="008F0D64">
            <w:pPr>
              <w:rPr>
                <w:rFonts w:asciiTheme="majorBidi" w:hAnsiTheme="majorBidi" w:cstheme="majorBidi"/>
                <w:sz w:val="20"/>
                <w:szCs w:val="20"/>
              </w:rPr>
            </w:pPr>
            <w:r>
              <w:rPr>
                <w:rFonts w:asciiTheme="majorBidi" w:hAnsiTheme="majorBidi" w:cstheme="majorBidi"/>
                <w:sz w:val="20"/>
                <w:szCs w:val="20"/>
              </w:rPr>
              <w:t>H5N1 avian influenza outbreak</w:t>
            </w:r>
            <w:r w:rsidR="007B5133">
              <w:rPr>
                <w:rFonts w:asciiTheme="majorBidi" w:hAnsiTheme="majorBidi" w:cstheme="majorBidi"/>
                <w:sz w:val="20"/>
                <w:szCs w:val="20"/>
              </w:rPr>
              <w:t xml:space="preserve"> across the region; poultry production decimated</w:t>
            </w:r>
          </w:p>
        </w:tc>
        <w:tc>
          <w:tcPr>
            <w:tcW w:w="559" w:type="pct"/>
          </w:tcPr>
          <w:p w14:paraId="5DFBCFDE" w14:textId="632AE318" w:rsidR="00F545B3" w:rsidRDefault="008F0D64" w:rsidP="008F0D64">
            <w:pPr>
              <w:rPr>
                <w:rFonts w:asciiTheme="majorBidi" w:hAnsiTheme="majorBidi" w:cstheme="majorBidi"/>
                <w:sz w:val="20"/>
                <w:szCs w:val="20"/>
              </w:rPr>
            </w:pPr>
            <w:r>
              <w:rPr>
                <w:rFonts w:asciiTheme="majorBidi" w:hAnsiTheme="majorBidi" w:cstheme="majorBidi"/>
                <w:sz w:val="20"/>
                <w:szCs w:val="20"/>
              </w:rPr>
              <w:fldChar w:fldCharType="begin" w:fldLock="1"/>
            </w:r>
            <w:r w:rsidR="007B5133">
              <w:rPr>
                <w:rFonts w:asciiTheme="majorBidi" w:hAnsiTheme="majorBidi" w:cstheme="majorBidi"/>
                <w:sz w:val="20"/>
                <w:szCs w:val="20"/>
              </w:rPr>
              <w:instrText>ADDIN CSL_CITATION { "citationItems" : [ { "id" : "ITEM-1", "itemData" : { "author" : [ { "dropping-particle" : "", "family" : "WHO", "given" : "", "non-dropping-particle" : "", "parse-names" : false, "suffix" : "" } ], "id" : "ITEM-1", "issued" : { "date-parts" : [ [ "2011" ] ] }, "page" : "http://www.who.int/influenza/human_animal_interfac", "title" : "H5N1 avian influenza: Timeline of major events. World health Organisation", "type" : "article" }, "uris" : [ "http://www.mendeley.com/documents/?uuid=cef35123-654d-4000-8a01-3ea210f2dffc" ] }, { "id" : "ITEM-2", "itemData" : { "URL" : "http://www.fao.org/faostat/en/", "author" : [ { "dropping-particle" : "", "family" : "FAO", "given" : "", "non-dropping-particle" : "", "parse-names" : false, "suffix" : "" } ], "id" : "ITEM-2", "issued" : { "date-parts" : [ [ "2017" ] ] }, "title" : "FAOSTAT", "type" : "webpage" }, "uris" : [ "http://www.mendeley.com/documents/?uuid=57e1464f-a5ed-4036-99e1-69620df3f627" ] } ], "mendeley" : { "formattedCitation" : "&lt;sup&gt;56,57&lt;/sup&gt;", "plainTextFormattedCitation" : "56,57", "previouslyFormattedCitation" : "&lt;sup&gt;56,57&lt;/sup&gt;" }, "properties" : { "noteIndex" : 0 }, "schema" : "https://github.com/citation-style-language/schema/raw/master/csl-citation.json" }</w:instrText>
            </w:r>
            <w:r>
              <w:rPr>
                <w:rFonts w:asciiTheme="majorBidi" w:hAnsiTheme="majorBidi" w:cstheme="majorBidi"/>
                <w:sz w:val="20"/>
                <w:szCs w:val="20"/>
              </w:rPr>
              <w:fldChar w:fldCharType="separate"/>
            </w:r>
            <w:r w:rsidRPr="008F0D64">
              <w:rPr>
                <w:rFonts w:asciiTheme="majorBidi" w:hAnsiTheme="majorBidi" w:cstheme="majorBidi"/>
                <w:noProof/>
                <w:sz w:val="20"/>
                <w:szCs w:val="20"/>
                <w:vertAlign w:val="superscript"/>
              </w:rPr>
              <w:t>56,57</w:t>
            </w:r>
            <w:r>
              <w:rPr>
                <w:rFonts w:asciiTheme="majorBidi" w:hAnsiTheme="majorBidi" w:cstheme="majorBidi"/>
                <w:sz w:val="20"/>
                <w:szCs w:val="20"/>
              </w:rPr>
              <w:fldChar w:fldCharType="end"/>
            </w:r>
            <w:commentRangeEnd w:id="4"/>
            <w:r w:rsidR="007B5133">
              <w:rPr>
                <w:rStyle w:val="CommentReference"/>
              </w:rPr>
              <w:commentReference w:id="4"/>
            </w:r>
          </w:p>
        </w:tc>
        <w:tc>
          <w:tcPr>
            <w:tcW w:w="870" w:type="pct"/>
            <w:noWrap/>
          </w:tcPr>
          <w:p w14:paraId="206259E2" w14:textId="60729A6A" w:rsidR="00F545B3" w:rsidRPr="00843E24" w:rsidRDefault="007B5133" w:rsidP="00F545B3">
            <w:pPr>
              <w:rPr>
                <w:rFonts w:asciiTheme="majorBidi" w:hAnsiTheme="majorBidi" w:cstheme="majorBidi"/>
                <w:sz w:val="20"/>
                <w:szCs w:val="20"/>
              </w:rPr>
            </w:pPr>
            <w:r>
              <w:rPr>
                <w:rFonts w:asciiTheme="majorBidi" w:hAnsiTheme="majorBidi" w:cstheme="majorBidi"/>
                <w:sz w:val="20"/>
                <w:szCs w:val="20"/>
              </w:rPr>
              <w:t>Other</w:t>
            </w:r>
          </w:p>
        </w:tc>
      </w:tr>
      <w:tr w:rsidR="00843E24" w:rsidRPr="00843E24" w14:paraId="1FC1AF9A" w14:textId="77777777" w:rsidTr="00843E24">
        <w:trPr>
          <w:trHeight w:val="300"/>
        </w:trPr>
        <w:tc>
          <w:tcPr>
            <w:tcW w:w="458" w:type="pct"/>
            <w:noWrap/>
            <w:hideMark/>
          </w:tcPr>
          <w:p w14:paraId="2EB88739"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Livestock</w:t>
            </w:r>
          </w:p>
        </w:tc>
        <w:tc>
          <w:tcPr>
            <w:tcW w:w="561" w:type="pct"/>
            <w:noWrap/>
            <w:hideMark/>
          </w:tcPr>
          <w:p w14:paraId="78284F06"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Côte d'Ivoire</w:t>
            </w:r>
          </w:p>
        </w:tc>
        <w:tc>
          <w:tcPr>
            <w:tcW w:w="306" w:type="pct"/>
            <w:noWrap/>
            <w:hideMark/>
          </w:tcPr>
          <w:p w14:paraId="0A02F940"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1998</w:t>
            </w:r>
          </w:p>
        </w:tc>
        <w:tc>
          <w:tcPr>
            <w:tcW w:w="562" w:type="pct"/>
            <w:noWrap/>
            <w:hideMark/>
          </w:tcPr>
          <w:p w14:paraId="190B95DA"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53540</w:t>
            </w:r>
          </w:p>
        </w:tc>
        <w:tc>
          <w:tcPr>
            <w:tcW w:w="561" w:type="pct"/>
            <w:noWrap/>
            <w:hideMark/>
          </w:tcPr>
          <w:p w14:paraId="6C809C37"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6</w:t>
            </w:r>
          </w:p>
        </w:tc>
        <w:tc>
          <w:tcPr>
            <w:tcW w:w="1123" w:type="pct"/>
            <w:noWrap/>
            <w:hideMark/>
          </w:tcPr>
          <w:p w14:paraId="1CF5E9E3"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Unknown</w:t>
            </w:r>
          </w:p>
        </w:tc>
        <w:tc>
          <w:tcPr>
            <w:tcW w:w="559" w:type="pct"/>
            <w:noWrap/>
            <w:hideMark/>
          </w:tcPr>
          <w:p w14:paraId="211A5F57" w14:textId="77777777" w:rsidR="00F62B84" w:rsidRPr="00843E24" w:rsidRDefault="00F62B84" w:rsidP="000D3CB3">
            <w:pPr>
              <w:rPr>
                <w:rFonts w:asciiTheme="majorBidi" w:hAnsiTheme="majorBidi" w:cstheme="majorBidi"/>
                <w:sz w:val="20"/>
                <w:szCs w:val="20"/>
              </w:rPr>
            </w:pPr>
          </w:p>
        </w:tc>
        <w:tc>
          <w:tcPr>
            <w:tcW w:w="870" w:type="pct"/>
            <w:noWrap/>
            <w:hideMark/>
          </w:tcPr>
          <w:p w14:paraId="0BC85716"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Unknown</w:t>
            </w:r>
          </w:p>
        </w:tc>
      </w:tr>
      <w:tr w:rsidR="00843E24" w:rsidRPr="00843E24" w14:paraId="5EC7A22A" w14:textId="77777777" w:rsidTr="007B5133">
        <w:trPr>
          <w:trHeight w:val="300"/>
        </w:trPr>
        <w:tc>
          <w:tcPr>
            <w:tcW w:w="458" w:type="pct"/>
            <w:noWrap/>
            <w:hideMark/>
          </w:tcPr>
          <w:p w14:paraId="647A5ACB"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Livestock</w:t>
            </w:r>
          </w:p>
        </w:tc>
        <w:tc>
          <w:tcPr>
            <w:tcW w:w="561" w:type="pct"/>
            <w:noWrap/>
            <w:hideMark/>
          </w:tcPr>
          <w:p w14:paraId="44FA1242"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Cuba</w:t>
            </w:r>
          </w:p>
        </w:tc>
        <w:tc>
          <w:tcPr>
            <w:tcW w:w="306" w:type="pct"/>
            <w:noWrap/>
            <w:hideMark/>
          </w:tcPr>
          <w:p w14:paraId="0AB6F0BA"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1991</w:t>
            </w:r>
          </w:p>
        </w:tc>
        <w:tc>
          <w:tcPr>
            <w:tcW w:w="562" w:type="pct"/>
            <w:noWrap/>
            <w:hideMark/>
          </w:tcPr>
          <w:p w14:paraId="08704986"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385299</w:t>
            </w:r>
          </w:p>
        </w:tc>
        <w:tc>
          <w:tcPr>
            <w:tcW w:w="561" w:type="pct"/>
            <w:noWrap/>
            <w:hideMark/>
          </w:tcPr>
          <w:p w14:paraId="56C15D90"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22</w:t>
            </w:r>
          </w:p>
        </w:tc>
        <w:tc>
          <w:tcPr>
            <w:tcW w:w="1123" w:type="pct"/>
            <w:noWrap/>
            <w:hideMark/>
          </w:tcPr>
          <w:p w14:paraId="532F4CE1" w14:textId="04288D9D" w:rsidR="00F62B84" w:rsidRPr="00843E24" w:rsidRDefault="007B5133" w:rsidP="007B5133">
            <w:pPr>
              <w:rPr>
                <w:rFonts w:asciiTheme="majorBidi" w:hAnsiTheme="majorBidi" w:cstheme="majorBidi"/>
                <w:sz w:val="20"/>
                <w:szCs w:val="20"/>
              </w:rPr>
            </w:pPr>
            <w:r>
              <w:rPr>
                <w:rFonts w:asciiTheme="majorBidi" w:hAnsiTheme="majorBidi" w:cstheme="majorBidi"/>
                <w:sz w:val="20"/>
                <w:szCs w:val="20"/>
              </w:rPr>
              <w:t xml:space="preserve">Loss of subsidized petroleum, </w:t>
            </w:r>
            <w:r w:rsidR="00F62B84" w:rsidRPr="00843E24">
              <w:rPr>
                <w:rFonts w:asciiTheme="majorBidi" w:hAnsiTheme="majorBidi" w:cstheme="majorBidi"/>
                <w:sz w:val="20"/>
                <w:szCs w:val="20"/>
              </w:rPr>
              <w:t>fertilizer subsides</w:t>
            </w:r>
            <w:r>
              <w:rPr>
                <w:rFonts w:asciiTheme="majorBidi" w:hAnsiTheme="majorBidi" w:cstheme="majorBidi"/>
                <w:sz w:val="20"/>
                <w:szCs w:val="20"/>
              </w:rPr>
              <w:t xml:space="preserve"> and export markets</w:t>
            </w:r>
            <w:r w:rsidR="00F62B84" w:rsidRPr="00843E24">
              <w:rPr>
                <w:rFonts w:asciiTheme="majorBidi" w:hAnsiTheme="majorBidi" w:cstheme="majorBidi"/>
                <w:sz w:val="20"/>
                <w:szCs w:val="20"/>
              </w:rPr>
              <w:t xml:space="preserve"> from USSR</w:t>
            </w:r>
            <w:r>
              <w:rPr>
                <w:rFonts w:asciiTheme="majorBidi" w:hAnsiTheme="majorBidi" w:cstheme="majorBidi"/>
                <w:sz w:val="20"/>
                <w:szCs w:val="20"/>
              </w:rPr>
              <w:t xml:space="preserve"> dissolution</w:t>
            </w:r>
            <w:r w:rsidR="00F62B84" w:rsidRPr="00843E24">
              <w:rPr>
                <w:rFonts w:asciiTheme="majorBidi" w:hAnsiTheme="majorBidi" w:cstheme="majorBidi"/>
                <w:sz w:val="20"/>
                <w:szCs w:val="20"/>
              </w:rPr>
              <w:t xml:space="preserve"> Gross agrcultural output declined by 40%</w:t>
            </w:r>
          </w:p>
        </w:tc>
        <w:tc>
          <w:tcPr>
            <w:tcW w:w="559" w:type="pct"/>
          </w:tcPr>
          <w:p w14:paraId="58A53F56" w14:textId="7D5CAEEC" w:rsidR="00F62B84" w:rsidRPr="00843E24" w:rsidRDefault="007B5133" w:rsidP="007B5133">
            <w:pPr>
              <w:rPr>
                <w:rFonts w:asciiTheme="majorBidi" w:hAnsiTheme="majorBidi" w:cstheme="majorBidi"/>
                <w:sz w:val="20"/>
                <w:szCs w:val="20"/>
              </w:rPr>
            </w:pPr>
            <w:r>
              <w:rPr>
                <w:rFonts w:asciiTheme="majorBidi" w:hAnsiTheme="majorBidi" w:cstheme="majorBidi"/>
                <w:sz w:val="20"/>
                <w:szCs w:val="20"/>
              </w:rPr>
              <w:fldChar w:fldCharType="begin" w:fldLock="1"/>
            </w:r>
            <w:r>
              <w:rPr>
                <w:rFonts w:asciiTheme="majorBidi" w:hAnsiTheme="majorBidi" w:cstheme="majorBidi"/>
                <w:sz w:val="20"/>
                <w:szCs w:val="20"/>
              </w:rPr>
              <w:instrText>ADDIN CSL_CITATION { "citationItems" : [ { "id" : "ITEM-1", "itemData" : { "DOI" : "10.1093/aepp/ppw018", "ISSN" : "20405804", "abstract" : "This paper reviews the situation in the agricultural sector and food\nsecurity in Cuba, and particularly the transformations that have (not)\ntaken place since 1990. We compare the Cuban transition with transitions\nin other ``transition countries{''} and show that Cuba does not easily\nfit into one of the transition patterns, and, in a way, has\ncharacteristics of ``a bit of everything{''}. To conclude, we discuss\nthe (potential) effects of the recent policy changes and the new\neconomic reforms that were announced.", "author" : [ { "dropping-particle" : "", "family" : "Riera", "given" : "Olivia", "non-dropping-particle" : "", "parse-names" : false, "suffix" : "" }, { "dropping-particle" : "", "family" : "Swinnen", "given" : "Johan", "non-dropping-particle" : "", "parse-names" : false, "suffix" : "" } ], "container-title" : "Applied Economic Perspectives and Policy", "id" : "ITEM-1", "issue" : "3", "issued" : { "date-parts" : [ [ "2016" ] ] }, "page" : "413-448", "title" : "Cuba's agricultural transition and food security in a global perspective", "type" : "article-journal", "volume" : "38" }, "uris" : [ "http://www.mendeley.com/documents/?uuid=337053d7-c16f-47ea-9bb7-e534808b1caa" ] } ], "mendeley" : { "formattedCitation" : "&lt;sup&gt;58&lt;/sup&gt;", "plainTextFormattedCitation" : "58", "previouslyFormattedCitation" : "&lt;sup&gt;58&lt;/sup&gt;" }, "properties" : { "noteIndex" : 0 }, "schema" : "https://github.com/citation-style-language/schema/raw/master/csl-citation.json" }</w:instrText>
            </w:r>
            <w:r>
              <w:rPr>
                <w:rFonts w:asciiTheme="majorBidi" w:hAnsiTheme="majorBidi" w:cstheme="majorBidi"/>
                <w:sz w:val="20"/>
                <w:szCs w:val="20"/>
              </w:rPr>
              <w:fldChar w:fldCharType="separate"/>
            </w:r>
            <w:r w:rsidRPr="007B5133">
              <w:rPr>
                <w:rFonts w:asciiTheme="majorBidi" w:hAnsiTheme="majorBidi" w:cstheme="majorBidi"/>
                <w:noProof/>
                <w:sz w:val="20"/>
                <w:szCs w:val="20"/>
                <w:vertAlign w:val="superscript"/>
              </w:rPr>
              <w:t>58</w:t>
            </w:r>
            <w:r>
              <w:rPr>
                <w:rFonts w:asciiTheme="majorBidi" w:hAnsiTheme="majorBidi" w:cstheme="majorBidi"/>
                <w:sz w:val="20"/>
                <w:szCs w:val="20"/>
              </w:rPr>
              <w:fldChar w:fldCharType="end"/>
            </w:r>
          </w:p>
        </w:tc>
        <w:tc>
          <w:tcPr>
            <w:tcW w:w="870" w:type="pct"/>
            <w:noWrap/>
            <w:hideMark/>
          </w:tcPr>
          <w:p w14:paraId="567B99C9"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Geopolitical/economic events</w:t>
            </w:r>
          </w:p>
        </w:tc>
      </w:tr>
      <w:tr w:rsidR="00843E24" w:rsidRPr="00843E24" w14:paraId="6D906A0C" w14:textId="77777777" w:rsidTr="007B5133">
        <w:trPr>
          <w:trHeight w:val="300"/>
        </w:trPr>
        <w:tc>
          <w:tcPr>
            <w:tcW w:w="458" w:type="pct"/>
            <w:noWrap/>
            <w:hideMark/>
          </w:tcPr>
          <w:p w14:paraId="2BA4FF8C"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Livestock</w:t>
            </w:r>
          </w:p>
        </w:tc>
        <w:tc>
          <w:tcPr>
            <w:tcW w:w="561" w:type="pct"/>
            <w:noWrap/>
            <w:hideMark/>
          </w:tcPr>
          <w:p w14:paraId="73EC72FA"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DPRK</w:t>
            </w:r>
          </w:p>
        </w:tc>
        <w:tc>
          <w:tcPr>
            <w:tcW w:w="306" w:type="pct"/>
            <w:noWrap/>
            <w:hideMark/>
          </w:tcPr>
          <w:p w14:paraId="1916A062"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1992</w:t>
            </w:r>
          </w:p>
        </w:tc>
        <w:tc>
          <w:tcPr>
            <w:tcW w:w="562" w:type="pct"/>
            <w:noWrap/>
            <w:hideMark/>
          </w:tcPr>
          <w:p w14:paraId="4D1C767A"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107760</w:t>
            </w:r>
          </w:p>
        </w:tc>
        <w:tc>
          <w:tcPr>
            <w:tcW w:w="561" w:type="pct"/>
            <w:noWrap/>
            <w:hideMark/>
          </w:tcPr>
          <w:p w14:paraId="57FA12D1"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9</w:t>
            </w:r>
          </w:p>
        </w:tc>
        <w:tc>
          <w:tcPr>
            <w:tcW w:w="1123" w:type="pct"/>
            <w:noWrap/>
            <w:hideMark/>
          </w:tcPr>
          <w:p w14:paraId="2FB0B65E" w14:textId="6CCF3467" w:rsidR="00F62B84" w:rsidRPr="00843E24" w:rsidRDefault="007B5133" w:rsidP="007B5133">
            <w:pPr>
              <w:rPr>
                <w:rFonts w:asciiTheme="majorBidi" w:hAnsiTheme="majorBidi" w:cstheme="majorBidi"/>
                <w:sz w:val="20"/>
                <w:szCs w:val="20"/>
              </w:rPr>
            </w:pPr>
            <w:r>
              <w:rPr>
                <w:rFonts w:asciiTheme="majorBidi" w:hAnsiTheme="majorBidi" w:cstheme="majorBidi"/>
                <w:sz w:val="20"/>
                <w:szCs w:val="20"/>
              </w:rPr>
              <w:t xml:space="preserve">Cessation of </w:t>
            </w:r>
            <w:r w:rsidR="00F62B84" w:rsidRPr="00843E24">
              <w:rPr>
                <w:rFonts w:asciiTheme="majorBidi" w:hAnsiTheme="majorBidi" w:cstheme="majorBidi"/>
                <w:sz w:val="20"/>
                <w:szCs w:val="20"/>
              </w:rPr>
              <w:t xml:space="preserve">subsidised coal and oil </w:t>
            </w:r>
            <w:r>
              <w:rPr>
                <w:rFonts w:asciiTheme="majorBidi" w:hAnsiTheme="majorBidi" w:cstheme="majorBidi"/>
                <w:sz w:val="20"/>
                <w:szCs w:val="20"/>
              </w:rPr>
              <w:t>from USSR following demise  and s</w:t>
            </w:r>
            <w:r w:rsidR="00F62B84" w:rsidRPr="00843E24">
              <w:rPr>
                <w:rFonts w:asciiTheme="majorBidi" w:hAnsiTheme="majorBidi" w:cstheme="majorBidi"/>
                <w:sz w:val="20"/>
                <w:szCs w:val="20"/>
              </w:rPr>
              <w:t>ubsequent withdrawal of aid from China</w:t>
            </w:r>
            <w:r>
              <w:rPr>
                <w:rFonts w:asciiTheme="majorBidi" w:hAnsiTheme="majorBidi" w:cstheme="majorBidi"/>
                <w:sz w:val="20"/>
                <w:szCs w:val="20"/>
              </w:rPr>
              <w:t>. Further declines in 1994 after China withdrew</w:t>
            </w:r>
            <w:r w:rsidR="00F62B84" w:rsidRPr="00843E24">
              <w:rPr>
                <w:rFonts w:asciiTheme="majorBidi" w:hAnsiTheme="majorBidi" w:cstheme="majorBidi"/>
                <w:sz w:val="20"/>
                <w:szCs w:val="20"/>
              </w:rPr>
              <w:t xml:space="preserve">. </w:t>
            </w:r>
          </w:p>
        </w:tc>
        <w:tc>
          <w:tcPr>
            <w:tcW w:w="559" w:type="pct"/>
          </w:tcPr>
          <w:p w14:paraId="2950F0D8" w14:textId="3FD40FF9" w:rsidR="00F62B84" w:rsidRPr="00843E24" w:rsidRDefault="007B5133" w:rsidP="007B5133">
            <w:pPr>
              <w:spacing w:after="160"/>
              <w:rPr>
                <w:rFonts w:asciiTheme="majorBidi" w:hAnsiTheme="majorBidi" w:cstheme="majorBidi"/>
                <w:sz w:val="20"/>
                <w:szCs w:val="20"/>
              </w:rPr>
            </w:pPr>
            <w:r>
              <w:rPr>
                <w:rFonts w:asciiTheme="majorBidi" w:hAnsiTheme="majorBidi" w:cstheme="majorBidi"/>
                <w:sz w:val="20"/>
                <w:szCs w:val="20"/>
              </w:rPr>
              <w:fldChar w:fldCharType="begin" w:fldLock="1"/>
            </w:r>
            <w:r w:rsidR="00F73255">
              <w:rPr>
                <w:rFonts w:asciiTheme="majorBidi" w:hAnsiTheme="majorBidi" w:cstheme="majorBidi"/>
                <w:sz w:val="20"/>
                <w:szCs w:val="20"/>
              </w:rPr>
              <w:instrText>ADDIN CSL_CITATION { "citationItems" : [ { "id" : "ITEM-1", "itemData" : { "DOI" : "10.1162/1535351044193411", "ISSN" : "1535-3516", "abstract" : "North Korea has been in a food emergency for more than a decade and in the 1990s experienced a famine that may have claimed one million lives. The crisis is distinguished by its protracted nature, and although conditions have eased somewhat in recent years, the situation remains precarious, and the country could lapse back into famine. This paper reviews the origins of the North Korean food crisis, the impact of the 1990s famine, and the prospects for resolution of the emergency in light of economic reforms initiated in 2002 and the subsequent diplomatic confrontation over the country's nuclear weapons program.", "author" : [ { "dropping-particle" : "", "family" : "Noland", "given" : "Marcus", "non-dropping-particle" : "", "parse-names" : false, "suffix" : "" } ], "container-title" : "Asian Economic Papers", "id" : "ITEM-1", "issue" : "2", "issued" : { "date-parts" : [ [ "2004", "3", "1" ] ] }, "note" : "doi: 10.1162/1535351044193411", "page" : "1-40", "publisher" : "MIT Press", "title" : "Famine and Reform in North Korea", "type" : "article-journal", "volume" : "3" }, "uris" : [ "http://www.mendeley.com/documents/?uuid=c6799b9e-d68e-4f27-8fd3-c4f4e6c25c38" ] } ], "mendeley" : { "formattedCitation" : "&lt;sup&gt;15&lt;/sup&gt;", "plainTextFormattedCitation" : "15", "previouslyFormattedCitation" : "&lt;sup&gt;15&lt;/sup&gt;" }, "properties" : { "noteIndex" : 0 }, "schema" : "https://github.com/citation-style-language/schema/raw/master/csl-citation.json" }</w:instrText>
            </w:r>
            <w:r>
              <w:rPr>
                <w:rFonts w:asciiTheme="majorBidi" w:hAnsiTheme="majorBidi" w:cstheme="majorBidi"/>
                <w:sz w:val="20"/>
                <w:szCs w:val="20"/>
              </w:rPr>
              <w:fldChar w:fldCharType="separate"/>
            </w:r>
            <w:r w:rsidRPr="007B5133">
              <w:rPr>
                <w:rFonts w:asciiTheme="majorBidi" w:hAnsiTheme="majorBidi" w:cstheme="majorBidi"/>
                <w:noProof/>
                <w:sz w:val="20"/>
                <w:szCs w:val="20"/>
                <w:vertAlign w:val="superscript"/>
              </w:rPr>
              <w:t>15</w:t>
            </w:r>
            <w:r>
              <w:rPr>
                <w:rFonts w:asciiTheme="majorBidi" w:hAnsiTheme="majorBidi" w:cstheme="majorBidi"/>
                <w:sz w:val="20"/>
                <w:szCs w:val="20"/>
              </w:rPr>
              <w:fldChar w:fldCharType="end"/>
            </w:r>
          </w:p>
        </w:tc>
        <w:tc>
          <w:tcPr>
            <w:tcW w:w="870" w:type="pct"/>
            <w:noWrap/>
            <w:hideMark/>
          </w:tcPr>
          <w:p w14:paraId="213446E4" w14:textId="77777777" w:rsidR="00F62B84" w:rsidRPr="00843E24" w:rsidRDefault="00F62B84" w:rsidP="000D3CB3">
            <w:pPr>
              <w:spacing w:after="160"/>
              <w:rPr>
                <w:rFonts w:asciiTheme="majorBidi" w:hAnsiTheme="majorBidi" w:cstheme="majorBidi"/>
                <w:sz w:val="20"/>
                <w:szCs w:val="20"/>
              </w:rPr>
            </w:pPr>
            <w:r w:rsidRPr="00843E24">
              <w:rPr>
                <w:rFonts w:asciiTheme="majorBidi" w:hAnsiTheme="majorBidi" w:cstheme="majorBidi"/>
                <w:sz w:val="20"/>
                <w:szCs w:val="20"/>
              </w:rPr>
              <w:t>Geopolitical/economic events</w:t>
            </w:r>
          </w:p>
        </w:tc>
      </w:tr>
      <w:tr w:rsidR="00843E24" w:rsidRPr="00843E24" w14:paraId="4FECEC0E" w14:textId="77777777" w:rsidTr="00843E24">
        <w:trPr>
          <w:trHeight w:val="300"/>
        </w:trPr>
        <w:tc>
          <w:tcPr>
            <w:tcW w:w="458" w:type="pct"/>
            <w:noWrap/>
            <w:hideMark/>
          </w:tcPr>
          <w:p w14:paraId="58414AAA" w14:textId="77777777" w:rsidR="00F62B84" w:rsidRPr="00843E24" w:rsidRDefault="00F62B84" w:rsidP="000D3CB3">
            <w:pPr>
              <w:rPr>
                <w:rFonts w:asciiTheme="majorBidi" w:hAnsiTheme="majorBidi" w:cstheme="majorBidi"/>
                <w:sz w:val="20"/>
                <w:szCs w:val="20"/>
              </w:rPr>
            </w:pPr>
            <w:commentRangeStart w:id="5"/>
            <w:r w:rsidRPr="00843E24">
              <w:rPr>
                <w:rFonts w:asciiTheme="majorBidi" w:hAnsiTheme="majorBidi" w:cstheme="majorBidi"/>
                <w:sz w:val="20"/>
                <w:szCs w:val="20"/>
              </w:rPr>
              <w:t>Livestock</w:t>
            </w:r>
          </w:p>
        </w:tc>
        <w:tc>
          <w:tcPr>
            <w:tcW w:w="561" w:type="pct"/>
            <w:noWrap/>
            <w:hideMark/>
          </w:tcPr>
          <w:p w14:paraId="5BDA42C8"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DPRK</w:t>
            </w:r>
          </w:p>
        </w:tc>
        <w:tc>
          <w:tcPr>
            <w:tcW w:w="306" w:type="pct"/>
            <w:noWrap/>
            <w:hideMark/>
          </w:tcPr>
          <w:p w14:paraId="584A63C2"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1997</w:t>
            </w:r>
          </w:p>
        </w:tc>
        <w:tc>
          <w:tcPr>
            <w:tcW w:w="562" w:type="pct"/>
            <w:noWrap/>
            <w:hideMark/>
          </w:tcPr>
          <w:p w14:paraId="4F3EB08D"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164730</w:t>
            </w:r>
          </w:p>
        </w:tc>
        <w:tc>
          <w:tcPr>
            <w:tcW w:w="561" w:type="pct"/>
            <w:noWrap/>
            <w:hideMark/>
          </w:tcPr>
          <w:p w14:paraId="3307EF2F"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2</w:t>
            </w:r>
          </w:p>
        </w:tc>
        <w:tc>
          <w:tcPr>
            <w:tcW w:w="1123" w:type="pct"/>
            <w:noWrap/>
            <w:hideMark/>
          </w:tcPr>
          <w:p w14:paraId="526FAF5F" w14:textId="7C23413F" w:rsidR="00F62B84" w:rsidRPr="00843E24" w:rsidRDefault="00F62B84" w:rsidP="007B5133">
            <w:pPr>
              <w:rPr>
                <w:rFonts w:asciiTheme="majorBidi" w:hAnsiTheme="majorBidi" w:cstheme="majorBidi"/>
                <w:sz w:val="20"/>
                <w:szCs w:val="20"/>
              </w:rPr>
            </w:pPr>
            <w:r w:rsidRPr="00843E24">
              <w:rPr>
                <w:rFonts w:asciiTheme="majorBidi" w:hAnsiTheme="majorBidi" w:cstheme="majorBidi"/>
                <w:sz w:val="20"/>
                <w:szCs w:val="20"/>
              </w:rPr>
              <w:t>Food production continued to dip until 1997 following floods 1995-96.</w:t>
            </w:r>
          </w:p>
        </w:tc>
        <w:tc>
          <w:tcPr>
            <w:tcW w:w="559" w:type="pct"/>
            <w:hideMark/>
          </w:tcPr>
          <w:p w14:paraId="21A7AC6D" w14:textId="0AE1A89F" w:rsidR="00F62B84" w:rsidRPr="00843E24" w:rsidRDefault="00F73255" w:rsidP="00F73255">
            <w:pPr>
              <w:rPr>
                <w:rFonts w:asciiTheme="majorBidi" w:hAnsiTheme="majorBidi" w:cstheme="majorBidi"/>
                <w:sz w:val="20"/>
                <w:szCs w:val="20"/>
              </w:rPr>
            </w:pPr>
            <w:r>
              <w:rPr>
                <w:rFonts w:asciiTheme="majorBidi" w:hAnsiTheme="majorBidi" w:cstheme="majorBidi"/>
                <w:sz w:val="20"/>
                <w:szCs w:val="20"/>
              </w:rPr>
              <w:fldChar w:fldCharType="begin" w:fldLock="1"/>
            </w:r>
            <w:r w:rsidR="00EA0333">
              <w:rPr>
                <w:rFonts w:asciiTheme="majorBidi" w:hAnsiTheme="majorBidi" w:cstheme="majorBidi"/>
                <w:sz w:val="20"/>
                <w:szCs w:val="20"/>
              </w:rPr>
              <w:instrText>ADDIN CSL_CITATION { "citationItems" : [ { "id" : "ITEM-1", "itemData" : { "DOI" : "10.1162/1535351044193411", "ISSN" : "1535-3516", "abstract" : "North Korea has been in a food emergency for more than a decade and in the 1990s experienced a famine that may have claimed one million lives. The crisis is distinguished by its protracted nature, and although conditions have eased somewhat in recent years, the situation remains precarious, and the country could lapse back into famine. This paper reviews the origins of the North Korean food crisis, the impact of the 1990s famine, and the prospects for resolution of the emergency in light of economic reforms initiated in 2002 and the subsequent diplomatic confrontation over the country's nuclear weapons program.", "author" : [ { "dropping-particle" : "", "family" : "Noland", "given" : "Marcus", "non-dropping-particle" : "", "parse-names" : false, "suffix" : "" } ], "container-title" : "Asian Economic Papers", "id" : "ITEM-1", "issue" : "2", "issued" : { "date-parts" : [ [ "2004", "3", "1" ] ] }, "note" : "doi: 10.1162/1535351044193411", "page" : "1-40", "publisher" : "MIT Press", "title" : "Famine and Reform in North Korea", "type" : "article-journal", "volume" : "3" }, "uris" : [ "http://www.mendeley.com/documents/?uuid=c6799b9e-d68e-4f27-8fd3-c4f4e6c25c38" ] }, { "id" : "ITEM-2", "itemData" : { "DOI" : "10.1086/452523", "ISSN" : "0013-0079", "PMID" : "581950", "abstract" : "In this paper we start from incomplete data ridden with gross measurement errors to construct the underlying data base for a computable general equilibrium model (CGE) of the North Korean economy using cross-entropy estimation techniques. This model incorporates fragmentary information in a rigorous way and allows us to examine the implications of a number of alternative scenarios. First, we model a production-oriented recovery program as the restoration of flood-affected lands. We then model an external assistance program as the acquisition of all food aid necessary to attain the United Nations organizations' estimates of minimum human needs. The trade-oriented recovery program is modeled as a relaxation of agricultural import quotas and the importation of food on commercial terms. Finally, we model a systemic reform program as the elimination of quantitative restrictions on all external trade. We find that only the trade-and reform-centered strategies are likely to provide a sustainable solution to North Korea's problems. Because of North Korea's lack of comparative advantage in the production of grains, the production-oriented strategy fails to attain the country's minimum human needs target. The target could be obtained through international assistance, but it appears that this assistance has been motivated by donors' non-famine-related foreign policy goals and may not be sustainable. Higher levels of assistance depress agricultural prices (and domestic production), rural wages, and the wages of the low skill urban workers, contributing to income inequality. In contrast, not only minimum human needs, but also normal human demands are met under the trade-oriented strategy. However, total normal demand is met only through systemic reform. Under both of the trade-and reform-oriented strategies, GDP rises and wages for all labor groups increase, offering the possibility of a recovery strategy where everyone gains.", "author" : [ { "dropping-particle" : "", "family" : "Noland", "given" : "Marcus", "non-dropping-particle" : "", "parse-names" : false, "suffix" : "" }, { "dropping-particle" : "", "family" : "Robinson", "given" : "Sherman", "non-dropping-particle" : "", "parse-names" : false, "suffix" : "" }, { "dropping-particle" : "", "family" : "Wang", "given" : "Tao", "non-dropping-particle" : "", "parse-names" : false, "suffix" : "" } ], "container-title" : "Economic Development and Cultural Change", "id" : "ITEM-2", "issue" : "4", "issued" : { "date-parts" : [ [ "2001" ] ] }, "page" : "741-767", "title" : "Famine in North Korea: Causes and Cures", "type" : "article-journal", "volume" : "49" }, "uris" : [ "http://www.mendeley.com/documents/?uuid=a63fbc2a-49e8-4e6f-952a-21951949cf23" ] } ], "mendeley" : { "formattedCitation" : "&lt;sup&gt;15,59&lt;/sup&gt;", "plainTextFormattedCitation" : "15,59", "previouslyFormattedCitation" : "&lt;sup&gt;15,59&lt;/sup&gt;" }, "properties" : { "noteIndex" : 0 }, "schema" : "https://github.com/citation-style-language/schema/raw/master/csl-citation.json" }</w:instrText>
            </w:r>
            <w:r>
              <w:rPr>
                <w:rFonts w:asciiTheme="majorBidi" w:hAnsiTheme="majorBidi" w:cstheme="majorBidi"/>
                <w:sz w:val="20"/>
                <w:szCs w:val="20"/>
              </w:rPr>
              <w:fldChar w:fldCharType="separate"/>
            </w:r>
            <w:r w:rsidRPr="00F73255">
              <w:rPr>
                <w:rFonts w:asciiTheme="majorBidi" w:hAnsiTheme="majorBidi" w:cstheme="majorBidi"/>
                <w:noProof/>
                <w:sz w:val="20"/>
                <w:szCs w:val="20"/>
                <w:vertAlign w:val="superscript"/>
              </w:rPr>
              <w:t>15,59</w:t>
            </w:r>
            <w:r>
              <w:rPr>
                <w:rFonts w:asciiTheme="majorBidi" w:hAnsiTheme="majorBidi" w:cstheme="majorBidi"/>
                <w:sz w:val="20"/>
                <w:szCs w:val="20"/>
              </w:rPr>
              <w:fldChar w:fldCharType="end"/>
            </w:r>
          </w:p>
        </w:tc>
        <w:tc>
          <w:tcPr>
            <w:tcW w:w="870" w:type="pct"/>
            <w:noWrap/>
            <w:hideMark/>
          </w:tcPr>
          <w:p w14:paraId="388E8E11"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Geopolitical/economic events</w:t>
            </w:r>
            <w:commentRangeEnd w:id="5"/>
            <w:r w:rsidR="007B5133">
              <w:rPr>
                <w:rStyle w:val="CommentReference"/>
              </w:rPr>
              <w:commentReference w:id="5"/>
            </w:r>
          </w:p>
        </w:tc>
      </w:tr>
      <w:tr w:rsidR="00843E24" w:rsidRPr="00843E24" w14:paraId="62204338" w14:textId="77777777" w:rsidTr="00F73255">
        <w:trPr>
          <w:trHeight w:val="300"/>
        </w:trPr>
        <w:tc>
          <w:tcPr>
            <w:tcW w:w="458" w:type="pct"/>
            <w:noWrap/>
            <w:hideMark/>
          </w:tcPr>
          <w:p w14:paraId="4F28B2AC"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Livestock</w:t>
            </w:r>
          </w:p>
        </w:tc>
        <w:tc>
          <w:tcPr>
            <w:tcW w:w="561" w:type="pct"/>
            <w:noWrap/>
            <w:hideMark/>
          </w:tcPr>
          <w:p w14:paraId="675B454D"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Dominica</w:t>
            </w:r>
          </w:p>
        </w:tc>
        <w:tc>
          <w:tcPr>
            <w:tcW w:w="306" w:type="pct"/>
            <w:noWrap/>
            <w:hideMark/>
          </w:tcPr>
          <w:p w14:paraId="18E0785F"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2005</w:t>
            </w:r>
          </w:p>
        </w:tc>
        <w:tc>
          <w:tcPr>
            <w:tcW w:w="562" w:type="pct"/>
            <w:noWrap/>
            <w:hideMark/>
          </w:tcPr>
          <w:p w14:paraId="3C8B03BD"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1251</w:t>
            </w:r>
          </w:p>
        </w:tc>
        <w:tc>
          <w:tcPr>
            <w:tcW w:w="561" w:type="pct"/>
            <w:noWrap/>
            <w:hideMark/>
          </w:tcPr>
          <w:p w14:paraId="3C1B351D"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2</w:t>
            </w:r>
          </w:p>
        </w:tc>
        <w:tc>
          <w:tcPr>
            <w:tcW w:w="1123" w:type="pct"/>
            <w:noWrap/>
            <w:hideMark/>
          </w:tcPr>
          <w:p w14:paraId="7AD17000"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Productivity decline during 2000s across the agricultor sector due to rural-urban migration in younger demographic</w:t>
            </w:r>
          </w:p>
        </w:tc>
        <w:tc>
          <w:tcPr>
            <w:tcW w:w="559" w:type="pct"/>
          </w:tcPr>
          <w:p w14:paraId="4FC2A15E" w14:textId="64EC9521" w:rsidR="00F62B84" w:rsidRPr="00843E24" w:rsidRDefault="00EA0333" w:rsidP="008F4BC0">
            <w:pPr>
              <w:rPr>
                <w:rFonts w:asciiTheme="majorBidi" w:hAnsiTheme="majorBidi" w:cstheme="majorBidi"/>
                <w:sz w:val="20"/>
                <w:szCs w:val="20"/>
              </w:rPr>
            </w:pPr>
            <w:r>
              <w:rPr>
                <w:rFonts w:asciiTheme="majorBidi" w:hAnsiTheme="majorBidi" w:cstheme="majorBidi"/>
                <w:sz w:val="20"/>
                <w:szCs w:val="20"/>
              </w:rPr>
              <w:fldChar w:fldCharType="begin" w:fldLock="1"/>
            </w:r>
            <w:r w:rsidR="008F4BC0">
              <w:rPr>
                <w:rFonts w:asciiTheme="majorBidi" w:hAnsiTheme="majorBidi" w:cstheme="majorBidi"/>
                <w:sz w:val="20"/>
                <w:szCs w:val="20"/>
              </w:rPr>
              <w:instrText>ADDIN CSL_CITATION { "citationItems" : [ { "id" : "ITEM-1", "itemData" : { "author" : [ { "dropping-particle" : "", "family" : "FAO", "given" : "", "non-dropping-particle" : "", "parse-names" : false, "suffix" : "" } ], "id" : "ITEM-1", "issued" : { "date-parts" : [ [ "2008" ] ] }, "number-of-pages" : "1-37", "title" : "Country Report on the State of Plant Genetic Resources for Food and Agriculture: Dominica", "type" : "report" }, "uris" : [ "http://www.mendeley.com/documents/?uuid=27b0fb7c-7abe-495a-a86c-f507f62f3b41" ] } ], "mendeley" : { "formattedCitation" : "&lt;sup&gt;60&lt;/sup&gt;", "plainTextFormattedCitation" : "60", "previouslyFormattedCitation" : "&lt;sup&gt;60&lt;/sup&gt;" }, "properties" : { "noteIndex" : 0 }, "schema" : "https://github.com/citation-style-language/schema/raw/master/csl-citation.json" }</w:instrText>
            </w:r>
            <w:r>
              <w:rPr>
                <w:rFonts w:asciiTheme="majorBidi" w:hAnsiTheme="majorBidi" w:cstheme="majorBidi"/>
                <w:sz w:val="20"/>
                <w:szCs w:val="20"/>
                <w:vertAlign w:val="superscript"/>
              </w:rPr>
              <w:fldChar w:fldCharType="separate"/>
            </w:r>
            <w:r w:rsidR="008F4BC0" w:rsidRPr="008F4BC0">
              <w:rPr>
                <w:rFonts w:asciiTheme="majorBidi" w:hAnsiTheme="majorBidi" w:cstheme="majorBidi"/>
                <w:noProof/>
                <w:sz w:val="20"/>
                <w:szCs w:val="20"/>
                <w:vertAlign w:val="superscript"/>
              </w:rPr>
              <w:t>60</w:t>
            </w:r>
            <w:r>
              <w:rPr>
                <w:rFonts w:asciiTheme="majorBidi" w:hAnsiTheme="majorBidi" w:cstheme="majorBidi"/>
                <w:sz w:val="20"/>
                <w:szCs w:val="20"/>
              </w:rPr>
              <w:fldChar w:fldCharType="end"/>
            </w:r>
          </w:p>
        </w:tc>
        <w:tc>
          <w:tcPr>
            <w:tcW w:w="870" w:type="pct"/>
            <w:noWrap/>
            <w:hideMark/>
          </w:tcPr>
          <w:p w14:paraId="78B5663E"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Geopolitical/economic events</w:t>
            </w:r>
          </w:p>
        </w:tc>
      </w:tr>
      <w:tr w:rsidR="00843E24" w:rsidRPr="00843E24" w14:paraId="0B2F971B" w14:textId="77777777" w:rsidTr="00843E24">
        <w:trPr>
          <w:trHeight w:val="300"/>
        </w:trPr>
        <w:tc>
          <w:tcPr>
            <w:tcW w:w="458" w:type="pct"/>
            <w:noWrap/>
            <w:hideMark/>
          </w:tcPr>
          <w:p w14:paraId="0ABFAE5D"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Livestock</w:t>
            </w:r>
          </w:p>
        </w:tc>
        <w:tc>
          <w:tcPr>
            <w:tcW w:w="561" w:type="pct"/>
            <w:noWrap/>
            <w:hideMark/>
          </w:tcPr>
          <w:p w14:paraId="7690D24A"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Falkland Islands (Malvinas)</w:t>
            </w:r>
          </w:p>
        </w:tc>
        <w:tc>
          <w:tcPr>
            <w:tcW w:w="306" w:type="pct"/>
            <w:noWrap/>
            <w:hideMark/>
          </w:tcPr>
          <w:p w14:paraId="365E21B9"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1996</w:t>
            </w:r>
          </w:p>
        </w:tc>
        <w:tc>
          <w:tcPr>
            <w:tcW w:w="562" w:type="pct"/>
            <w:noWrap/>
            <w:hideMark/>
          </w:tcPr>
          <w:p w14:paraId="4BB7CFF9"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808</w:t>
            </w:r>
          </w:p>
        </w:tc>
        <w:tc>
          <w:tcPr>
            <w:tcW w:w="561" w:type="pct"/>
            <w:noWrap/>
            <w:hideMark/>
          </w:tcPr>
          <w:p w14:paraId="65B24DEF"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17</w:t>
            </w:r>
          </w:p>
        </w:tc>
        <w:tc>
          <w:tcPr>
            <w:tcW w:w="1123" w:type="pct"/>
            <w:noWrap/>
            <w:hideMark/>
          </w:tcPr>
          <w:p w14:paraId="0464B8CC"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 xml:space="preserve">Ovine hytadosis prevalence from early 1990s, high slaughter in 1994-95 revealed slump in 1996 </w:t>
            </w:r>
          </w:p>
        </w:tc>
        <w:tc>
          <w:tcPr>
            <w:tcW w:w="559" w:type="pct"/>
            <w:noWrap/>
            <w:hideMark/>
          </w:tcPr>
          <w:p w14:paraId="27121DF6" w14:textId="7D92EC44" w:rsidR="00F62B84" w:rsidRPr="00843E24" w:rsidRDefault="008F4BC0" w:rsidP="008F4BC0">
            <w:pPr>
              <w:rPr>
                <w:rFonts w:asciiTheme="majorBidi" w:hAnsiTheme="majorBidi" w:cstheme="majorBidi"/>
                <w:sz w:val="20"/>
                <w:szCs w:val="20"/>
              </w:rPr>
            </w:pPr>
            <w:r>
              <w:rPr>
                <w:rFonts w:asciiTheme="majorBidi" w:hAnsiTheme="majorBidi" w:cstheme="majorBidi"/>
                <w:sz w:val="20"/>
                <w:szCs w:val="20"/>
              </w:rPr>
              <w:fldChar w:fldCharType="begin" w:fldLock="1"/>
            </w:r>
            <w:r>
              <w:rPr>
                <w:rFonts w:asciiTheme="majorBidi" w:hAnsiTheme="majorBidi" w:cstheme="majorBidi"/>
                <w:sz w:val="20"/>
                <w:szCs w:val="20"/>
              </w:rPr>
              <w:instrText>ADDIN CSL_CITATION { "citationItems" : [ { "id" : "ITEM-1", "itemData" : { "DOI" : "10.1016/S0065-308X(05)61001-9", "ISBN" : "0065-308X", "ISSN" : "0065308X", "PMID" : "16735161", "abstract" : "The control of parasitic diseases of humans has been undertaken since the aetiology and natural history of the infections was recognized and the deleterious effects on human health and well-being appreciated by policy makers, medical practitioners and public health specialists. However, while some parasitic infections such as malaria have proved difficult to control, as defined by a sustained reduction in incidence, others, particularly helminth infections can be effectively controlled. The different approaches to control from diagnosis, to treatment and cure of the clinically sick patient, to control the transmission within the community by preventative chemotherapy and vector control are outlined. The concepts of eradication, elimination and control are defined and examples of success summarized. Overviews of the health policy and financing environment in which programmes to control or eliminate parasitic diseases are positioned and the development of public-private partnerships as vehicles for product development or access to drugs for parasite disease control are discussed. Failure to sustain control of parasites may be due to development of drug resistance or the failure to implement proven strategies as a result of decreased resources within the health system, decentralization of health management through health-sector reform and the lack of financial and human resources in settings where per capita government expenditure on health may be less than $US 5 per year. However, success has been achieved in several large-scale programmes through sustained national government investment and/or committed donor support. It is also widely accepted that the level of investment in drug development for the parasitic diseases of poor populations is an unattractive option for pharmaceutical companies. The development of partnerships to specifically address this need provides some hope that the intractable problems of the treatment regimens for the trypanosomiases and leishmaniases can be solved in the not too distant future. However, it will be difficult to implement and sustain such interventions in fragile health services often in settings where resources are limited but also in unstable, conflict-affected or post-conflict countries. Emphasis is placed on the importance of co-endemicity and polyparasitism and the opportunity to control parasites susceptible to cost-effective and proven chemotherapeutic interventions for a package of diseases which can be imple\u2026", "author" : [ { "dropping-particle" : "", "family" : "Molyneux", "given" : "David H.", "non-dropping-particle" : "", "parse-names" : false, "suffix" : "" } ], "container-title" : "Advances in Parasitology", "id" : "ITEM-1", "issue" : "05", "issued" : { "date-parts" : [ [ "2006" ] ] }, "page" : "1-45", "title" : "Control of Human Parasitic Diseases: Context and Overview", "type" : "article-journal", "volume" : "61" }, "uris" : [ "http://www.mendeley.com/documents/?uuid=ca4742cd-d00a-4ef5-9aec-09fb5168173b" ] } ], "mendeley" : { "formattedCitation" : "&lt;sup&gt;61&lt;/sup&gt;", "plainTextFormattedCitation" : "61", "previouslyFormattedCitation" : "&lt;sup&gt;61&lt;/sup&gt;" }, "properties" : { "noteIndex" : 0 }, "schema" : "https://github.com/citation-style-language/schema/raw/master/csl-citation.json" }</w:instrText>
            </w:r>
            <w:r>
              <w:rPr>
                <w:rFonts w:asciiTheme="majorBidi" w:hAnsiTheme="majorBidi" w:cstheme="majorBidi"/>
                <w:sz w:val="20"/>
                <w:szCs w:val="20"/>
              </w:rPr>
              <w:fldChar w:fldCharType="separate"/>
            </w:r>
            <w:r w:rsidRPr="008F4BC0">
              <w:rPr>
                <w:rFonts w:asciiTheme="majorBidi" w:hAnsiTheme="majorBidi" w:cstheme="majorBidi"/>
                <w:noProof/>
                <w:sz w:val="20"/>
                <w:szCs w:val="20"/>
                <w:vertAlign w:val="superscript"/>
              </w:rPr>
              <w:t>61</w:t>
            </w:r>
            <w:r>
              <w:rPr>
                <w:rFonts w:asciiTheme="majorBidi" w:hAnsiTheme="majorBidi" w:cstheme="majorBidi"/>
                <w:sz w:val="20"/>
                <w:szCs w:val="20"/>
              </w:rPr>
              <w:fldChar w:fldCharType="end"/>
            </w:r>
          </w:p>
        </w:tc>
        <w:tc>
          <w:tcPr>
            <w:tcW w:w="870" w:type="pct"/>
            <w:noWrap/>
            <w:hideMark/>
          </w:tcPr>
          <w:p w14:paraId="7D143484"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Other</w:t>
            </w:r>
          </w:p>
        </w:tc>
      </w:tr>
      <w:tr w:rsidR="00843E24" w:rsidRPr="00843E24" w14:paraId="0115E14A" w14:textId="77777777" w:rsidTr="008F4BC0">
        <w:trPr>
          <w:trHeight w:val="300"/>
        </w:trPr>
        <w:tc>
          <w:tcPr>
            <w:tcW w:w="458" w:type="pct"/>
            <w:noWrap/>
            <w:hideMark/>
          </w:tcPr>
          <w:p w14:paraId="3BC490B2"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Livestock</w:t>
            </w:r>
          </w:p>
        </w:tc>
        <w:tc>
          <w:tcPr>
            <w:tcW w:w="561" w:type="pct"/>
            <w:noWrap/>
            <w:hideMark/>
          </w:tcPr>
          <w:p w14:paraId="7EEFC4BE"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Former Czechoslovakia</w:t>
            </w:r>
          </w:p>
        </w:tc>
        <w:tc>
          <w:tcPr>
            <w:tcW w:w="306" w:type="pct"/>
            <w:noWrap/>
            <w:hideMark/>
          </w:tcPr>
          <w:p w14:paraId="09902D27"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1991</w:t>
            </w:r>
          </w:p>
        </w:tc>
        <w:tc>
          <w:tcPr>
            <w:tcW w:w="562" w:type="pct"/>
            <w:noWrap/>
            <w:hideMark/>
          </w:tcPr>
          <w:p w14:paraId="356F5C74"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1197866</w:t>
            </w:r>
          </w:p>
        </w:tc>
        <w:tc>
          <w:tcPr>
            <w:tcW w:w="561" w:type="pct"/>
            <w:noWrap/>
            <w:hideMark/>
          </w:tcPr>
          <w:p w14:paraId="0C3AA5E3"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22</w:t>
            </w:r>
          </w:p>
        </w:tc>
        <w:tc>
          <w:tcPr>
            <w:tcW w:w="1123" w:type="pct"/>
            <w:noWrap/>
            <w:hideMark/>
          </w:tcPr>
          <w:p w14:paraId="40FA9D7A"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Velvet Revolution and transition to market-based economy</w:t>
            </w:r>
          </w:p>
        </w:tc>
        <w:tc>
          <w:tcPr>
            <w:tcW w:w="559" w:type="pct"/>
            <w:noWrap/>
          </w:tcPr>
          <w:p w14:paraId="69782B02" w14:textId="20160F0F" w:rsidR="00F62B84" w:rsidRPr="00843E24" w:rsidRDefault="008F4BC0" w:rsidP="008F4BC0">
            <w:pPr>
              <w:rPr>
                <w:rFonts w:asciiTheme="majorBidi" w:hAnsiTheme="majorBidi" w:cstheme="majorBidi"/>
                <w:sz w:val="20"/>
                <w:szCs w:val="20"/>
              </w:rPr>
            </w:pPr>
            <w:r>
              <w:rPr>
                <w:rFonts w:asciiTheme="majorBidi" w:hAnsiTheme="majorBidi" w:cstheme="majorBidi"/>
                <w:sz w:val="20"/>
                <w:szCs w:val="20"/>
              </w:rPr>
              <w:fldChar w:fldCharType="begin" w:fldLock="1"/>
            </w:r>
            <w:r>
              <w:rPr>
                <w:rFonts w:asciiTheme="majorBidi" w:hAnsiTheme="majorBidi" w:cstheme="majorBidi"/>
                <w:sz w:val="20"/>
                <w:szCs w:val="20"/>
              </w:rPr>
              <w:instrText>ADDIN CSL_CITATION { "citationItems" : [ { "id" : "ITEM-1", "itemData" : { "abstract" : "This paper describes and evaluates the impact of the transition process in the agricultural sector in the Czech Republic; its objective is to analyse and clarify the outcome of transition, and the prospects of the sector. The paper starts with examination of agriculture under the communist regime, continues with the transformation process, in particular changes in total economic output, employment, production and other structural attributes. The qualitative assessment examines the transformation of state and collective farms into other corporate structures, where assets are not based on collective ownership. The paper further questions the reasons for a lack of profit and credit sources. The analysis is concluded with suggestions for further restructuralisation.", "author" : [ { "dropping-particle" : "", "family" : "Chloupkova", "given" : "Jarka", "non-dropping-particle" : "", "parse-names" : false, "suffix" : "" } ], "container-title" : "The Royal Veterinary and Agricultural University. Food and Resource Economic Institute", "id" : "ITEM-1", "issued" : { "date-parts" : [ [ "2002" ] ] }, "title" : "Czech Agricultural Sector: Organisational Structure and its Transformation.", "type" : "report" }, "uris" : [ "http://www.mendeley.com/documents/?uuid=e86c6188-5f29-4d94-a934-33f6911caebf" ] } ], "mendeley" : { "formattedCitation" : "&lt;sup&gt;62&lt;/sup&gt;", "plainTextFormattedCitation" : "62", "previouslyFormattedCitation" : "&lt;sup&gt;62&lt;/sup&gt;" }, "properties" : { "noteIndex" : 0 }, "schema" : "https://github.com/citation-style-language/schema/raw/master/csl-citation.json" }</w:instrText>
            </w:r>
            <w:r>
              <w:rPr>
                <w:rFonts w:asciiTheme="majorBidi" w:hAnsiTheme="majorBidi" w:cstheme="majorBidi"/>
                <w:sz w:val="20"/>
                <w:szCs w:val="20"/>
              </w:rPr>
              <w:fldChar w:fldCharType="separate"/>
            </w:r>
            <w:r w:rsidRPr="008F4BC0">
              <w:rPr>
                <w:rFonts w:asciiTheme="majorBidi" w:hAnsiTheme="majorBidi" w:cstheme="majorBidi"/>
                <w:noProof/>
                <w:sz w:val="20"/>
                <w:szCs w:val="20"/>
                <w:vertAlign w:val="superscript"/>
              </w:rPr>
              <w:t>62</w:t>
            </w:r>
            <w:r>
              <w:rPr>
                <w:rFonts w:asciiTheme="majorBidi" w:hAnsiTheme="majorBidi" w:cstheme="majorBidi"/>
                <w:sz w:val="20"/>
                <w:szCs w:val="20"/>
              </w:rPr>
              <w:fldChar w:fldCharType="end"/>
            </w:r>
          </w:p>
        </w:tc>
        <w:tc>
          <w:tcPr>
            <w:tcW w:w="870" w:type="pct"/>
            <w:noWrap/>
            <w:hideMark/>
          </w:tcPr>
          <w:p w14:paraId="4216D5D3"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Geopolitical/economic events</w:t>
            </w:r>
          </w:p>
        </w:tc>
      </w:tr>
      <w:tr w:rsidR="00843E24" w:rsidRPr="00843E24" w14:paraId="20541CA1" w14:textId="77777777" w:rsidTr="00843E24">
        <w:trPr>
          <w:trHeight w:val="300"/>
        </w:trPr>
        <w:tc>
          <w:tcPr>
            <w:tcW w:w="458" w:type="pct"/>
            <w:noWrap/>
            <w:hideMark/>
          </w:tcPr>
          <w:p w14:paraId="3F707AFF"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Livestock</w:t>
            </w:r>
          </w:p>
        </w:tc>
        <w:tc>
          <w:tcPr>
            <w:tcW w:w="561" w:type="pct"/>
            <w:noWrap/>
            <w:hideMark/>
          </w:tcPr>
          <w:p w14:paraId="592B5B6F"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Germany</w:t>
            </w:r>
          </w:p>
        </w:tc>
        <w:tc>
          <w:tcPr>
            <w:tcW w:w="306" w:type="pct"/>
            <w:noWrap/>
            <w:hideMark/>
          </w:tcPr>
          <w:p w14:paraId="3F7BDB27"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1991</w:t>
            </w:r>
          </w:p>
        </w:tc>
        <w:tc>
          <w:tcPr>
            <w:tcW w:w="562" w:type="pct"/>
            <w:noWrap/>
            <w:hideMark/>
          </w:tcPr>
          <w:p w14:paraId="672BA4A3"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5150508</w:t>
            </w:r>
          </w:p>
        </w:tc>
        <w:tc>
          <w:tcPr>
            <w:tcW w:w="561" w:type="pct"/>
            <w:noWrap/>
            <w:hideMark/>
          </w:tcPr>
          <w:p w14:paraId="1057DE34"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19</w:t>
            </w:r>
          </w:p>
        </w:tc>
        <w:tc>
          <w:tcPr>
            <w:tcW w:w="1123" w:type="pct"/>
            <w:noWrap/>
            <w:hideMark/>
          </w:tcPr>
          <w:p w14:paraId="15F43454"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Decentralisation of agricultural production following the demise of COMECON and reunification with West Germany</w:t>
            </w:r>
          </w:p>
        </w:tc>
        <w:tc>
          <w:tcPr>
            <w:tcW w:w="559" w:type="pct"/>
            <w:noWrap/>
            <w:hideMark/>
          </w:tcPr>
          <w:p w14:paraId="54884046" w14:textId="2879C8E7" w:rsidR="00F62B84" w:rsidRPr="00843E24" w:rsidRDefault="008F4BC0" w:rsidP="008F4BC0">
            <w:pPr>
              <w:rPr>
                <w:rFonts w:asciiTheme="majorBidi" w:hAnsiTheme="majorBidi" w:cstheme="majorBidi"/>
                <w:sz w:val="20"/>
                <w:szCs w:val="20"/>
              </w:rPr>
            </w:pPr>
            <w:r>
              <w:rPr>
                <w:rFonts w:asciiTheme="majorBidi" w:hAnsiTheme="majorBidi" w:cstheme="majorBidi"/>
                <w:sz w:val="20"/>
                <w:szCs w:val="20"/>
              </w:rPr>
              <w:fldChar w:fldCharType="begin" w:fldLock="1"/>
            </w:r>
            <w:r w:rsidR="009F0355">
              <w:rPr>
                <w:rFonts w:asciiTheme="majorBidi" w:hAnsiTheme="majorBidi" w:cstheme="majorBidi"/>
                <w:sz w:val="20"/>
                <w:szCs w:val="20"/>
              </w:rPr>
              <w:instrText>ADDIN CSL_CITATION { "citationItems" : [ { "id" : "ITEM-1", "itemData" : { "ISSN" : "1811-038X", "author" : [ { "dropping-particle" : "", "family" : "Petrick", "given" : "Martin", "non-dropping-particle" : "", "parse-names" : false, "suffix" : "" } ], "container-title" : "Discussion Paper, Leibniz Institute of Agricultural Development in Transition Economic", "id" : "ITEM-1", "issued" : { "date-parts" : [ [ "2014" ] ] }, "title" : "Modernizing Russia's cattle and dairy Sectors under WTO conditions: Insights from East Germany", "type" : "report", "volume" : "150" }, "uris" : [ "http://www.mendeley.com/documents/?uuid=d3c32071-ce73-45c6-9d72-11c6608687e3" ] } ], "mendeley" : { "formattedCitation" : "&lt;sup&gt;63&lt;/sup&gt;", "plainTextFormattedCitation" : "63", "previouslyFormattedCitation" : "&lt;sup&gt;63&lt;/sup&gt;" }, "properties" : { "noteIndex" : 0 }, "schema" : "https://github.com/citation-style-language/schema/raw/master/csl-citation.json" }</w:instrText>
            </w:r>
            <w:r>
              <w:rPr>
                <w:rFonts w:asciiTheme="majorBidi" w:hAnsiTheme="majorBidi" w:cstheme="majorBidi"/>
                <w:sz w:val="20"/>
                <w:szCs w:val="20"/>
              </w:rPr>
              <w:fldChar w:fldCharType="separate"/>
            </w:r>
            <w:r w:rsidRPr="008F4BC0">
              <w:rPr>
                <w:rFonts w:asciiTheme="majorBidi" w:hAnsiTheme="majorBidi" w:cstheme="majorBidi"/>
                <w:noProof/>
                <w:sz w:val="20"/>
                <w:szCs w:val="20"/>
                <w:vertAlign w:val="superscript"/>
              </w:rPr>
              <w:t>63</w:t>
            </w:r>
            <w:r>
              <w:rPr>
                <w:rFonts w:asciiTheme="majorBidi" w:hAnsiTheme="majorBidi" w:cstheme="majorBidi"/>
                <w:sz w:val="20"/>
                <w:szCs w:val="20"/>
              </w:rPr>
              <w:fldChar w:fldCharType="end"/>
            </w:r>
          </w:p>
        </w:tc>
        <w:tc>
          <w:tcPr>
            <w:tcW w:w="870" w:type="pct"/>
            <w:noWrap/>
            <w:hideMark/>
          </w:tcPr>
          <w:p w14:paraId="0A169B65"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Geopolitical/economic events</w:t>
            </w:r>
          </w:p>
        </w:tc>
      </w:tr>
      <w:tr w:rsidR="00843E24" w:rsidRPr="00843E24" w14:paraId="4DE79DCE" w14:textId="77777777" w:rsidTr="00843E24">
        <w:trPr>
          <w:trHeight w:val="300"/>
        </w:trPr>
        <w:tc>
          <w:tcPr>
            <w:tcW w:w="458" w:type="pct"/>
            <w:noWrap/>
            <w:hideMark/>
          </w:tcPr>
          <w:p w14:paraId="55DB0309" w14:textId="77777777" w:rsidR="00F62B84" w:rsidRPr="00843E24" w:rsidRDefault="00F62B84" w:rsidP="000D3CB3">
            <w:pPr>
              <w:rPr>
                <w:rFonts w:asciiTheme="majorBidi" w:hAnsiTheme="majorBidi" w:cstheme="majorBidi"/>
                <w:sz w:val="20"/>
                <w:szCs w:val="20"/>
              </w:rPr>
            </w:pPr>
            <w:commentRangeStart w:id="6"/>
            <w:r w:rsidRPr="00843E24">
              <w:rPr>
                <w:rFonts w:asciiTheme="majorBidi" w:hAnsiTheme="majorBidi" w:cstheme="majorBidi"/>
                <w:sz w:val="20"/>
                <w:szCs w:val="20"/>
              </w:rPr>
              <w:t>Livestock</w:t>
            </w:r>
          </w:p>
        </w:tc>
        <w:tc>
          <w:tcPr>
            <w:tcW w:w="561" w:type="pct"/>
            <w:noWrap/>
            <w:hideMark/>
          </w:tcPr>
          <w:p w14:paraId="4E105319"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Greenland</w:t>
            </w:r>
          </w:p>
        </w:tc>
        <w:tc>
          <w:tcPr>
            <w:tcW w:w="306" w:type="pct"/>
            <w:noWrap/>
            <w:hideMark/>
          </w:tcPr>
          <w:p w14:paraId="2F3B0BBD"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1972</w:t>
            </w:r>
          </w:p>
        </w:tc>
        <w:tc>
          <w:tcPr>
            <w:tcW w:w="562" w:type="pct"/>
            <w:noWrap/>
            <w:hideMark/>
          </w:tcPr>
          <w:p w14:paraId="765707D5"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332</w:t>
            </w:r>
          </w:p>
        </w:tc>
        <w:tc>
          <w:tcPr>
            <w:tcW w:w="561" w:type="pct"/>
            <w:noWrap/>
            <w:hideMark/>
          </w:tcPr>
          <w:p w14:paraId="03D47DB4"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7</w:t>
            </w:r>
          </w:p>
        </w:tc>
        <w:tc>
          <w:tcPr>
            <w:tcW w:w="1123" w:type="pct"/>
            <w:noWrap/>
            <w:hideMark/>
          </w:tcPr>
          <w:p w14:paraId="09E717AB" w14:textId="654E933A" w:rsidR="00F62B84" w:rsidRPr="00843E24" w:rsidRDefault="009F0355" w:rsidP="009F0355">
            <w:pPr>
              <w:rPr>
                <w:rFonts w:asciiTheme="majorBidi" w:hAnsiTheme="majorBidi" w:cstheme="majorBidi"/>
                <w:sz w:val="20"/>
                <w:szCs w:val="20"/>
              </w:rPr>
            </w:pPr>
            <w:r>
              <w:rPr>
                <w:rFonts w:asciiTheme="majorBidi" w:hAnsiTheme="majorBidi" w:cstheme="majorBidi"/>
                <w:sz w:val="20"/>
                <w:szCs w:val="20"/>
              </w:rPr>
              <w:t>Collapse of reindeers herds either a result of mass starvation over winter or possibly issues with data reporting/ management</w:t>
            </w:r>
          </w:p>
        </w:tc>
        <w:tc>
          <w:tcPr>
            <w:tcW w:w="559" w:type="pct"/>
            <w:noWrap/>
            <w:hideMark/>
          </w:tcPr>
          <w:p w14:paraId="0183B438" w14:textId="6AEE5699" w:rsidR="00F62B84" w:rsidRPr="00843E24" w:rsidRDefault="009F0355" w:rsidP="009F0355">
            <w:pPr>
              <w:rPr>
                <w:rFonts w:asciiTheme="majorBidi" w:hAnsiTheme="majorBidi" w:cstheme="majorBidi"/>
                <w:sz w:val="20"/>
                <w:szCs w:val="20"/>
              </w:rPr>
            </w:pPr>
            <w:r>
              <w:rPr>
                <w:rFonts w:asciiTheme="majorBidi" w:hAnsiTheme="majorBidi" w:cstheme="majorBidi"/>
                <w:sz w:val="20"/>
                <w:szCs w:val="20"/>
              </w:rPr>
              <w:fldChar w:fldCharType="begin" w:fldLock="1"/>
            </w:r>
            <w:r>
              <w:rPr>
                <w:rFonts w:asciiTheme="majorBidi" w:hAnsiTheme="majorBidi" w:cstheme="majorBidi"/>
                <w:sz w:val="20"/>
                <w:szCs w:val="20"/>
              </w:rPr>
              <w:instrText>ADDIN CSL_CITATION { "citationItems" : [ { "id" : "ITEM-1", "itemData" : { "abstract" : "Animal husbandry is a recent innovation in Greenland, specifically reindeer husbandry is less than 50 years old. Reindeer husbandry was first introduced to mid-west Greenland and later in southern Greenland. The Greenland hunter tradition and culture is, however, dominant in many communities. ", "author" : [ { "dropping-particle" : "", "family" : "Cuyler", "given" : "Christine", "non-dropping-particle" : "", "parse-names" : false, "suffix" : "" } ], "container-title" : "Rangifer Report", "id" : "ITEM-1", "issue" : "3", "issued" : { "date-parts" : [ [ "1999" ] ] }, "page" : "81-92", "title" : "Success and failure of reindeer herding in Greenland", "type" : "article-journal" }, "uris" : [ "http://www.mendeley.com/documents/?uuid=f2299f65-c4a9-41b1-becb-d825670802c9" ] } ], "mendeley" : { "formattedCitation" : "&lt;sup&gt;64&lt;/sup&gt;", "plainTextFormattedCitation" : "64", "previouslyFormattedCitation" : "&lt;sup&gt;64&lt;/sup&gt;" }, "properties" : { "noteIndex" : 0 }, "schema" : "https://github.com/citation-style-language/schema/raw/master/csl-citation.json" }</w:instrText>
            </w:r>
            <w:r>
              <w:rPr>
                <w:rFonts w:asciiTheme="majorBidi" w:hAnsiTheme="majorBidi" w:cstheme="majorBidi"/>
                <w:sz w:val="20"/>
                <w:szCs w:val="20"/>
              </w:rPr>
              <w:fldChar w:fldCharType="separate"/>
            </w:r>
            <w:r w:rsidRPr="009F0355">
              <w:rPr>
                <w:rFonts w:asciiTheme="majorBidi" w:hAnsiTheme="majorBidi" w:cstheme="majorBidi"/>
                <w:noProof/>
                <w:sz w:val="20"/>
                <w:szCs w:val="20"/>
                <w:vertAlign w:val="superscript"/>
              </w:rPr>
              <w:t>64</w:t>
            </w:r>
            <w:r>
              <w:rPr>
                <w:rFonts w:asciiTheme="majorBidi" w:hAnsiTheme="majorBidi" w:cstheme="majorBidi"/>
                <w:sz w:val="20"/>
                <w:szCs w:val="20"/>
              </w:rPr>
              <w:fldChar w:fldCharType="end"/>
            </w:r>
          </w:p>
        </w:tc>
        <w:tc>
          <w:tcPr>
            <w:tcW w:w="870" w:type="pct"/>
            <w:noWrap/>
            <w:hideMark/>
          </w:tcPr>
          <w:p w14:paraId="34A58B8E"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Mismanagement</w:t>
            </w:r>
            <w:commentRangeEnd w:id="6"/>
            <w:r w:rsidR="009F0355">
              <w:rPr>
                <w:rStyle w:val="CommentReference"/>
              </w:rPr>
              <w:commentReference w:id="6"/>
            </w:r>
          </w:p>
        </w:tc>
      </w:tr>
      <w:tr w:rsidR="00843E24" w:rsidRPr="00843E24" w14:paraId="5BF37396" w14:textId="77777777" w:rsidTr="00843E24">
        <w:trPr>
          <w:trHeight w:val="300"/>
        </w:trPr>
        <w:tc>
          <w:tcPr>
            <w:tcW w:w="458" w:type="pct"/>
            <w:noWrap/>
            <w:hideMark/>
          </w:tcPr>
          <w:p w14:paraId="499DB74C"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lastRenderedPageBreak/>
              <w:t>Livestock</w:t>
            </w:r>
          </w:p>
        </w:tc>
        <w:tc>
          <w:tcPr>
            <w:tcW w:w="561" w:type="pct"/>
            <w:noWrap/>
            <w:hideMark/>
          </w:tcPr>
          <w:p w14:paraId="428DBD78"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Guam</w:t>
            </w:r>
          </w:p>
        </w:tc>
        <w:tc>
          <w:tcPr>
            <w:tcW w:w="306" w:type="pct"/>
            <w:noWrap/>
            <w:hideMark/>
          </w:tcPr>
          <w:p w14:paraId="7181FCD7"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1989</w:t>
            </w:r>
          </w:p>
        </w:tc>
        <w:tc>
          <w:tcPr>
            <w:tcW w:w="562" w:type="pct"/>
            <w:noWrap/>
            <w:hideMark/>
          </w:tcPr>
          <w:p w14:paraId="47368762"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774</w:t>
            </w:r>
          </w:p>
        </w:tc>
        <w:tc>
          <w:tcPr>
            <w:tcW w:w="561" w:type="pct"/>
            <w:noWrap/>
            <w:hideMark/>
          </w:tcPr>
          <w:p w14:paraId="11F48E13"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24</w:t>
            </w:r>
          </w:p>
        </w:tc>
        <w:tc>
          <w:tcPr>
            <w:tcW w:w="1123" w:type="pct"/>
            <w:noWrap/>
            <w:hideMark/>
          </w:tcPr>
          <w:p w14:paraId="6DFB2FB6" w14:textId="4852A8DB"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Aba</w:t>
            </w:r>
            <w:r w:rsidR="002D38D6">
              <w:rPr>
                <w:rFonts w:asciiTheme="majorBidi" w:hAnsiTheme="majorBidi" w:cstheme="majorBidi"/>
                <w:sz w:val="20"/>
                <w:szCs w:val="20"/>
              </w:rPr>
              <w:t>ndon</w:t>
            </w:r>
            <w:r w:rsidRPr="00843E24">
              <w:rPr>
                <w:rFonts w:asciiTheme="majorBidi" w:hAnsiTheme="majorBidi" w:cstheme="majorBidi"/>
                <w:sz w:val="20"/>
                <w:szCs w:val="20"/>
              </w:rPr>
              <w:t>ment of agricultural livelihoods in the late 1980s - number of farmers across Guam crashed in 1987 after Cyclone Lynn</w:t>
            </w:r>
          </w:p>
        </w:tc>
        <w:tc>
          <w:tcPr>
            <w:tcW w:w="559" w:type="pct"/>
            <w:noWrap/>
            <w:hideMark/>
          </w:tcPr>
          <w:p w14:paraId="58625DE4" w14:textId="29AF7089" w:rsidR="00F62B84" w:rsidRPr="00843E24" w:rsidRDefault="009F0355" w:rsidP="009F0355">
            <w:pPr>
              <w:rPr>
                <w:rFonts w:asciiTheme="majorBidi" w:hAnsiTheme="majorBidi" w:cstheme="majorBidi"/>
                <w:sz w:val="20"/>
                <w:szCs w:val="20"/>
              </w:rPr>
            </w:pPr>
            <w:r>
              <w:rPr>
                <w:rFonts w:asciiTheme="majorBidi" w:hAnsiTheme="majorBidi" w:cstheme="majorBidi"/>
                <w:sz w:val="20"/>
                <w:szCs w:val="20"/>
              </w:rPr>
              <w:fldChar w:fldCharType="begin" w:fldLock="1"/>
            </w:r>
            <w:r>
              <w:rPr>
                <w:rFonts w:asciiTheme="majorBidi" w:hAnsiTheme="majorBidi" w:cstheme="majorBidi"/>
                <w:sz w:val="20"/>
                <w:szCs w:val="20"/>
              </w:rPr>
              <w:instrText>ADDIN CSL_CITATION { "citationItems" : [ { "id" : "ITEM-1", "itemData" : { "author" : [ { "dropping-particle" : "", "family" : "Bucayu-laurent", "given" : "Christine", "non-dropping-particle" : "", "parse-names" : false, "suffix" : "" }, { "dropping-particle" : "", "family" : "Hollyer", "given" : "James R", "non-dropping-particle" : "", "parse-names" : false, "suffix" : "" } ], "id" : "ITEM-1", "issue" : "July", "issued" : { "date-parts" : [ [ "2016" ] ] }, "number-of-pages" : "1-19", "title" : "Some History and Trends of Agriculture on Guam: Data from the U.S. Census of Agriculture and Other Sources, 1920-2007. Agricultural data 01. College of Natural and Applied Sciences. University of Guam.", "type" : "report" }, "uris" : [ "http://www.mendeley.com/documents/?uuid=dc6d8099-6ed2-4dbb-8f2c-875a166fd152" ] } ], "mendeley" : { "formattedCitation" : "&lt;sup&gt;65&lt;/sup&gt;", "plainTextFormattedCitation" : "65", "previouslyFormattedCitation" : "&lt;sup&gt;65&lt;/sup&gt;" }, "properties" : { "noteIndex" : 0 }, "schema" : "https://github.com/citation-style-language/schema/raw/master/csl-citation.json" }</w:instrText>
            </w:r>
            <w:r>
              <w:rPr>
                <w:rFonts w:asciiTheme="majorBidi" w:hAnsiTheme="majorBidi" w:cstheme="majorBidi"/>
                <w:sz w:val="20"/>
                <w:szCs w:val="20"/>
              </w:rPr>
              <w:fldChar w:fldCharType="separate"/>
            </w:r>
            <w:r w:rsidRPr="009F0355">
              <w:rPr>
                <w:rFonts w:asciiTheme="majorBidi" w:hAnsiTheme="majorBidi" w:cstheme="majorBidi"/>
                <w:noProof/>
                <w:sz w:val="20"/>
                <w:szCs w:val="20"/>
                <w:vertAlign w:val="superscript"/>
              </w:rPr>
              <w:t>65</w:t>
            </w:r>
            <w:r>
              <w:rPr>
                <w:rFonts w:asciiTheme="majorBidi" w:hAnsiTheme="majorBidi" w:cstheme="majorBidi"/>
                <w:sz w:val="20"/>
                <w:szCs w:val="20"/>
              </w:rPr>
              <w:fldChar w:fldCharType="end"/>
            </w:r>
          </w:p>
        </w:tc>
        <w:tc>
          <w:tcPr>
            <w:tcW w:w="870" w:type="pct"/>
            <w:noWrap/>
            <w:hideMark/>
          </w:tcPr>
          <w:p w14:paraId="50B8C892"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Geopolitical/economic events</w:t>
            </w:r>
          </w:p>
        </w:tc>
      </w:tr>
      <w:tr w:rsidR="00843E24" w:rsidRPr="00843E24" w14:paraId="3A59C349" w14:textId="77777777" w:rsidTr="00843E24">
        <w:trPr>
          <w:trHeight w:val="300"/>
        </w:trPr>
        <w:tc>
          <w:tcPr>
            <w:tcW w:w="458" w:type="pct"/>
            <w:noWrap/>
            <w:hideMark/>
          </w:tcPr>
          <w:p w14:paraId="25A62693"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Livestock</w:t>
            </w:r>
          </w:p>
        </w:tc>
        <w:tc>
          <w:tcPr>
            <w:tcW w:w="561" w:type="pct"/>
            <w:noWrap/>
            <w:hideMark/>
          </w:tcPr>
          <w:p w14:paraId="72228A26"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Hungary</w:t>
            </w:r>
          </w:p>
        </w:tc>
        <w:tc>
          <w:tcPr>
            <w:tcW w:w="306" w:type="pct"/>
            <w:noWrap/>
            <w:hideMark/>
          </w:tcPr>
          <w:p w14:paraId="498C2AC0"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1991</w:t>
            </w:r>
          </w:p>
        </w:tc>
        <w:tc>
          <w:tcPr>
            <w:tcW w:w="562" w:type="pct"/>
            <w:noWrap/>
            <w:hideMark/>
          </w:tcPr>
          <w:p w14:paraId="372D4C8E"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719965</w:t>
            </w:r>
          </w:p>
        </w:tc>
        <w:tc>
          <w:tcPr>
            <w:tcW w:w="561" w:type="pct"/>
            <w:noWrap/>
            <w:hideMark/>
          </w:tcPr>
          <w:p w14:paraId="5FDEAAEB"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22</w:t>
            </w:r>
          </w:p>
        </w:tc>
        <w:tc>
          <w:tcPr>
            <w:tcW w:w="1123" w:type="pct"/>
            <w:noWrap/>
            <w:hideMark/>
          </w:tcPr>
          <w:p w14:paraId="7C4FD036" w14:textId="4948F791" w:rsidR="00F62B84" w:rsidRPr="00843E24" w:rsidRDefault="00F62B84" w:rsidP="009F0355">
            <w:pPr>
              <w:rPr>
                <w:rFonts w:asciiTheme="majorBidi" w:hAnsiTheme="majorBidi" w:cstheme="majorBidi"/>
                <w:sz w:val="20"/>
                <w:szCs w:val="20"/>
              </w:rPr>
            </w:pPr>
            <w:r w:rsidRPr="00843E24">
              <w:rPr>
                <w:rFonts w:asciiTheme="majorBidi" w:hAnsiTheme="majorBidi" w:cstheme="majorBidi"/>
                <w:sz w:val="20"/>
                <w:szCs w:val="20"/>
              </w:rPr>
              <w:t>Dissolution of COMECON reduced inputs and markets for export and competition from western european countries le</w:t>
            </w:r>
            <w:r w:rsidR="009F0355">
              <w:rPr>
                <w:rFonts w:asciiTheme="majorBidi" w:hAnsiTheme="majorBidi" w:cstheme="majorBidi"/>
                <w:sz w:val="20"/>
                <w:szCs w:val="20"/>
              </w:rPr>
              <w:t>d</w:t>
            </w:r>
            <w:r w:rsidRPr="00843E24">
              <w:rPr>
                <w:rFonts w:asciiTheme="majorBidi" w:hAnsiTheme="majorBidi" w:cstheme="majorBidi"/>
                <w:sz w:val="20"/>
                <w:szCs w:val="20"/>
              </w:rPr>
              <w:t xml:space="preserve"> to a massive declin</w:t>
            </w:r>
            <w:r w:rsidR="009F0355">
              <w:rPr>
                <w:rFonts w:asciiTheme="majorBidi" w:hAnsiTheme="majorBidi" w:cstheme="majorBidi"/>
                <w:sz w:val="20"/>
                <w:szCs w:val="20"/>
              </w:rPr>
              <w:t>e in agricultural productivity</w:t>
            </w:r>
          </w:p>
        </w:tc>
        <w:tc>
          <w:tcPr>
            <w:tcW w:w="559" w:type="pct"/>
            <w:noWrap/>
            <w:hideMark/>
          </w:tcPr>
          <w:p w14:paraId="1CF39577" w14:textId="7C454C27" w:rsidR="00F62B84" w:rsidRPr="00843E24" w:rsidRDefault="009F0355" w:rsidP="009F0355">
            <w:pPr>
              <w:rPr>
                <w:rFonts w:asciiTheme="majorBidi" w:hAnsiTheme="majorBidi" w:cstheme="majorBidi"/>
                <w:sz w:val="20"/>
                <w:szCs w:val="20"/>
              </w:rPr>
            </w:pPr>
            <w:r>
              <w:rPr>
                <w:rFonts w:asciiTheme="majorBidi" w:hAnsiTheme="majorBidi" w:cstheme="majorBidi"/>
                <w:sz w:val="20"/>
                <w:szCs w:val="20"/>
              </w:rPr>
              <w:fldChar w:fldCharType="begin" w:fldLock="1"/>
            </w:r>
            <w:r w:rsidR="002D38D6">
              <w:rPr>
                <w:rFonts w:asciiTheme="majorBidi" w:hAnsiTheme="majorBidi" w:cstheme="majorBidi"/>
                <w:sz w:val="20"/>
                <w:szCs w:val="20"/>
              </w:rPr>
              <w:instrText>ADDIN CSL_CITATION { "citationItems" : [ { "id" : "ITEM-1", "itemData" : { "author" : [ { "dropping-particle" : "", "family" : "Lanzsky", "given" : "I", "non-dropping-particle" : "", "parse-names" : false, "suffix" : "" }, { "dropping-particle" : "", "family" : "Komives", "given" : "T", "non-dropping-particle" : "", "parse-names" : false, "suffix" : "" } ], "container-title" : "Agro Food Industry Hi Tech", "id" : "ITEM-1", "issued" : { "date-parts" : [ [ "1994" ] ] }, "page" : "31-33", "title" : "Changing agriculture in Eastern Europe : Hungary as an example", "type" : "article-journal" }, "uris" : [ "http://www.mendeley.com/documents/?uuid=89796b9c-9969-444c-8f1b-c0b9b75b064d" ] } ], "mendeley" : { "formattedCitation" : "&lt;sup&gt;66&lt;/sup&gt;", "plainTextFormattedCitation" : "66", "previouslyFormattedCitation" : "&lt;sup&gt;66&lt;/sup&gt;" }, "properties" : { "noteIndex" : 0 }, "schema" : "https://github.com/citation-style-language/schema/raw/master/csl-citation.json" }</w:instrText>
            </w:r>
            <w:r>
              <w:rPr>
                <w:rFonts w:asciiTheme="majorBidi" w:hAnsiTheme="majorBidi" w:cstheme="majorBidi"/>
                <w:sz w:val="20"/>
                <w:szCs w:val="20"/>
              </w:rPr>
              <w:fldChar w:fldCharType="separate"/>
            </w:r>
            <w:r w:rsidRPr="009F0355">
              <w:rPr>
                <w:rFonts w:asciiTheme="majorBidi" w:hAnsiTheme="majorBidi" w:cstheme="majorBidi"/>
                <w:noProof/>
                <w:sz w:val="20"/>
                <w:szCs w:val="20"/>
                <w:vertAlign w:val="superscript"/>
              </w:rPr>
              <w:t>66</w:t>
            </w:r>
            <w:r>
              <w:rPr>
                <w:rFonts w:asciiTheme="majorBidi" w:hAnsiTheme="majorBidi" w:cstheme="majorBidi"/>
                <w:sz w:val="20"/>
                <w:szCs w:val="20"/>
              </w:rPr>
              <w:fldChar w:fldCharType="end"/>
            </w:r>
          </w:p>
        </w:tc>
        <w:tc>
          <w:tcPr>
            <w:tcW w:w="870" w:type="pct"/>
            <w:noWrap/>
            <w:hideMark/>
          </w:tcPr>
          <w:p w14:paraId="47B9B4CC"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Geopolitical/economic events</w:t>
            </w:r>
          </w:p>
        </w:tc>
      </w:tr>
      <w:tr w:rsidR="00843E24" w:rsidRPr="00843E24" w14:paraId="1696CBDB" w14:textId="77777777" w:rsidTr="00843E24">
        <w:trPr>
          <w:trHeight w:val="300"/>
        </w:trPr>
        <w:tc>
          <w:tcPr>
            <w:tcW w:w="458" w:type="pct"/>
            <w:noWrap/>
            <w:hideMark/>
          </w:tcPr>
          <w:p w14:paraId="20A5A4CF"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Livestock</w:t>
            </w:r>
          </w:p>
        </w:tc>
        <w:tc>
          <w:tcPr>
            <w:tcW w:w="561" w:type="pct"/>
            <w:noWrap/>
            <w:hideMark/>
          </w:tcPr>
          <w:p w14:paraId="0DB05226"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Indonesia</w:t>
            </w:r>
          </w:p>
        </w:tc>
        <w:tc>
          <w:tcPr>
            <w:tcW w:w="306" w:type="pct"/>
            <w:noWrap/>
            <w:hideMark/>
          </w:tcPr>
          <w:p w14:paraId="4603ABB9"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1998</w:t>
            </w:r>
          </w:p>
        </w:tc>
        <w:tc>
          <w:tcPr>
            <w:tcW w:w="562" w:type="pct"/>
            <w:noWrap/>
            <w:hideMark/>
          </w:tcPr>
          <w:p w14:paraId="4419ECDF"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395732</w:t>
            </w:r>
          </w:p>
        </w:tc>
        <w:tc>
          <w:tcPr>
            <w:tcW w:w="561" w:type="pct"/>
            <w:noWrap/>
            <w:hideMark/>
          </w:tcPr>
          <w:p w14:paraId="31A11156"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3</w:t>
            </w:r>
          </w:p>
        </w:tc>
        <w:tc>
          <w:tcPr>
            <w:tcW w:w="1123" w:type="pct"/>
            <w:noWrap/>
            <w:hideMark/>
          </w:tcPr>
          <w:p w14:paraId="0B22E06B"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Drought driven by El Nino combined with Asian economic crisis</w:t>
            </w:r>
          </w:p>
        </w:tc>
        <w:tc>
          <w:tcPr>
            <w:tcW w:w="559" w:type="pct"/>
            <w:noWrap/>
            <w:hideMark/>
          </w:tcPr>
          <w:p w14:paraId="540829FC" w14:textId="088CF295" w:rsidR="00F62B84" w:rsidRPr="00843E24" w:rsidRDefault="002D38D6" w:rsidP="002D38D6">
            <w:pPr>
              <w:rPr>
                <w:rFonts w:asciiTheme="majorBidi" w:hAnsiTheme="majorBidi" w:cstheme="majorBidi"/>
                <w:sz w:val="20"/>
                <w:szCs w:val="20"/>
              </w:rPr>
            </w:pPr>
            <w:r>
              <w:rPr>
                <w:rFonts w:asciiTheme="majorBidi" w:hAnsiTheme="majorBidi" w:cstheme="majorBidi"/>
                <w:sz w:val="20"/>
                <w:szCs w:val="20"/>
              </w:rPr>
              <w:fldChar w:fldCharType="begin" w:fldLock="1"/>
            </w:r>
            <w:r>
              <w:rPr>
                <w:rFonts w:asciiTheme="majorBidi" w:hAnsiTheme="majorBidi" w:cstheme="majorBidi"/>
                <w:sz w:val="20"/>
                <w:szCs w:val="20"/>
              </w:rPr>
              <w:instrText>ADDIN CSL_CITATION { "citationItems" : [ { "id" : "ITEM-1", "itemData" : { "author" : [ { "dropping-particle" : "", "family" : "FAO", "given" : "", "non-dropping-particle" : "", "parse-names" : false, "suffix" : "" } ], "container-title" : "Newsroom - Food and Agricultural Organisation of the UNited Nations", "id" : "ITEM-1", "issued" : { "date-parts" : [ [ "1998" ] ] }, "title" : "Update on FAO's activities in relation to the 1997/98 El Ni\u00f1o and La Ni\u00f1a", "type" : "article-newspaper" }, "uris" : [ "http://www.mendeley.com/documents/?uuid=6370538a-67e5-43ed-8e7b-0886cd2b495b" ] } ], "mendeley" : { "formattedCitation" : "&lt;sup&gt;67&lt;/sup&gt;", "plainTextFormattedCitation" : "67", "previouslyFormattedCitation" : "&lt;sup&gt;67&lt;/sup&gt;" }, "properties" : { "noteIndex" : 0 }, "schema" : "https://github.com/citation-style-language/schema/raw/master/csl-citation.json" }</w:instrText>
            </w:r>
            <w:r>
              <w:rPr>
                <w:rFonts w:asciiTheme="majorBidi" w:hAnsiTheme="majorBidi" w:cstheme="majorBidi"/>
                <w:sz w:val="20"/>
                <w:szCs w:val="20"/>
                <w:vertAlign w:val="superscript"/>
              </w:rPr>
              <w:fldChar w:fldCharType="separate"/>
            </w:r>
            <w:r w:rsidRPr="002D38D6">
              <w:rPr>
                <w:rFonts w:asciiTheme="majorBidi" w:hAnsiTheme="majorBidi" w:cstheme="majorBidi"/>
                <w:noProof/>
                <w:sz w:val="20"/>
                <w:szCs w:val="20"/>
                <w:vertAlign w:val="superscript"/>
              </w:rPr>
              <w:t>67</w:t>
            </w:r>
            <w:r>
              <w:rPr>
                <w:rFonts w:asciiTheme="majorBidi" w:hAnsiTheme="majorBidi" w:cstheme="majorBidi"/>
                <w:sz w:val="20"/>
                <w:szCs w:val="20"/>
              </w:rPr>
              <w:fldChar w:fldCharType="end"/>
            </w:r>
          </w:p>
        </w:tc>
        <w:tc>
          <w:tcPr>
            <w:tcW w:w="870" w:type="pct"/>
            <w:noWrap/>
            <w:hideMark/>
          </w:tcPr>
          <w:p w14:paraId="583F7C77"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Climate/weather events</w:t>
            </w:r>
          </w:p>
        </w:tc>
      </w:tr>
      <w:tr w:rsidR="00843E24" w:rsidRPr="00843E24" w14:paraId="02ECFA54" w14:textId="77777777" w:rsidTr="00843E24">
        <w:trPr>
          <w:trHeight w:val="300"/>
        </w:trPr>
        <w:tc>
          <w:tcPr>
            <w:tcW w:w="458" w:type="pct"/>
            <w:noWrap/>
            <w:hideMark/>
          </w:tcPr>
          <w:p w14:paraId="3217563E"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Livestock</w:t>
            </w:r>
          </w:p>
        </w:tc>
        <w:tc>
          <w:tcPr>
            <w:tcW w:w="561" w:type="pct"/>
            <w:noWrap/>
            <w:hideMark/>
          </w:tcPr>
          <w:p w14:paraId="44545F84"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Iraq</w:t>
            </w:r>
          </w:p>
        </w:tc>
        <w:tc>
          <w:tcPr>
            <w:tcW w:w="306" w:type="pct"/>
            <w:noWrap/>
            <w:hideMark/>
          </w:tcPr>
          <w:p w14:paraId="1EA3B90D"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1991</w:t>
            </w:r>
          </w:p>
        </w:tc>
        <w:tc>
          <w:tcPr>
            <w:tcW w:w="562" w:type="pct"/>
            <w:noWrap/>
            <w:hideMark/>
          </w:tcPr>
          <w:p w14:paraId="130EEF7A"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549893</w:t>
            </w:r>
          </w:p>
        </w:tc>
        <w:tc>
          <w:tcPr>
            <w:tcW w:w="561" w:type="pct"/>
            <w:noWrap/>
            <w:hideMark/>
          </w:tcPr>
          <w:p w14:paraId="3F05CC8C"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22</w:t>
            </w:r>
          </w:p>
        </w:tc>
        <w:tc>
          <w:tcPr>
            <w:tcW w:w="1123" w:type="pct"/>
            <w:noWrap/>
            <w:hideMark/>
          </w:tcPr>
          <w:p w14:paraId="5C84FDA9" w14:textId="735459B2" w:rsidR="00F62B84" w:rsidRPr="00843E24" w:rsidRDefault="00F62B84" w:rsidP="002D38D6">
            <w:pPr>
              <w:rPr>
                <w:rFonts w:asciiTheme="majorBidi" w:hAnsiTheme="majorBidi" w:cstheme="majorBidi"/>
                <w:sz w:val="20"/>
                <w:szCs w:val="20"/>
              </w:rPr>
            </w:pPr>
            <w:r w:rsidRPr="00843E24">
              <w:rPr>
                <w:rFonts w:asciiTheme="majorBidi" w:hAnsiTheme="majorBidi" w:cstheme="majorBidi"/>
                <w:sz w:val="20"/>
                <w:szCs w:val="20"/>
              </w:rPr>
              <w:t xml:space="preserve">Sanctions on Iraq during first Gulf War led to complete cut-off of imported feed grains. </w:t>
            </w:r>
            <w:r w:rsidR="002D38D6">
              <w:rPr>
                <w:rFonts w:asciiTheme="majorBidi" w:hAnsiTheme="majorBidi" w:cstheme="majorBidi"/>
                <w:sz w:val="20"/>
                <w:szCs w:val="20"/>
              </w:rPr>
              <w:t>D</w:t>
            </w:r>
            <w:r w:rsidRPr="00843E24">
              <w:rPr>
                <w:rFonts w:asciiTheme="majorBidi" w:hAnsiTheme="majorBidi" w:cstheme="majorBidi"/>
                <w:sz w:val="20"/>
                <w:szCs w:val="20"/>
              </w:rPr>
              <w:t xml:space="preserve">omestic feed grain supply also decreased as it was redirected to human food. </w:t>
            </w:r>
          </w:p>
        </w:tc>
        <w:tc>
          <w:tcPr>
            <w:tcW w:w="559" w:type="pct"/>
            <w:noWrap/>
            <w:hideMark/>
          </w:tcPr>
          <w:p w14:paraId="75041E53" w14:textId="46543B30" w:rsidR="00F62B84" w:rsidRPr="00843E24" w:rsidRDefault="002D38D6" w:rsidP="002D38D6">
            <w:pPr>
              <w:rPr>
                <w:rFonts w:asciiTheme="majorBidi" w:hAnsiTheme="majorBidi" w:cstheme="majorBidi"/>
                <w:sz w:val="20"/>
                <w:szCs w:val="20"/>
              </w:rPr>
            </w:pPr>
            <w:r>
              <w:rPr>
                <w:rFonts w:asciiTheme="majorBidi" w:hAnsiTheme="majorBidi" w:cstheme="majorBidi"/>
                <w:sz w:val="20"/>
                <w:szCs w:val="20"/>
              </w:rPr>
              <w:fldChar w:fldCharType="begin" w:fldLock="1"/>
            </w:r>
            <w:r>
              <w:rPr>
                <w:rFonts w:asciiTheme="majorBidi" w:hAnsiTheme="majorBidi" w:cstheme="majorBidi"/>
                <w:sz w:val="20"/>
                <w:szCs w:val="20"/>
              </w:rPr>
              <w:instrText>ADDIN CSL_CITATION { "citationItems" : [ { "id" : "ITEM-1", "itemData" : { "author" : [ { "dropping-particle" : "", "family" : "Schnepf", "given" : "R", "non-dropping-particle" : "", "parse-names" : false, "suffix" : "" } ], "id" : "ITEM-1", "issued" : { "date-parts" : [ [ "2004" ] ] }, "number-of-pages" : "http://nationalaglawcenter.org/wp-content/uploads/", "title" : "CRS Report for Congress. Iraq Agriculture and Food Supply: Background and Issues", "type" : "report" }, "uris" : [ "http://www.mendeley.com/documents/?uuid=6e76f137-6c4c-4d61-b71f-05156bad6030" ] } ], "mendeley" : { "formattedCitation" : "&lt;sup&gt;68&lt;/sup&gt;", "plainTextFormattedCitation" : "68", "previouslyFormattedCitation" : "&lt;sup&gt;68&lt;/sup&gt;" }, "properties" : { "noteIndex" : 0 }, "schema" : "https://github.com/citation-style-language/schema/raw/master/csl-citation.json" }</w:instrText>
            </w:r>
            <w:r>
              <w:rPr>
                <w:rFonts w:asciiTheme="majorBidi" w:hAnsiTheme="majorBidi" w:cstheme="majorBidi"/>
                <w:sz w:val="20"/>
                <w:szCs w:val="20"/>
              </w:rPr>
              <w:fldChar w:fldCharType="separate"/>
            </w:r>
            <w:r w:rsidRPr="002D38D6">
              <w:rPr>
                <w:rFonts w:asciiTheme="majorBidi" w:hAnsiTheme="majorBidi" w:cstheme="majorBidi"/>
                <w:noProof/>
                <w:sz w:val="20"/>
                <w:szCs w:val="20"/>
                <w:vertAlign w:val="superscript"/>
              </w:rPr>
              <w:t>68</w:t>
            </w:r>
            <w:r>
              <w:rPr>
                <w:rFonts w:asciiTheme="majorBidi" w:hAnsiTheme="majorBidi" w:cstheme="majorBidi"/>
                <w:sz w:val="20"/>
                <w:szCs w:val="20"/>
              </w:rPr>
              <w:fldChar w:fldCharType="end"/>
            </w:r>
          </w:p>
        </w:tc>
        <w:tc>
          <w:tcPr>
            <w:tcW w:w="870" w:type="pct"/>
            <w:noWrap/>
            <w:hideMark/>
          </w:tcPr>
          <w:p w14:paraId="3A0C3F81"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Geopolitical/economic events</w:t>
            </w:r>
          </w:p>
        </w:tc>
      </w:tr>
      <w:tr w:rsidR="00843E24" w:rsidRPr="00843E24" w14:paraId="0E89A43D" w14:textId="77777777" w:rsidTr="00843E24">
        <w:trPr>
          <w:trHeight w:val="300"/>
        </w:trPr>
        <w:tc>
          <w:tcPr>
            <w:tcW w:w="458" w:type="pct"/>
            <w:noWrap/>
            <w:hideMark/>
          </w:tcPr>
          <w:p w14:paraId="584C2069"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Livestock</w:t>
            </w:r>
          </w:p>
        </w:tc>
        <w:tc>
          <w:tcPr>
            <w:tcW w:w="561" w:type="pct"/>
            <w:noWrap/>
            <w:hideMark/>
          </w:tcPr>
          <w:p w14:paraId="7B844950"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Iraq</w:t>
            </w:r>
          </w:p>
        </w:tc>
        <w:tc>
          <w:tcPr>
            <w:tcW w:w="306" w:type="pct"/>
            <w:noWrap/>
            <w:hideMark/>
          </w:tcPr>
          <w:p w14:paraId="45EB2BE5"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2003</w:t>
            </w:r>
          </w:p>
        </w:tc>
        <w:tc>
          <w:tcPr>
            <w:tcW w:w="562" w:type="pct"/>
            <w:noWrap/>
            <w:hideMark/>
          </w:tcPr>
          <w:p w14:paraId="17606AC7"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300858</w:t>
            </w:r>
          </w:p>
        </w:tc>
        <w:tc>
          <w:tcPr>
            <w:tcW w:w="561" w:type="pct"/>
            <w:noWrap/>
            <w:hideMark/>
          </w:tcPr>
          <w:p w14:paraId="68ED03A5"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10</w:t>
            </w:r>
          </w:p>
        </w:tc>
        <w:tc>
          <w:tcPr>
            <w:tcW w:w="1123" w:type="pct"/>
            <w:noWrap/>
            <w:hideMark/>
          </w:tcPr>
          <w:p w14:paraId="67B1C959"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Invasion of Iraq during second gulf war</w:t>
            </w:r>
          </w:p>
        </w:tc>
        <w:tc>
          <w:tcPr>
            <w:tcW w:w="559" w:type="pct"/>
            <w:noWrap/>
            <w:hideMark/>
          </w:tcPr>
          <w:p w14:paraId="2A865791" w14:textId="5292E4D7" w:rsidR="00F62B84" w:rsidRPr="00843E24" w:rsidRDefault="002D38D6" w:rsidP="002D38D6">
            <w:pPr>
              <w:rPr>
                <w:rFonts w:asciiTheme="majorBidi" w:hAnsiTheme="majorBidi" w:cstheme="majorBidi"/>
                <w:sz w:val="20"/>
                <w:szCs w:val="20"/>
              </w:rPr>
            </w:pPr>
            <w:r>
              <w:rPr>
                <w:rFonts w:asciiTheme="majorBidi" w:hAnsiTheme="majorBidi" w:cstheme="majorBidi"/>
                <w:sz w:val="20"/>
                <w:szCs w:val="20"/>
              </w:rPr>
              <w:fldChar w:fldCharType="begin" w:fldLock="1"/>
            </w:r>
            <w:r>
              <w:rPr>
                <w:rFonts w:asciiTheme="majorBidi" w:hAnsiTheme="majorBidi" w:cstheme="majorBidi"/>
                <w:sz w:val="20"/>
                <w:szCs w:val="20"/>
              </w:rPr>
              <w:instrText>ADDIN CSL_CITATION { "citationItems" : [ { "id" : "ITEM-1", "itemData" : { "author" : [ { "dropping-particle" : "", "family" : "Schnepf", "given" : "R", "non-dropping-particle" : "", "parse-names" : false, "suffix" : "" } ], "id" : "ITEM-1", "issued" : { "date-parts" : [ [ "2004" ] ] }, "number-of-pages" : "http://nationalaglawcenter.org/wp-content/uploads/", "title" : "CRS Report for Congress. Iraq Agriculture and Food Supply: Background and Issues", "type" : "report" }, "uris" : [ "http://www.mendeley.com/documents/?uuid=6e76f137-6c4c-4d61-b71f-05156bad6030" ] } ], "mendeley" : { "formattedCitation" : "&lt;sup&gt;68&lt;/sup&gt;", "plainTextFormattedCitation" : "68", "previouslyFormattedCitation" : "&lt;sup&gt;68&lt;/sup&gt;" }, "properties" : { "noteIndex" : 0 }, "schema" : "https://github.com/citation-style-language/schema/raw/master/csl-citation.json" }</w:instrText>
            </w:r>
            <w:r>
              <w:rPr>
                <w:rFonts w:asciiTheme="majorBidi" w:hAnsiTheme="majorBidi" w:cstheme="majorBidi"/>
                <w:sz w:val="20"/>
                <w:szCs w:val="20"/>
              </w:rPr>
              <w:fldChar w:fldCharType="separate"/>
            </w:r>
            <w:r w:rsidRPr="002D38D6">
              <w:rPr>
                <w:rFonts w:asciiTheme="majorBidi" w:hAnsiTheme="majorBidi" w:cstheme="majorBidi"/>
                <w:noProof/>
                <w:sz w:val="20"/>
                <w:szCs w:val="20"/>
                <w:vertAlign w:val="superscript"/>
              </w:rPr>
              <w:t>68</w:t>
            </w:r>
            <w:r>
              <w:rPr>
                <w:rFonts w:asciiTheme="majorBidi" w:hAnsiTheme="majorBidi" w:cstheme="majorBidi"/>
                <w:sz w:val="20"/>
                <w:szCs w:val="20"/>
              </w:rPr>
              <w:fldChar w:fldCharType="end"/>
            </w:r>
          </w:p>
        </w:tc>
        <w:tc>
          <w:tcPr>
            <w:tcW w:w="870" w:type="pct"/>
            <w:noWrap/>
            <w:hideMark/>
          </w:tcPr>
          <w:p w14:paraId="7EDA0F4B"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Geopolitical/economic events</w:t>
            </w:r>
          </w:p>
        </w:tc>
      </w:tr>
      <w:tr w:rsidR="00843E24" w:rsidRPr="00843E24" w14:paraId="2496E080" w14:textId="77777777" w:rsidTr="00843E24">
        <w:trPr>
          <w:trHeight w:val="300"/>
        </w:trPr>
        <w:tc>
          <w:tcPr>
            <w:tcW w:w="458" w:type="pct"/>
            <w:noWrap/>
            <w:hideMark/>
          </w:tcPr>
          <w:p w14:paraId="516E7287"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Livestock</w:t>
            </w:r>
          </w:p>
        </w:tc>
        <w:tc>
          <w:tcPr>
            <w:tcW w:w="561" w:type="pct"/>
            <w:noWrap/>
            <w:hideMark/>
          </w:tcPr>
          <w:p w14:paraId="152C91FE"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Kuwait</w:t>
            </w:r>
          </w:p>
        </w:tc>
        <w:tc>
          <w:tcPr>
            <w:tcW w:w="306" w:type="pct"/>
            <w:noWrap/>
            <w:hideMark/>
          </w:tcPr>
          <w:p w14:paraId="3C328070"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1991</w:t>
            </w:r>
          </w:p>
        </w:tc>
        <w:tc>
          <w:tcPr>
            <w:tcW w:w="562" w:type="pct"/>
            <w:noWrap/>
            <w:hideMark/>
          </w:tcPr>
          <w:p w14:paraId="682B5A4C"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125192</w:t>
            </w:r>
          </w:p>
        </w:tc>
        <w:tc>
          <w:tcPr>
            <w:tcW w:w="561" w:type="pct"/>
            <w:noWrap/>
            <w:hideMark/>
          </w:tcPr>
          <w:p w14:paraId="62340986"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5</w:t>
            </w:r>
          </w:p>
        </w:tc>
        <w:tc>
          <w:tcPr>
            <w:tcW w:w="1123" w:type="pct"/>
            <w:noWrap/>
            <w:hideMark/>
          </w:tcPr>
          <w:p w14:paraId="015E3373"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First Gulf War and Invasion of Kuwait by Iraq</w:t>
            </w:r>
          </w:p>
        </w:tc>
        <w:tc>
          <w:tcPr>
            <w:tcW w:w="559" w:type="pct"/>
            <w:noWrap/>
            <w:hideMark/>
          </w:tcPr>
          <w:p w14:paraId="15E8671F" w14:textId="077251D6" w:rsidR="00F62B84" w:rsidRPr="00843E24" w:rsidRDefault="002D38D6" w:rsidP="002D38D6">
            <w:pPr>
              <w:rPr>
                <w:rFonts w:asciiTheme="majorBidi" w:hAnsiTheme="majorBidi" w:cstheme="majorBidi"/>
                <w:sz w:val="20"/>
                <w:szCs w:val="20"/>
              </w:rPr>
            </w:pPr>
            <w:r>
              <w:rPr>
                <w:rFonts w:asciiTheme="majorBidi" w:hAnsiTheme="majorBidi" w:cstheme="majorBidi"/>
                <w:sz w:val="20"/>
                <w:szCs w:val="20"/>
              </w:rPr>
              <w:fldChar w:fldCharType="begin" w:fldLock="1"/>
            </w:r>
            <w:r w:rsidR="00212538">
              <w:rPr>
                <w:rFonts w:asciiTheme="majorBidi" w:hAnsiTheme="majorBidi" w:cstheme="majorBidi"/>
                <w:sz w:val="20"/>
                <w:szCs w:val="20"/>
              </w:rPr>
              <w:instrText>ADDIN CSL_CITATION { "citationItems" : [ { "id" : "ITEM-1", "itemData" : { "author" : [ { "dropping-particle" : "", "family" : "FAO", "given" : "", "non-dropping-particle" : "", "parse-names" : false, "suffix" : "" } ], "id" : "ITEM-1", "issued" : { "date-parts" : [ [ "2002" ] ] }, "number-of-pages" : "http://www.fao.org/3/a-t0656e.pdf", "title" : "The State of Food and Agriculture. No 25 Food and Agricultural Organisation of the United Nations. Rome", "type" : "report" }, "uris" : [ "http://www.mendeley.com/documents/?uuid=b8ecfe7d-5015-4700-acd2-da8303500f89" ] } ], "mendeley" : { "formattedCitation" : "&lt;sup&gt;69&lt;/sup&gt;", "plainTextFormattedCitation" : "69", "previouslyFormattedCitation" : "&lt;sup&gt;69&lt;/sup&gt;" }, "properties" : { "noteIndex" : 0 }, "schema" : "https://github.com/citation-style-language/schema/raw/master/csl-citation.json" }</w:instrText>
            </w:r>
            <w:r>
              <w:rPr>
                <w:rFonts w:asciiTheme="majorBidi" w:hAnsiTheme="majorBidi" w:cstheme="majorBidi"/>
                <w:sz w:val="20"/>
                <w:szCs w:val="20"/>
              </w:rPr>
              <w:fldChar w:fldCharType="separate"/>
            </w:r>
            <w:r w:rsidRPr="002D38D6">
              <w:rPr>
                <w:rFonts w:asciiTheme="majorBidi" w:hAnsiTheme="majorBidi" w:cstheme="majorBidi"/>
                <w:noProof/>
                <w:sz w:val="20"/>
                <w:szCs w:val="20"/>
                <w:vertAlign w:val="superscript"/>
              </w:rPr>
              <w:t>69</w:t>
            </w:r>
            <w:r>
              <w:rPr>
                <w:rFonts w:asciiTheme="majorBidi" w:hAnsiTheme="majorBidi" w:cstheme="majorBidi"/>
                <w:sz w:val="20"/>
                <w:szCs w:val="20"/>
              </w:rPr>
              <w:fldChar w:fldCharType="end"/>
            </w:r>
          </w:p>
        </w:tc>
        <w:tc>
          <w:tcPr>
            <w:tcW w:w="870" w:type="pct"/>
            <w:noWrap/>
            <w:hideMark/>
          </w:tcPr>
          <w:p w14:paraId="0FC8C76A"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Geopolitical/economic events</w:t>
            </w:r>
          </w:p>
        </w:tc>
      </w:tr>
      <w:tr w:rsidR="00843E24" w:rsidRPr="00843E24" w14:paraId="55B29C7F" w14:textId="77777777" w:rsidTr="00212538">
        <w:trPr>
          <w:trHeight w:val="300"/>
        </w:trPr>
        <w:tc>
          <w:tcPr>
            <w:tcW w:w="458" w:type="pct"/>
            <w:noWrap/>
            <w:hideMark/>
          </w:tcPr>
          <w:p w14:paraId="4B2F460F"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Livestock</w:t>
            </w:r>
          </w:p>
        </w:tc>
        <w:tc>
          <w:tcPr>
            <w:tcW w:w="561" w:type="pct"/>
            <w:noWrap/>
            <w:hideMark/>
          </w:tcPr>
          <w:p w14:paraId="6F9F8E71"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Lebanon</w:t>
            </w:r>
          </w:p>
        </w:tc>
        <w:tc>
          <w:tcPr>
            <w:tcW w:w="306" w:type="pct"/>
            <w:noWrap/>
            <w:hideMark/>
          </w:tcPr>
          <w:p w14:paraId="46735878"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2011</w:t>
            </w:r>
          </w:p>
        </w:tc>
        <w:tc>
          <w:tcPr>
            <w:tcW w:w="562" w:type="pct"/>
            <w:noWrap/>
            <w:hideMark/>
          </w:tcPr>
          <w:p w14:paraId="29E707F4"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8703</w:t>
            </w:r>
          </w:p>
        </w:tc>
        <w:tc>
          <w:tcPr>
            <w:tcW w:w="561" w:type="pct"/>
            <w:noWrap/>
            <w:hideMark/>
          </w:tcPr>
          <w:p w14:paraId="1F28EDC4"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1</w:t>
            </w:r>
          </w:p>
        </w:tc>
        <w:tc>
          <w:tcPr>
            <w:tcW w:w="1123" w:type="pct"/>
            <w:noWrap/>
            <w:hideMark/>
          </w:tcPr>
          <w:p w14:paraId="00362EAE" w14:textId="372C71C6" w:rsidR="00F62B84" w:rsidRPr="00843E24" w:rsidRDefault="00212538" w:rsidP="00212538">
            <w:pPr>
              <w:rPr>
                <w:rFonts w:asciiTheme="majorBidi" w:hAnsiTheme="majorBidi" w:cstheme="majorBidi"/>
                <w:sz w:val="20"/>
                <w:szCs w:val="20"/>
              </w:rPr>
            </w:pPr>
            <w:r>
              <w:rPr>
                <w:rFonts w:asciiTheme="majorBidi" w:hAnsiTheme="majorBidi" w:cstheme="majorBidi"/>
                <w:sz w:val="20"/>
                <w:szCs w:val="20"/>
              </w:rPr>
              <w:t>Severe d</w:t>
            </w:r>
            <w:r w:rsidR="00F62B84" w:rsidRPr="00843E24">
              <w:rPr>
                <w:rFonts w:asciiTheme="majorBidi" w:hAnsiTheme="majorBidi" w:cstheme="majorBidi"/>
                <w:sz w:val="20"/>
                <w:szCs w:val="20"/>
              </w:rPr>
              <w:t xml:space="preserve">rought from 2007 through 2010 </w:t>
            </w:r>
            <w:r>
              <w:rPr>
                <w:rFonts w:asciiTheme="majorBidi" w:hAnsiTheme="majorBidi" w:cstheme="majorBidi"/>
                <w:sz w:val="20"/>
                <w:szCs w:val="20"/>
              </w:rPr>
              <w:t>across</w:t>
            </w:r>
            <w:r w:rsidR="00F62B84" w:rsidRPr="00843E24">
              <w:rPr>
                <w:rFonts w:asciiTheme="majorBidi" w:hAnsiTheme="majorBidi" w:cstheme="majorBidi"/>
                <w:sz w:val="20"/>
                <w:szCs w:val="20"/>
              </w:rPr>
              <w:t xml:space="preserve"> fertile crescent </w:t>
            </w:r>
          </w:p>
        </w:tc>
        <w:tc>
          <w:tcPr>
            <w:tcW w:w="559" w:type="pct"/>
            <w:noWrap/>
          </w:tcPr>
          <w:p w14:paraId="39A97EB6" w14:textId="2216D3F2" w:rsidR="00F62B84" w:rsidRPr="00843E24" w:rsidRDefault="00212538" w:rsidP="00212538">
            <w:pPr>
              <w:rPr>
                <w:rFonts w:asciiTheme="majorBidi" w:hAnsiTheme="majorBidi" w:cstheme="majorBidi"/>
                <w:sz w:val="20"/>
                <w:szCs w:val="20"/>
              </w:rPr>
            </w:pPr>
            <w:r>
              <w:rPr>
                <w:rFonts w:asciiTheme="majorBidi" w:hAnsiTheme="majorBidi" w:cstheme="majorBidi"/>
                <w:sz w:val="20"/>
                <w:szCs w:val="20"/>
              </w:rPr>
              <w:fldChar w:fldCharType="begin" w:fldLock="1"/>
            </w:r>
            <w:r w:rsidR="009D6722">
              <w:rPr>
                <w:rFonts w:asciiTheme="majorBidi" w:hAnsiTheme="majorBidi" w:cstheme="majorBidi"/>
                <w:sz w:val="20"/>
                <w:szCs w:val="20"/>
              </w:rPr>
              <w:instrText>ADDIN CSL_CITATION { "citationItems" : [ { "id" : "ITEM-1", "itemData" : { "DOI" : "10.1073/pnas.1421533112", "ISBN" : "0027-8424", "ISSN" : "0027-8424", "PMID" : "25733898", "abstract" : "Before the Syrian uprising that began in 2011, the greater Fertile Crescent experienced the most severe drought in the instrumental record. For Syria, a country marked by poor governance and unsustainable agricultural and environmental policies, the drought had a catalytic effect, contributing to political unrest. We show that the recent decrease in Syrian precipitation is a combination of natural variability and a long-term drying trend, and the unusual severity of the observed drought is here shown to be highly unlikely without this trend. Precipitation changes in Syria are linked to rising mean sea-level pressure in the Eastern Mediterranean, which also shows a long-term trend. There has been also a long-term warming trend in the Eastern Mediterranean, adding to the drawdown of soil moisture. No natural cause is apparent for these trends, whereas the observed drying and warming are consistent with model studies of the response to increases in greenhouse gases. Furthermore, model studies show an increasingly drier and hotter future mean climate for the Eastern Mediterranean. Analyses of observations and model simulations indicate that a drought of the severity and duration of the recent Syrian drought, which is implicated in the current conflict, has become more than twice as likely as a consequence of human interference in the climate system.", "author" : [ { "dropping-particle" : "", "family" : "Kelley", "given" : "Colin P.", "non-dropping-particle" : "", "parse-names" : false, "suffix" : "" }, { "dropping-particle" : "", "family" : "Mohtadi", "given" : "Shahrzad", "non-dropping-particle" : "", "parse-names" : false, "suffix" : "" }, { "dropping-particle" : "", "family" : "Cane", "given" : "Mark A.", "non-dropping-particle" : "", "parse-names" : false, "suffix" : "" }, { "dropping-particle" : "", "family" : "Seager", "given" : "Richard", "non-dropping-particle" : "", "parse-names" : false, "suffix" : "" }, { "dropping-particle" : "", "family" : "Kushnir", "given" : "Yochanan", "non-dropping-particle" : "", "parse-names" : false, "suffix" : "" } ], "container-title" : "Proceedings of the National Academy of Sciences", "id" : "ITEM-1", "issue" : "11", "issued" : { "date-parts" : [ [ "2015" ] ] }, "page" : "3241-3246", "title" : "Climate change in the Fertile Crescent and implications of the recent Syrian drought", "type" : "article-journal", "volume" : "112" }, "uris" : [ "http://www.mendeley.com/documents/?uuid=251f6448-2cbf-4c9f-9654-462a101082fa" ] } ], "mendeley" : { "formattedCitation" : "&lt;sup&gt;70&lt;/sup&gt;", "plainTextFormattedCitation" : "70", "previouslyFormattedCitation" : "&lt;sup&gt;70&lt;/sup&gt;" }, "properties" : { "noteIndex" : 0 }, "schema" : "https://github.com/citation-style-language/schema/raw/master/csl-citation.json" }</w:instrText>
            </w:r>
            <w:r>
              <w:rPr>
                <w:rFonts w:asciiTheme="majorBidi" w:hAnsiTheme="majorBidi" w:cstheme="majorBidi"/>
                <w:sz w:val="20"/>
                <w:szCs w:val="20"/>
              </w:rPr>
              <w:fldChar w:fldCharType="separate"/>
            </w:r>
            <w:r w:rsidRPr="00212538">
              <w:rPr>
                <w:rFonts w:asciiTheme="majorBidi" w:hAnsiTheme="majorBidi" w:cstheme="majorBidi"/>
                <w:noProof/>
                <w:sz w:val="20"/>
                <w:szCs w:val="20"/>
                <w:vertAlign w:val="superscript"/>
              </w:rPr>
              <w:t>70</w:t>
            </w:r>
            <w:r>
              <w:rPr>
                <w:rFonts w:asciiTheme="majorBidi" w:hAnsiTheme="majorBidi" w:cstheme="majorBidi"/>
                <w:sz w:val="20"/>
                <w:szCs w:val="20"/>
              </w:rPr>
              <w:fldChar w:fldCharType="end"/>
            </w:r>
          </w:p>
        </w:tc>
        <w:tc>
          <w:tcPr>
            <w:tcW w:w="870" w:type="pct"/>
            <w:noWrap/>
            <w:hideMark/>
          </w:tcPr>
          <w:p w14:paraId="366EDA1F"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Climate/weather events</w:t>
            </w:r>
          </w:p>
        </w:tc>
      </w:tr>
      <w:tr w:rsidR="00843E24" w:rsidRPr="00843E24" w14:paraId="00D8E2C5" w14:textId="77777777" w:rsidTr="009D6722">
        <w:trPr>
          <w:trHeight w:val="300"/>
        </w:trPr>
        <w:tc>
          <w:tcPr>
            <w:tcW w:w="458" w:type="pct"/>
            <w:noWrap/>
            <w:hideMark/>
          </w:tcPr>
          <w:p w14:paraId="402A87AF" w14:textId="77777777" w:rsidR="00F62B84" w:rsidRPr="00843E24" w:rsidRDefault="00F62B84" w:rsidP="000D3CB3">
            <w:pPr>
              <w:rPr>
                <w:rFonts w:asciiTheme="majorBidi" w:hAnsiTheme="majorBidi" w:cstheme="majorBidi"/>
                <w:sz w:val="20"/>
                <w:szCs w:val="20"/>
              </w:rPr>
            </w:pPr>
            <w:commentRangeStart w:id="7"/>
            <w:r w:rsidRPr="00843E24">
              <w:rPr>
                <w:rFonts w:asciiTheme="majorBidi" w:hAnsiTheme="majorBidi" w:cstheme="majorBidi"/>
                <w:sz w:val="20"/>
                <w:szCs w:val="20"/>
              </w:rPr>
              <w:t>Livestock</w:t>
            </w:r>
          </w:p>
        </w:tc>
        <w:tc>
          <w:tcPr>
            <w:tcW w:w="561" w:type="pct"/>
            <w:noWrap/>
            <w:hideMark/>
          </w:tcPr>
          <w:p w14:paraId="3AA40C5B"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Malawi</w:t>
            </w:r>
          </w:p>
        </w:tc>
        <w:tc>
          <w:tcPr>
            <w:tcW w:w="306" w:type="pct"/>
            <w:noWrap/>
            <w:hideMark/>
          </w:tcPr>
          <w:p w14:paraId="7DF10072"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2002</w:t>
            </w:r>
          </w:p>
        </w:tc>
        <w:tc>
          <w:tcPr>
            <w:tcW w:w="562" w:type="pct"/>
            <w:noWrap/>
            <w:hideMark/>
          </w:tcPr>
          <w:p w14:paraId="3D630962"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18307</w:t>
            </w:r>
          </w:p>
        </w:tc>
        <w:tc>
          <w:tcPr>
            <w:tcW w:w="561" w:type="pct"/>
            <w:noWrap/>
            <w:hideMark/>
          </w:tcPr>
          <w:p w14:paraId="1B6BD88F"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2</w:t>
            </w:r>
          </w:p>
        </w:tc>
        <w:tc>
          <w:tcPr>
            <w:tcW w:w="1123" w:type="pct"/>
            <w:noWrap/>
            <w:hideMark/>
          </w:tcPr>
          <w:p w14:paraId="135FA544" w14:textId="6189C8BF" w:rsidR="00F62B84" w:rsidRPr="00843E24" w:rsidRDefault="00F62B84" w:rsidP="009D6722">
            <w:pPr>
              <w:rPr>
                <w:rFonts w:asciiTheme="majorBidi" w:hAnsiTheme="majorBidi" w:cstheme="majorBidi"/>
                <w:sz w:val="20"/>
                <w:szCs w:val="20"/>
              </w:rPr>
            </w:pPr>
            <w:r w:rsidRPr="00843E24">
              <w:rPr>
                <w:rFonts w:asciiTheme="majorBidi" w:hAnsiTheme="majorBidi" w:cstheme="majorBidi"/>
                <w:sz w:val="20"/>
                <w:szCs w:val="20"/>
              </w:rPr>
              <w:t>Malawi food crisis</w:t>
            </w:r>
            <w:r w:rsidR="009D6722">
              <w:rPr>
                <w:rFonts w:asciiTheme="majorBidi" w:hAnsiTheme="majorBidi" w:cstheme="majorBidi"/>
                <w:sz w:val="20"/>
                <w:szCs w:val="20"/>
              </w:rPr>
              <w:t xml:space="preserve"> induced by floods in 2001 and complacency of projected food production. IMF encouraged sale (and so depletion of grain stores). Rush to sell livestock for staples leading to flooded market and a crash in livestock prices. Collapse of many rural livelihoods even migration to neighbouring Zambia.</w:t>
            </w:r>
          </w:p>
        </w:tc>
        <w:tc>
          <w:tcPr>
            <w:tcW w:w="559" w:type="pct"/>
          </w:tcPr>
          <w:p w14:paraId="5753E7D6" w14:textId="72425F58" w:rsidR="00F62B84" w:rsidRPr="00843E24" w:rsidRDefault="009D6722" w:rsidP="009D6722">
            <w:pPr>
              <w:rPr>
                <w:rFonts w:asciiTheme="majorBidi" w:hAnsiTheme="majorBidi" w:cstheme="majorBidi"/>
                <w:sz w:val="20"/>
                <w:szCs w:val="20"/>
              </w:rPr>
            </w:pPr>
            <w:r>
              <w:rPr>
                <w:rFonts w:asciiTheme="majorBidi" w:hAnsiTheme="majorBidi" w:cstheme="majorBidi"/>
                <w:sz w:val="20"/>
                <w:szCs w:val="20"/>
              </w:rPr>
              <w:fldChar w:fldCharType="begin" w:fldLock="1"/>
            </w:r>
            <w:r>
              <w:rPr>
                <w:rFonts w:asciiTheme="majorBidi" w:hAnsiTheme="majorBidi" w:cstheme="majorBidi"/>
                <w:sz w:val="20"/>
                <w:szCs w:val="20"/>
              </w:rPr>
              <w:instrText>ADDIN CSL_CITATION { "citationItems" : [ { "id" : "ITEM-1", "itemData" : { "DOI" : "10.1111/j.1759-5436.2002.tb00046.x", "ISBN" : "1759-5436", "ISSN" : "02655012", "abstract" : "Several hundred Malawians died in early 2002, in the country's worst famine since 1949, following a combination of production, trade, aid and information failures. The maize harvest fell by 32 per cent due to erratic rainfall during the agricultural season. Food imports were delayed by transport bottlenecks and competing demand from neighbouring food-deficit countries. The Strategic Grain Reserve (SGR) had been sold on IMF advice. Donors were slow to react, partly because of bad relations with the Government of Malawi at the critical time, and partly because crucial information was wrong (cassava production was overestimated), concealed (SGR sales were not transparent), or ignored (NGO warning signals were dismissed as not credible). Underlying vulnerability factors included: deepening rural poverty, which eroded asset buffers and informal social support systems; the demographic and economic consequences of HIV/AIDS; and an economic liberalisation trajectory since the 1980s that has systematically undermined the capacity of Malawian smallholders to construct viable livelihoods. This famine highlights the difficulties of protecting household food security in poor, liberalised economies.", "author" : [ { "dropping-particle" : "", "family" : "Devereux", "given" : "Stephen", "non-dropping-particle" : "", "parse-names" : false, "suffix" : "" } ], "container-title" : "IDS Bulletin", "id" : "ITEM-1", "issue" : "4", "issued" : { "date-parts" : [ [ "2002" ] ] }, "page" : "70-78", "title" : "The Malawi famine of 2002", "type" : "article-journal", "volume" : "33" }, "uris" : [ "http://www.mendeley.com/documents/?uuid=7704531c-bce7-4155-924c-127f3c554410" ] } ], "mendeley" : { "formattedCitation" : "&lt;sup&gt;71&lt;/sup&gt;", "plainTextFormattedCitation" : "71", "previouslyFormattedCitation" : "&lt;sup&gt;71&lt;/sup&gt;" }, "properties" : { "noteIndex" : 0 }, "schema" : "https://github.com/citation-style-language/schema/raw/master/csl-citation.json" }</w:instrText>
            </w:r>
            <w:r>
              <w:rPr>
                <w:rFonts w:asciiTheme="majorBidi" w:hAnsiTheme="majorBidi" w:cstheme="majorBidi"/>
                <w:sz w:val="20"/>
                <w:szCs w:val="20"/>
              </w:rPr>
              <w:fldChar w:fldCharType="separate"/>
            </w:r>
            <w:r w:rsidRPr="009D6722">
              <w:rPr>
                <w:rFonts w:asciiTheme="majorBidi" w:hAnsiTheme="majorBidi" w:cstheme="majorBidi"/>
                <w:noProof/>
                <w:sz w:val="20"/>
                <w:szCs w:val="20"/>
                <w:vertAlign w:val="superscript"/>
              </w:rPr>
              <w:t>71</w:t>
            </w:r>
            <w:r>
              <w:rPr>
                <w:rFonts w:asciiTheme="majorBidi" w:hAnsiTheme="majorBidi" w:cstheme="majorBidi"/>
                <w:sz w:val="20"/>
                <w:szCs w:val="20"/>
              </w:rPr>
              <w:fldChar w:fldCharType="end"/>
            </w:r>
          </w:p>
        </w:tc>
        <w:tc>
          <w:tcPr>
            <w:tcW w:w="870" w:type="pct"/>
            <w:noWrap/>
            <w:hideMark/>
          </w:tcPr>
          <w:p w14:paraId="48F1D72E"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Climate/weather events</w:t>
            </w:r>
            <w:commentRangeEnd w:id="7"/>
            <w:r w:rsidR="009D6722">
              <w:rPr>
                <w:rStyle w:val="CommentReference"/>
              </w:rPr>
              <w:commentReference w:id="7"/>
            </w:r>
          </w:p>
        </w:tc>
      </w:tr>
      <w:tr w:rsidR="00843E24" w:rsidRPr="00843E24" w14:paraId="2F7484D4" w14:textId="77777777" w:rsidTr="009D6722">
        <w:trPr>
          <w:trHeight w:val="300"/>
        </w:trPr>
        <w:tc>
          <w:tcPr>
            <w:tcW w:w="458" w:type="pct"/>
            <w:noWrap/>
            <w:hideMark/>
          </w:tcPr>
          <w:p w14:paraId="1B8057FD"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Livestock</w:t>
            </w:r>
          </w:p>
        </w:tc>
        <w:tc>
          <w:tcPr>
            <w:tcW w:w="561" w:type="pct"/>
            <w:noWrap/>
            <w:hideMark/>
          </w:tcPr>
          <w:p w14:paraId="25BC5623"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Malaysia</w:t>
            </w:r>
          </w:p>
        </w:tc>
        <w:tc>
          <w:tcPr>
            <w:tcW w:w="306" w:type="pct"/>
            <w:noWrap/>
            <w:hideMark/>
          </w:tcPr>
          <w:p w14:paraId="72065C58"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1999</w:t>
            </w:r>
          </w:p>
        </w:tc>
        <w:tc>
          <w:tcPr>
            <w:tcW w:w="562" w:type="pct"/>
            <w:noWrap/>
            <w:hideMark/>
          </w:tcPr>
          <w:p w14:paraId="313CD15B"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231740</w:t>
            </w:r>
          </w:p>
        </w:tc>
        <w:tc>
          <w:tcPr>
            <w:tcW w:w="561" w:type="pct"/>
            <w:noWrap/>
            <w:hideMark/>
          </w:tcPr>
          <w:p w14:paraId="05384C88"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3</w:t>
            </w:r>
          </w:p>
        </w:tc>
        <w:tc>
          <w:tcPr>
            <w:tcW w:w="1123" w:type="pct"/>
            <w:noWrap/>
            <w:hideMark/>
          </w:tcPr>
          <w:p w14:paraId="5BDCA0EC"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 xml:space="preserve">Nipah Virus in Swine Industry </w:t>
            </w:r>
          </w:p>
        </w:tc>
        <w:tc>
          <w:tcPr>
            <w:tcW w:w="559" w:type="pct"/>
            <w:noWrap/>
          </w:tcPr>
          <w:p w14:paraId="3A165B52" w14:textId="05866A20" w:rsidR="00F62B84" w:rsidRPr="00843E24" w:rsidRDefault="009D6722" w:rsidP="009D6722">
            <w:pPr>
              <w:rPr>
                <w:rFonts w:asciiTheme="majorBidi" w:hAnsiTheme="majorBidi" w:cstheme="majorBidi"/>
                <w:sz w:val="20"/>
                <w:szCs w:val="20"/>
              </w:rPr>
            </w:pPr>
            <w:r>
              <w:rPr>
                <w:rFonts w:asciiTheme="majorBidi" w:hAnsiTheme="majorBidi" w:cstheme="majorBidi"/>
                <w:sz w:val="20"/>
                <w:szCs w:val="20"/>
              </w:rPr>
              <w:fldChar w:fldCharType="begin" w:fldLock="1"/>
            </w:r>
            <w:r>
              <w:rPr>
                <w:rFonts w:asciiTheme="majorBidi" w:hAnsiTheme="majorBidi" w:cstheme="majorBidi"/>
                <w:sz w:val="20"/>
                <w:szCs w:val="20"/>
              </w:rPr>
              <w:instrText>ADDIN CSL_CITATION { "citationItems" : [ { "id" : "ITEM-1", "itemData" : { "ISBN" : "0126-8635 (Print)\\r0126-8635 (Linking)", "ISSN" : "01268635", "PMID" : "19108397", "abstract" : "The Nipah virus outbreak in Malaysia (September 1998 to May 1999) resulted in 265 cases of acute encephalitis with 105 deaths, and near collapse of the billion-dollar pig-farming industry. Because it was initially attributed to Japanese encephalitis, early control measures were ineffective, and the outbreak spread to other parts of Malaysia and nearby Singapore. The isolation of the novel aetiological agent, the Nipah virus (NiV), from the cerebrospinal fluid of an outbreak victim was the turning point which led to outbreak control 2 months later. Together with the Hendra virus, NiV is now recognised as a new genus, Henipavirus (Hendra + Nipah), in the Paramyxoviridae family. Efforts of the local and international scientific community have since elucidated the epidemiology, clinico-pathophysiology and pathogenesis of this new disease. Humans contracted the infection from close contact with infected pigs, and formed the basis for pig-culling that eventually stopped the outbreak. NiV targeted medium-sized and small blood vessels resulting in endothelial multinucleated syncytia and fibrinoid necrosis. Autopsies revealed disseminated cerebral microinfarctions resulting from vasculitis-induced thrombosis and direct neuronal involvement. The discovery of NiV in the urine and saliva of Malaysian Island flying foxes (Pteropus hypomelanus and Petropus vampyrus) implicated these as natural reservoir hosts of NiV. It is probable that initial transmission of NiV from bats to pigs occurred in late 1997/early 1998 through contamination of pig swill by bat excretions, as a result of migration of these forest fruitbats to cultivated orchards and pig-farms, driven by fruiting failure of forest trees during the El Nino-related drought and anthropogenic fires in Indonesia in 1997-1998. This outbreak emphasizes the need for sharing information of any unusual illnesses in animals and humans, an open-minded approach and close collaboration and co-ordination between the medical profession, veterinarians and wildlife specialists in the investigation of such illnesses. Environmental mismanagement (such as deforestation and haze) has far-reaching effects, including encroachment of wildlife into human habitats and the introduction of zoonotic infections into domestic animals and humans.", "author" : [ { "dropping-particle" : "", "family" : "Looi", "given" : "Lai Meng", "non-dropping-particle" : "", "parse-names" : false, "suffix" : "" }, { "dropping-particle" : "", "family" : "Chua", "given" : "Kaw Bing", "non-dropping-particle" : "", "parse-names" : false, "suffix" : "" } ], "container-title" : "The Malaysian journal of pathology", "id" : "ITEM-1", "issue" : "2", "issued" : { "date-parts" : [ [ "2007" ] ] }, "page" : "63-67", "title" : "Lessons from the Nipah virus outbreak in Malaysia.", "type" : "article-journal", "volume" : "29" }, "uris" : [ "http://www.mendeley.com/documents/?uuid=9fb7eae3-a572-42b5-96ec-8ff0f9286967" ] } ], "mendeley" : { "formattedCitation" : "&lt;sup&gt;72&lt;/sup&gt;", "plainTextFormattedCitation" : "72", "previouslyFormattedCitation" : "&lt;sup&gt;72&lt;/sup&gt;" }, "properties" : { "noteIndex" : 0 }, "schema" : "https://github.com/citation-style-language/schema/raw/master/csl-citation.json" }</w:instrText>
            </w:r>
            <w:r>
              <w:rPr>
                <w:rFonts w:asciiTheme="majorBidi" w:hAnsiTheme="majorBidi" w:cstheme="majorBidi"/>
                <w:sz w:val="20"/>
                <w:szCs w:val="20"/>
              </w:rPr>
              <w:fldChar w:fldCharType="separate"/>
            </w:r>
            <w:r w:rsidRPr="009D6722">
              <w:rPr>
                <w:rFonts w:asciiTheme="majorBidi" w:hAnsiTheme="majorBidi" w:cstheme="majorBidi"/>
                <w:noProof/>
                <w:sz w:val="20"/>
                <w:szCs w:val="20"/>
                <w:vertAlign w:val="superscript"/>
              </w:rPr>
              <w:t>72</w:t>
            </w:r>
            <w:r>
              <w:rPr>
                <w:rFonts w:asciiTheme="majorBidi" w:hAnsiTheme="majorBidi" w:cstheme="majorBidi"/>
                <w:sz w:val="20"/>
                <w:szCs w:val="20"/>
              </w:rPr>
              <w:fldChar w:fldCharType="end"/>
            </w:r>
          </w:p>
        </w:tc>
        <w:tc>
          <w:tcPr>
            <w:tcW w:w="870" w:type="pct"/>
            <w:noWrap/>
            <w:hideMark/>
          </w:tcPr>
          <w:p w14:paraId="06BA2D9D"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Other</w:t>
            </w:r>
          </w:p>
        </w:tc>
      </w:tr>
      <w:tr w:rsidR="00843E24" w:rsidRPr="00843E24" w14:paraId="4A03FCEC" w14:textId="77777777" w:rsidTr="009D6722">
        <w:trPr>
          <w:trHeight w:val="300"/>
        </w:trPr>
        <w:tc>
          <w:tcPr>
            <w:tcW w:w="458" w:type="pct"/>
            <w:noWrap/>
            <w:hideMark/>
          </w:tcPr>
          <w:p w14:paraId="2418739D"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Livestock</w:t>
            </w:r>
          </w:p>
        </w:tc>
        <w:tc>
          <w:tcPr>
            <w:tcW w:w="561" w:type="pct"/>
            <w:noWrap/>
            <w:hideMark/>
          </w:tcPr>
          <w:p w14:paraId="59180328"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Maldives</w:t>
            </w:r>
          </w:p>
        </w:tc>
        <w:tc>
          <w:tcPr>
            <w:tcW w:w="306" w:type="pct"/>
            <w:noWrap/>
            <w:hideMark/>
          </w:tcPr>
          <w:p w14:paraId="2C958D53"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2005</w:t>
            </w:r>
          </w:p>
        </w:tc>
        <w:tc>
          <w:tcPr>
            <w:tcW w:w="562" w:type="pct"/>
            <w:noWrap/>
            <w:hideMark/>
          </w:tcPr>
          <w:p w14:paraId="513BC1C4"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400</w:t>
            </w:r>
          </w:p>
        </w:tc>
        <w:tc>
          <w:tcPr>
            <w:tcW w:w="561" w:type="pct"/>
            <w:noWrap/>
            <w:hideMark/>
          </w:tcPr>
          <w:p w14:paraId="7C854F39"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8</w:t>
            </w:r>
          </w:p>
        </w:tc>
        <w:tc>
          <w:tcPr>
            <w:tcW w:w="1123" w:type="pct"/>
            <w:noWrap/>
            <w:hideMark/>
          </w:tcPr>
          <w:p w14:paraId="213D2FD3"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 xml:space="preserve">2004 Tsunami </w:t>
            </w:r>
          </w:p>
        </w:tc>
        <w:tc>
          <w:tcPr>
            <w:tcW w:w="559" w:type="pct"/>
            <w:noWrap/>
          </w:tcPr>
          <w:p w14:paraId="43607DB4" w14:textId="545D3677" w:rsidR="00F62B84" w:rsidRPr="00843E24" w:rsidRDefault="009D6722" w:rsidP="009D6722">
            <w:pPr>
              <w:rPr>
                <w:rFonts w:asciiTheme="majorBidi" w:hAnsiTheme="majorBidi" w:cstheme="majorBidi"/>
                <w:sz w:val="20"/>
                <w:szCs w:val="20"/>
              </w:rPr>
            </w:pPr>
            <w:r>
              <w:rPr>
                <w:rFonts w:asciiTheme="majorBidi" w:hAnsiTheme="majorBidi" w:cstheme="majorBidi"/>
                <w:sz w:val="20"/>
                <w:szCs w:val="20"/>
              </w:rPr>
              <w:fldChar w:fldCharType="begin" w:fldLock="1"/>
            </w:r>
            <w:r w:rsidR="008E20E8">
              <w:rPr>
                <w:rFonts w:asciiTheme="majorBidi" w:hAnsiTheme="majorBidi" w:cstheme="majorBidi"/>
                <w:sz w:val="20"/>
                <w:szCs w:val="20"/>
              </w:rPr>
              <w:instrText>ADDIN CSL_CITATION { "citationItems" : [ { "id" : "ITEM-1", "itemData" : { "author" : [ { "dropping-particle" : "", "family" : "World Bank Asian Development Bank UN", "given" : "", "non-dropping-particle" : "", "parse-names" : false, "suffix" : "" } ], "id" : "ITEM-1", "issued" : { "date-parts" : [ [ "2004" ] ] }, "number-of-pages" : "http://www.presidencymaldives.gov.mv/Documents/27_", "title" : "Maldives Tsunami: Impact and Recovery. Joint Needs Assessment by World Bank-ADB-UN System", "type" : "report" }, "uris" : [ "http://www.mendeley.com/documents/?uuid=d54984b9-3792-465b-a378-14b3088763b0" ] } ], "mendeley" : { "formattedCitation" : "&lt;sup&gt;73&lt;/sup&gt;", "plainTextFormattedCitation" : "73", "previouslyFormattedCitation" : "&lt;sup&gt;73&lt;/sup&gt;" }, "properties" : { "noteIndex" : 0 }, "schema" : "https://github.com/citation-style-language/schema/raw/master/csl-citation.json" }</w:instrText>
            </w:r>
            <w:r>
              <w:rPr>
                <w:rFonts w:asciiTheme="majorBidi" w:hAnsiTheme="majorBidi" w:cstheme="majorBidi"/>
                <w:sz w:val="20"/>
                <w:szCs w:val="20"/>
              </w:rPr>
              <w:fldChar w:fldCharType="separate"/>
            </w:r>
            <w:r w:rsidRPr="009D6722">
              <w:rPr>
                <w:rFonts w:asciiTheme="majorBidi" w:hAnsiTheme="majorBidi" w:cstheme="majorBidi"/>
                <w:noProof/>
                <w:sz w:val="20"/>
                <w:szCs w:val="20"/>
                <w:vertAlign w:val="superscript"/>
              </w:rPr>
              <w:t>73</w:t>
            </w:r>
            <w:r>
              <w:rPr>
                <w:rFonts w:asciiTheme="majorBidi" w:hAnsiTheme="majorBidi" w:cstheme="majorBidi"/>
                <w:sz w:val="20"/>
                <w:szCs w:val="20"/>
              </w:rPr>
              <w:fldChar w:fldCharType="end"/>
            </w:r>
          </w:p>
        </w:tc>
        <w:tc>
          <w:tcPr>
            <w:tcW w:w="870" w:type="pct"/>
            <w:noWrap/>
            <w:hideMark/>
          </w:tcPr>
          <w:p w14:paraId="67C34A3D"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Other</w:t>
            </w:r>
          </w:p>
        </w:tc>
      </w:tr>
      <w:tr w:rsidR="00843E24" w:rsidRPr="00843E24" w14:paraId="6BD49916" w14:textId="77777777" w:rsidTr="00843E24">
        <w:trPr>
          <w:trHeight w:val="300"/>
        </w:trPr>
        <w:tc>
          <w:tcPr>
            <w:tcW w:w="458" w:type="pct"/>
            <w:noWrap/>
            <w:hideMark/>
          </w:tcPr>
          <w:p w14:paraId="160ABFC1"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lastRenderedPageBreak/>
              <w:t>Livestock</w:t>
            </w:r>
          </w:p>
        </w:tc>
        <w:tc>
          <w:tcPr>
            <w:tcW w:w="561" w:type="pct"/>
            <w:noWrap/>
            <w:hideMark/>
          </w:tcPr>
          <w:p w14:paraId="356B16AC"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Mali</w:t>
            </w:r>
          </w:p>
        </w:tc>
        <w:tc>
          <w:tcPr>
            <w:tcW w:w="306" w:type="pct"/>
            <w:noWrap/>
            <w:hideMark/>
          </w:tcPr>
          <w:p w14:paraId="1B22EB22"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2013</w:t>
            </w:r>
          </w:p>
        </w:tc>
        <w:tc>
          <w:tcPr>
            <w:tcW w:w="562" w:type="pct"/>
            <w:noWrap/>
            <w:hideMark/>
          </w:tcPr>
          <w:p w14:paraId="017DA3DF"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46482</w:t>
            </w:r>
          </w:p>
        </w:tc>
        <w:tc>
          <w:tcPr>
            <w:tcW w:w="561" w:type="pct"/>
            <w:noWrap/>
            <w:hideMark/>
          </w:tcPr>
          <w:p w14:paraId="4C0449B9"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2</w:t>
            </w:r>
          </w:p>
        </w:tc>
        <w:tc>
          <w:tcPr>
            <w:tcW w:w="1123" w:type="pct"/>
            <w:noWrap/>
            <w:hideMark/>
          </w:tcPr>
          <w:p w14:paraId="5B8D2263"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Northern Mali Conflict displacing over 300 000 people and disrupting agriculture</w:t>
            </w:r>
          </w:p>
        </w:tc>
        <w:tc>
          <w:tcPr>
            <w:tcW w:w="559" w:type="pct"/>
            <w:noWrap/>
            <w:hideMark/>
          </w:tcPr>
          <w:p w14:paraId="506D0FA6" w14:textId="75F5B4FF" w:rsidR="00F62B84" w:rsidRPr="00843E24" w:rsidRDefault="00272B2A" w:rsidP="00584B56">
            <w:pPr>
              <w:rPr>
                <w:rFonts w:asciiTheme="majorBidi" w:hAnsiTheme="majorBidi" w:cstheme="majorBidi"/>
                <w:sz w:val="20"/>
                <w:szCs w:val="20"/>
              </w:rPr>
            </w:pPr>
            <w:r>
              <w:rPr>
                <w:rFonts w:asciiTheme="majorBidi" w:hAnsiTheme="majorBidi" w:cstheme="majorBidi"/>
                <w:sz w:val="20"/>
                <w:szCs w:val="20"/>
              </w:rPr>
              <w:fldChar w:fldCharType="begin" w:fldLock="1"/>
            </w:r>
            <w:r w:rsidR="00584B56">
              <w:rPr>
                <w:rFonts w:asciiTheme="majorBidi" w:hAnsiTheme="majorBidi" w:cstheme="majorBidi"/>
                <w:sz w:val="20"/>
                <w:szCs w:val="20"/>
              </w:rPr>
              <w:instrText>ADDIN CSL_CITATION { "citationItems" : [ { "id" : "ITEM-1", "itemData" : { "author" : [ { "dropping-particle" : "", "family" : "Kimenyi", "given" : "M", "non-dropping-particle" : "", "parse-names" : false, "suffix" : "" }, { "dropping-particle" : "", "family" : "Adibe", "given" : "J", "non-dropping-particle" : "", "parse-names" : false, "suffix" : "" }, { "dropping-particle" : "", "family" : "Djire", "given" : "M", "non-dropping-particle" : "", "parse-names" : false, "suffix" : "" }, { "dropping-particle" : "", "family" : "Jirgi", "given" : "AJ", "non-dropping-particle" : "", "parse-names" : false, "suffix" : "" }, { "dropping-particle" : "", "family" : "Kergna", "given" : "A", "non-dropping-particle" : "", "parse-names" : false, "suffix" : "" }, { "dropping-particle" : "", "family" : "Deressa", "given" : "TT", "non-dropping-particle" : "", "parse-names" : false, "suffix" : "" }, { "dropping-particle" : "", "family" : "Pugliese", "given" : "JE", "non-dropping-particle" : "", "parse-names" : false, "suffix" : "" }, { "dropping-particle" : "", "family" : "Westbury", "given" : "A", "non-dropping-particle" : "", "parse-names" : false, "suffix" : "" } ], "id" : "ITEM-1", "issue" : "July", "issued" : { "date-parts" : [ [ "2014" ] ] }, "number-of-pages" : "1-60", "title" : "The Impact of Conflict and Political Instability on Agricultural Investments in Mali and Nigeria. Afrca Growth Initiative. Working Paper 17.", "type" : "report" }, "uris" : [ "http://www.mendeley.com/documents/?uuid=cd4062a5-f328-48b1-b194-dc616abcab73" ] } ], "mendeley" : { "formattedCitation" : "&lt;sup&gt;30&lt;/sup&gt;", "plainTextFormattedCitation" : "30", "previouslyFormattedCitation" : "&lt;sup&gt;30&lt;/sup&gt;" }, "properties" : { "noteIndex" : 0 }, "schema" : "https://github.com/citation-style-language/schema/raw/master/csl-citation.json" }</w:instrText>
            </w:r>
            <w:r>
              <w:rPr>
                <w:rFonts w:asciiTheme="majorBidi" w:hAnsiTheme="majorBidi" w:cstheme="majorBidi"/>
                <w:sz w:val="20"/>
                <w:szCs w:val="20"/>
                <w:vertAlign w:val="superscript"/>
              </w:rPr>
              <w:fldChar w:fldCharType="separate"/>
            </w:r>
            <w:r w:rsidR="00584B56" w:rsidRPr="00584B56">
              <w:rPr>
                <w:rFonts w:asciiTheme="majorBidi" w:hAnsiTheme="majorBidi" w:cstheme="majorBidi"/>
                <w:noProof/>
                <w:sz w:val="20"/>
                <w:szCs w:val="20"/>
                <w:vertAlign w:val="superscript"/>
              </w:rPr>
              <w:t>30</w:t>
            </w:r>
            <w:r>
              <w:rPr>
                <w:rFonts w:asciiTheme="majorBidi" w:hAnsiTheme="majorBidi" w:cstheme="majorBidi"/>
                <w:sz w:val="20"/>
                <w:szCs w:val="20"/>
              </w:rPr>
              <w:fldChar w:fldCharType="end"/>
            </w:r>
          </w:p>
        </w:tc>
        <w:tc>
          <w:tcPr>
            <w:tcW w:w="870" w:type="pct"/>
            <w:noWrap/>
            <w:hideMark/>
          </w:tcPr>
          <w:p w14:paraId="02FE2B6D"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Geopolitical/economic events</w:t>
            </w:r>
          </w:p>
        </w:tc>
      </w:tr>
      <w:tr w:rsidR="00843E24" w:rsidRPr="00843E24" w14:paraId="14D5722C" w14:textId="77777777" w:rsidTr="00843E24">
        <w:trPr>
          <w:trHeight w:val="300"/>
        </w:trPr>
        <w:tc>
          <w:tcPr>
            <w:tcW w:w="458" w:type="pct"/>
            <w:noWrap/>
            <w:hideMark/>
          </w:tcPr>
          <w:p w14:paraId="5601CC71"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Livestock</w:t>
            </w:r>
          </w:p>
        </w:tc>
        <w:tc>
          <w:tcPr>
            <w:tcW w:w="561" w:type="pct"/>
            <w:noWrap/>
            <w:hideMark/>
          </w:tcPr>
          <w:p w14:paraId="1E0CE7BD"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Mauritania</w:t>
            </w:r>
          </w:p>
        </w:tc>
        <w:tc>
          <w:tcPr>
            <w:tcW w:w="306" w:type="pct"/>
            <w:noWrap/>
            <w:hideMark/>
          </w:tcPr>
          <w:p w14:paraId="0B804FBD"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1974</w:t>
            </w:r>
          </w:p>
        </w:tc>
        <w:tc>
          <w:tcPr>
            <w:tcW w:w="562" w:type="pct"/>
            <w:noWrap/>
            <w:hideMark/>
          </w:tcPr>
          <w:p w14:paraId="4355C0BB"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82840</w:t>
            </w:r>
          </w:p>
        </w:tc>
        <w:tc>
          <w:tcPr>
            <w:tcW w:w="561" w:type="pct"/>
            <w:noWrap/>
            <w:hideMark/>
          </w:tcPr>
          <w:p w14:paraId="4BCFA46B"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4</w:t>
            </w:r>
          </w:p>
        </w:tc>
        <w:tc>
          <w:tcPr>
            <w:tcW w:w="1123" w:type="pct"/>
            <w:noWrap/>
            <w:hideMark/>
          </w:tcPr>
          <w:p w14:paraId="77E37895"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 xml:space="preserve">Drought from 1968 -1972 causes large losses to pastoralists as herd numbers dwindle to 1.5 million head </w:t>
            </w:r>
          </w:p>
        </w:tc>
        <w:tc>
          <w:tcPr>
            <w:tcW w:w="559" w:type="pct"/>
            <w:hideMark/>
          </w:tcPr>
          <w:p w14:paraId="6C95D28E" w14:textId="1AF660F1" w:rsidR="00F62B84" w:rsidRPr="00843E24" w:rsidRDefault="008E20E8" w:rsidP="008E20E8">
            <w:pPr>
              <w:rPr>
                <w:rFonts w:asciiTheme="majorBidi" w:hAnsiTheme="majorBidi" w:cstheme="majorBidi"/>
                <w:sz w:val="20"/>
                <w:szCs w:val="20"/>
              </w:rPr>
            </w:pPr>
            <w:r>
              <w:rPr>
                <w:rFonts w:asciiTheme="majorBidi" w:hAnsiTheme="majorBidi" w:cstheme="majorBidi"/>
                <w:sz w:val="20"/>
                <w:szCs w:val="20"/>
              </w:rPr>
              <w:fldChar w:fldCharType="begin" w:fldLock="1"/>
            </w:r>
            <w:r w:rsidR="00F078D8">
              <w:rPr>
                <w:rFonts w:asciiTheme="majorBidi" w:hAnsiTheme="majorBidi" w:cstheme="majorBidi"/>
                <w:sz w:val="20"/>
                <w:szCs w:val="20"/>
              </w:rPr>
              <w:instrText>ADDIN CSL_CITATION { "citationItems" : [ { "id" : "ITEM-1", "itemData" : { "author" : [ { "dropping-particle" : "", "family" : "International Bank for Reconstruction and Development", "given" : "", "non-dropping-particle" : "", "parse-names" : false, "suffix" : "" } ], "id" : "ITEM-1", "issue" : "243", "issued" : { "date-parts" : [ [ "1974" ] ] }, "title" : "The Current tconomic Situation And Prospects of Mauritania", "type" : "report" }, "uris" : [ "http://www.mendeley.com/documents/?uuid=bbaac33f-209c-4a60-ad90-fb6e30eeab8c" ] } ], "mendeley" : { "formattedCitation" : "&lt;sup&gt;74&lt;/sup&gt;", "plainTextFormattedCitation" : "74", "previouslyFormattedCitation" : "&lt;sup&gt;74&lt;/sup&gt;" }, "properties" : { "noteIndex" : 0 }, "schema" : "https://github.com/citation-style-language/schema/raw/master/csl-citation.json" }</w:instrText>
            </w:r>
            <w:r>
              <w:rPr>
                <w:rFonts w:asciiTheme="majorBidi" w:hAnsiTheme="majorBidi" w:cstheme="majorBidi"/>
                <w:sz w:val="20"/>
                <w:szCs w:val="20"/>
              </w:rPr>
              <w:fldChar w:fldCharType="separate"/>
            </w:r>
            <w:r w:rsidRPr="008E20E8">
              <w:rPr>
                <w:rFonts w:asciiTheme="majorBidi" w:hAnsiTheme="majorBidi" w:cstheme="majorBidi"/>
                <w:noProof/>
                <w:sz w:val="20"/>
                <w:szCs w:val="20"/>
                <w:vertAlign w:val="superscript"/>
              </w:rPr>
              <w:t>74</w:t>
            </w:r>
            <w:r>
              <w:rPr>
                <w:rFonts w:asciiTheme="majorBidi" w:hAnsiTheme="majorBidi" w:cstheme="majorBidi"/>
                <w:sz w:val="20"/>
                <w:szCs w:val="20"/>
              </w:rPr>
              <w:fldChar w:fldCharType="end"/>
            </w:r>
          </w:p>
        </w:tc>
        <w:tc>
          <w:tcPr>
            <w:tcW w:w="870" w:type="pct"/>
            <w:noWrap/>
            <w:hideMark/>
          </w:tcPr>
          <w:p w14:paraId="4ABB771D"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Climate/weather events</w:t>
            </w:r>
          </w:p>
        </w:tc>
      </w:tr>
      <w:tr w:rsidR="00843E24" w:rsidRPr="00843E24" w14:paraId="01D4D6B0" w14:textId="77777777" w:rsidTr="00843E24">
        <w:trPr>
          <w:trHeight w:val="300"/>
        </w:trPr>
        <w:tc>
          <w:tcPr>
            <w:tcW w:w="458" w:type="pct"/>
            <w:noWrap/>
            <w:hideMark/>
          </w:tcPr>
          <w:p w14:paraId="5B89C545"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Livestock</w:t>
            </w:r>
          </w:p>
        </w:tc>
        <w:tc>
          <w:tcPr>
            <w:tcW w:w="561" w:type="pct"/>
            <w:noWrap/>
            <w:hideMark/>
          </w:tcPr>
          <w:p w14:paraId="4F61C640"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Mauritius</w:t>
            </w:r>
          </w:p>
        </w:tc>
        <w:tc>
          <w:tcPr>
            <w:tcW w:w="306" w:type="pct"/>
            <w:noWrap/>
            <w:hideMark/>
          </w:tcPr>
          <w:p w14:paraId="05CA11B1"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1978</w:t>
            </w:r>
          </w:p>
        </w:tc>
        <w:tc>
          <w:tcPr>
            <w:tcW w:w="562" w:type="pct"/>
            <w:noWrap/>
            <w:hideMark/>
          </w:tcPr>
          <w:p w14:paraId="359BA061"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4688</w:t>
            </w:r>
          </w:p>
        </w:tc>
        <w:tc>
          <w:tcPr>
            <w:tcW w:w="561" w:type="pct"/>
            <w:noWrap/>
            <w:hideMark/>
          </w:tcPr>
          <w:p w14:paraId="2E646B40"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8</w:t>
            </w:r>
          </w:p>
        </w:tc>
        <w:tc>
          <w:tcPr>
            <w:tcW w:w="1123" w:type="pct"/>
            <w:noWrap/>
            <w:hideMark/>
          </w:tcPr>
          <w:p w14:paraId="5D735110" w14:textId="024B63F2" w:rsidR="00F62B84" w:rsidRPr="00843E24" w:rsidRDefault="00F078D8" w:rsidP="000D3CB3">
            <w:pPr>
              <w:rPr>
                <w:rFonts w:asciiTheme="majorBidi" w:hAnsiTheme="majorBidi" w:cstheme="majorBidi"/>
                <w:sz w:val="20"/>
                <w:szCs w:val="20"/>
              </w:rPr>
            </w:pPr>
            <w:r>
              <w:rPr>
                <w:rFonts w:asciiTheme="majorBidi" w:hAnsiTheme="majorBidi" w:cstheme="majorBidi"/>
                <w:sz w:val="20"/>
                <w:szCs w:val="20"/>
              </w:rPr>
              <w:t>Severe economic crisis hindering agriculture and trade of agricultural goods</w:t>
            </w:r>
          </w:p>
        </w:tc>
        <w:tc>
          <w:tcPr>
            <w:tcW w:w="559" w:type="pct"/>
            <w:noWrap/>
            <w:hideMark/>
          </w:tcPr>
          <w:p w14:paraId="2BF9B259" w14:textId="7560216F" w:rsidR="00F62B84" w:rsidRPr="00843E24" w:rsidRDefault="00F078D8" w:rsidP="00F078D8">
            <w:pPr>
              <w:rPr>
                <w:rFonts w:asciiTheme="majorBidi" w:hAnsiTheme="majorBidi" w:cstheme="majorBidi"/>
                <w:sz w:val="20"/>
                <w:szCs w:val="20"/>
              </w:rPr>
            </w:pPr>
            <w:r>
              <w:rPr>
                <w:rFonts w:asciiTheme="majorBidi" w:hAnsiTheme="majorBidi" w:cstheme="majorBidi"/>
                <w:sz w:val="20"/>
                <w:szCs w:val="20"/>
              </w:rPr>
              <w:fldChar w:fldCharType="begin" w:fldLock="1"/>
            </w:r>
            <w:r>
              <w:rPr>
                <w:rFonts w:asciiTheme="majorBidi" w:hAnsiTheme="majorBidi" w:cstheme="majorBidi"/>
                <w:sz w:val="20"/>
                <w:szCs w:val="20"/>
              </w:rPr>
              <w:instrText>ADDIN CSL_CITATION { "citationItems" : [ { "id" : "ITEM-1", "itemData" : { "author" : [ { "dropping-particle" : "", "family" : "Gupte", "given" : "PB", "non-dropping-particle" : "", "parse-names" : false, "suffix" : "" } ], "container-title" : "The New York Times", "id" : "ITEM-1", "issued" : { "date-parts" : [ [ "1979" ] ] }, "page" : "https://www.nytimes.com/1979/11/20/archives/indian", "title" : "Indian Ocean Nation of Mauritius Struggles Through Economic and Political Crisis", "type" : "article-magazine" }, "uris" : [ "http://www.mendeley.com/documents/?uuid=a58e3540-421b-4987-a9d8-16087e0aa893" ] } ], "mendeley" : { "formattedCitation" : "&lt;sup&gt;75&lt;/sup&gt;", "plainTextFormattedCitation" : "75", "previouslyFormattedCitation" : "&lt;sup&gt;75&lt;/sup&gt;" }, "properties" : { "noteIndex" : 0 }, "schema" : "https://github.com/citation-style-language/schema/raw/master/csl-citation.json" }</w:instrText>
            </w:r>
            <w:r>
              <w:rPr>
                <w:rFonts w:asciiTheme="majorBidi" w:hAnsiTheme="majorBidi" w:cstheme="majorBidi"/>
                <w:sz w:val="20"/>
                <w:szCs w:val="20"/>
              </w:rPr>
              <w:fldChar w:fldCharType="separate"/>
            </w:r>
            <w:r w:rsidRPr="00F078D8">
              <w:rPr>
                <w:rFonts w:asciiTheme="majorBidi" w:hAnsiTheme="majorBidi" w:cstheme="majorBidi"/>
                <w:noProof/>
                <w:sz w:val="20"/>
                <w:szCs w:val="20"/>
                <w:vertAlign w:val="superscript"/>
              </w:rPr>
              <w:t>75</w:t>
            </w:r>
            <w:r>
              <w:rPr>
                <w:rFonts w:asciiTheme="majorBidi" w:hAnsiTheme="majorBidi" w:cstheme="majorBidi"/>
                <w:sz w:val="20"/>
                <w:szCs w:val="20"/>
              </w:rPr>
              <w:fldChar w:fldCharType="end"/>
            </w:r>
          </w:p>
        </w:tc>
        <w:tc>
          <w:tcPr>
            <w:tcW w:w="870" w:type="pct"/>
            <w:noWrap/>
            <w:hideMark/>
          </w:tcPr>
          <w:p w14:paraId="253BCA83"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Geopolitical/economic events</w:t>
            </w:r>
          </w:p>
        </w:tc>
      </w:tr>
      <w:tr w:rsidR="00843E24" w:rsidRPr="00843E24" w14:paraId="1DD59BA1" w14:textId="77777777" w:rsidTr="00843E24">
        <w:trPr>
          <w:trHeight w:val="300"/>
        </w:trPr>
        <w:tc>
          <w:tcPr>
            <w:tcW w:w="458" w:type="pct"/>
            <w:noWrap/>
            <w:hideMark/>
          </w:tcPr>
          <w:p w14:paraId="5D3CE245"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Livestock</w:t>
            </w:r>
          </w:p>
        </w:tc>
        <w:tc>
          <w:tcPr>
            <w:tcW w:w="561" w:type="pct"/>
            <w:noWrap/>
            <w:hideMark/>
          </w:tcPr>
          <w:p w14:paraId="03C16416"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Mexico</w:t>
            </w:r>
          </w:p>
        </w:tc>
        <w:tc>
          <w:tcPr>
            <w:tcW w:w="306" w:type="pct"/>
            <w:noWrap/>
            <w:hideMark/>
          </w:tcPr>
          <w:p w14:paraId="27DB1897"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1989</w:t>
            </w:r>
          </w:p>
        </w:tc>
        <w:tc>
          <w:tcPr>
            <w:tcW w:w="562" w:type="pct"/>
            <w:noWrap/>
            <w:hideMark/>
          </w:tcPr>
          <w:p w14:paraId="2EE4A856"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1887191</w:t>
            </w:r>
          </w:p>
        </w:tc>
        <w:tc>
          <w:tcPr>
            <w:tcW w:w="561" w:type="pct"/>
            <w:noWrap/>
            <w:hideMark/>
          </w:tcPr>
          <w:p w14:paraId="151AC4A2"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2</w:t>
            </w:r>
          </w:p>
        </w:tc>
        <w:tc>
          <w:tcPr>
            <w:tcW w:w="1123" w:type="pct"/>
            <w:noWrap/>
            <w:hideMark/>
          </w:tcPr>
          <w:p w14:paraId="3EF64914" w14:textId="7F1B71A3" w:rsidR="00F62B84" w:rsidRPr="00843E24" w:rsidRDefault="00F078D8" w:rsidP="000D3CB3">
            <w:pPr>
              <w:rPr>
                <w:rFonts w:asciiTheme="majorBidi" w:hAnsiTheme="majorBidi" w:cstheme="majorBidi"/>
                <w:sz w:val="20"/>
                <w:szCs w:val="20"/>
              </w:rPr>
            </w:pPr>
            <w:r>
              <w:rPr>
                <w:rFonts w:asciiTheme="majorBidi" w:hAnsiTheme="majorBidi" w:cstheme="majorBidi"/>
                <w:sz w:val="20"/>
                <w:szCs w:val="20"/>
              </w:rPr>
              <w:t>Successive d</w:t>
            </w:r>
            <w:r w:rsidR="00F62B84" w:rsidRPr="00843E24">
              <w:rPr>
                <w:rFonts w:asciiTheme="majorBidi" w:hAnsiTheme="majorBidi" w:cstheme="majorBidi"/>
                <w:sz w:val="20"/>
                <w:szCs w:val="20"/>
              </w:rPr>
              <w:t>roughts and economic crises from 1986-1989</w:t>
            </w:r>
          </w:p>
        </w:tc>
        <w:tc>
          <w:tcPr>
            <w:tcW w:w="559" w:type="pct"/>
            <w:hideMark/>
          </w:tcPr>
          <w:p w14:paraId="095E5006" w14:textId="1805DF97" w:rsidR="00F62B84" w:rsidRPr="00843E24" w:rsidRDefault="00F078D8" w:rsidP="00F078D8">
            <w:pPr>
              <w:rPr>
                <w:rFonts w:asciiTheme="majorBidi" w:hAnsiTheme="majorBidi" w:cstheme="majorBidi"/>
                <w:sz w:val="20"/>
                <w:szCs w:val="20"/>
              </w:rPr>
            </w:pPr>
            <w:r>
              <w:rPr>
                <w:rFonts w:asciiTheme="majorBidi" w:hAnsiTheme="majorBidi" w:cstheme="majorBidi"/>
                <w:sz w:val="20"/>
                <w:szCs w:val="20"/>
              </w:rPr>
              <w:fldChar w:fldCharType="begin" w:fldLock="1"/>
            </w:r>
            <w:r>
              <w:rPr>
                <w:rFonts w:asciiTheme="majorBidi" w:hAnsiTheme="majorBidi" w:cstheme="majorBidi"/>
                <w:sz w:val="20"/>
                <w:szCs w:val="20"/>
              </w:rPr>
              <w:instrText>ADDIN CSL_CITATION { "citationItems" : [ { "id" : "ITEM-1", "itemData" : { "abstract" : "The country of Mexico has a long and varied experience with drought, whether described by early historical chronicles or contemporary climatic data and disaster declarations. Much of Mexico is semi-arid and interannual rainfall is highly variable. The experience of drought has resulted in a wide range of adaptations to climate variability, yet today many Mexicans are still extremely vulnerable to lower than average rainfall. This article provides an overview of the nature, causes and consequences of drought in Mexico, focusing on how vulnerability and adaptations vary over time and space. Some preliminary results of a case study of the recent drought in northern Mexico illustrate the state of vulnerability and the limits of adaptation in contemporary Mexico.", "author" : [ { "dropping-particle" : "", "family" : "Liverman", "given" : "D", "non-dropping-particle" : "", "parse-names" : false, "suffix" : "" } ], "container-title" : "Natural Resources Journal", "id" : "ITEM-1", "issue" : "Winter", "issued" : { "date-parts" : [ [ "1999" ] ] }, "page" : "99-115", "title" : "Vulnerability and adaptation to drought in M\u00e9xico", "type" : "article-journal", "volume" : "39" }, "uris" : [ "http://www.mendeley.com/documents/?uuid=92cbe526-b900-435f-ac69-639e210e22fb" ] } ], "mendeley" : { "formattedCitation" : "&lt;sup&gt;76&lt;/sup&gt;", "plainTextFormattedCitation" : "76", "previouslyFormattedCitation" : "&lt;sup&gt;76&lt;/sup&gt;" }, "properties" : { "noteIndex" : 0 }, "schema" : "https://github.com/citation-style-language/schema/raw/master/csl-citation.json" }</w:instrText>
            </w:r>
            <w:r>
              <w:rPr>
                <w:rFonts w:asciiTheme="majorBidi" w:hAnsiTheme="majorBidi" w:cstheme="majorBidi"/>
                <w:sz w:val="20"/>
                <w:szCs w:val="20"/>
              </w:rPr>
              <w:fldChar w:fldCharType="separate"/>
            </w:r>
            <w:r w:rsidRPr="00F078D8">
              <w:rPr>
                <w:rFonts w:asciiTheme="majorBidi" w:hAnsiTheme="majorBidi" w:cstheme="majorBidi"/>
                <w:noProof/>
                <w:sz w:val="20"/>
                <w:szCs w:val="20"/>
                <w:vertAlign w:val="superscript"/>
              </w:rPr>
              <w:t>76</w:t>
            </w:r>
            <w:r>
              <w:rPr>
                <w:rFonts w:asciiTheme="majorBidi" w:hAnsiTheme="majorBidi" w:cstheme="majorBidi"/>
                <w:sz w:val="20"/>
                <w:szCs w:val="20"/>
              </w:rPr>
              <w:fldChar w:fldCharType="end"/>
            </w:r>
          </w:p>
        </w:tc>
        <w:tc>
          <w:tcPr>
            <w:tcW w:w="870" w:type="pct"/>
            <w:noWrap/>
            <w:hideMark/>
          </w:tcPr>
          <w:p w14:paraId="02309BCC"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Climate/weather &amp; geopolitical/economic events</w:t>
            </w:r>
          </w:p>
        </w:tc>
      </w:tr>
      <w:tr w:rsidR="00843E24" w:rsidRPr="00843E24" w14:paraId="087DEE59" w14:textId="77777777" w:rsidTr="00F078D8">
        <w:trPr>
          <w:trHeight w:val="300"/>
        </w:trPr>
        <w:tc>
          <w:tcPr>
            <w:tcW w:w="458" w:type="pct"/>
            <w:noWrap/>
            <w:hideMark/>
          </w:tcPr>
          <w:p w14:paraId="26C04403"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Livestock</w:t>
            </w:r>
          </w:p>
        </w:tc>
        <w:tc>
          <w:tcPr>
            <w:tcW w:w="561" w:type="pct"/>
            <w:noWrap/>
            <w:hideMark/>
          </w:tcPr>
          <w:p w14:paraId="38FDED60"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Mongolia</w:t>
            </w:r>
          </w:p>
        </w:tc>
        <w:tc>
          <w:tcPr>
            <w:tcW w:w="306" w:type="pct"/>
            <w:noWrap/>
            <w:hideMark/>
          </w:tcPr>
          <w:p w14:paraId="05BB0848"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2001</w:t>
            </w:r>
          </w:p>
        </w:tc>
        <w:tc>
          <w:tcPr>
            <w:tcW w:w="562" w:type="pct"/>
            <w:noWrap/>
            <w:hideMark/>
          </w:tcPr>
          <w:p w14:paraId="7CD74B30"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81647</w:t>
            </w:r>
          </w:p>
        </w:tc>
        <w:tc>
          <w:tcPr>
            <w:tcW w:w="561" w:type="pct"/>
            <w:noWrap/>
            <w:hideMark/>
          </w:tcPr>
          <w:p w14:paraId="6A6C70F0"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7</w:t>
            </w:r>
          </w:p>
        </w:tc>
        <w:tc>
          <w:tcPr>
            <w:tcW w:w="1123" w:type="pct"/>
            <w:noWrap/>
            <w:hideMark/>
          </w:tcPr>
          <w:p w14:paraId="5D3594CE"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20 Million head of livestock perished in two mass mortality events (dzuds) in between 2000-2002 and 2009-2010. Dzuds driven by a combination of summer droughts, heavy snowfall, high winds, and extremely low winter temperatures</w:t>
            </w:r>
          </w:p>
        </w:tc>
        <w:tc>
          <w:tcPr>
            <w:tcW w:w="559" w:type="pct"/>
          </w:tcPr>
          <w:p w14:paraId="6B9A9912" w14:textId="2282DFE6" w:rsidR="00F62B84" w:rsidRPr="00843E24" w:rsidRDefault="00F078D8" w:rsidP="00F078D8">
            <w:pPr>
              <w:spacing w:after="160"/>
              <w:rPr>
                <w:rFonts w:asciiTheme="majorBidi" w:hAnsiTheme="majorBidi" w:cstheme="majorBidi"/>
                <w:sz w:val="20"/>
                <w:szCs w:val="20"/>
              </w:rPr>
            </w:pPr>
            <w:r>
              <w:rPr>
                <w:rFonts w:asciiTheme="majorBidi" w:hAnsiTheme="majorBidi" w:cstheme="majorBidi"/>
                <w:sz w:val="20"/>
                <w:szCs w:val="20"/>
              </w:rPr>
              <w:fldChar w:fldCharType="begin" w:fldLock="1"/>
            </w:r>
            <w:r>
              <w:rPr>
                <w:rFonts w:asciiTheme="majorBidi" w:hAnsiTheme="majorBidi" w:cstheme="majorBidi"/>
                <w:sz w:val="20"/>
                <w:szCs w:val="20"/>
              </w:rPr>
              <w:instrText>ADDIN CSL_CITATION { "citationItems" : [ { "id" : "ITEM-1", "itemData" : { "DOI" : "10.1088/1748-9326/10/7/074012", "ISBN" : "1748-9326", "ISSN" : "17489326", "abstract" : "Recent incidences of mass livestock mortality, known as dzud, have called into question the sustainability of pastoral nomadic herding, the cornerstone of Mongolian culture. A total of 20 million head of livestock perished in the mortality events of 2000\u20132002, and 2009\u20132010. To mitigate the effects of such events on the lives of herders, international agencies such as the World Bank are taking increasing interest in developing tailored market-based solutions like index-insurance. Their ultimate success depends on understanding the historical context and underlying causes of mortality. In this paper we examine mortality in 21 Mongolian aimags (provinces) between 1955 and 2013 in order to explain its density independent cause(s) related to climate variability. We show that livestock mortality is most strongly linked to winter (November\u2013February) temperatures, with incidences of mass mortality being most likely to occur because of an anomalously cold winter. Additionally, we find prior summer (July\u2013September) drought and precipitation deficit to be important triggers for mortality that intensifies the effect of upcoming winter temperatures on livestock. Our density independent mortality model based on winter temperature, summer drought, summer precipitation, and summer potential evaporanspiration explains 48.4% of the total variability in the mortality dataset. The Mongolian index based livestock insurance program uses a threshold of 6% mortality to trigger payouts. We find that on average for Mongolia, the probability of exceedance of 6% mortality in any given year is 26% over the 59 year period between 1955 and 2013.", "author" : [ { "dropping-particle" : "", "family" : "Rao", "given" : "Mukund Palat", "non-dropping-particle" : "", "parse-names" : false, "suffix" : "" }, { "dropping-particle" : "", "family" : "Davi", "given" : "Nicole K.", "non-dropping-particle" : "", "parse-names" : false, "suffix" : "" }, { "dropping-particle" : "", "family" : "D'Arrigo", "given" : "Rosanne D.", "non-dropping-particle" : "", "parse-names" : false, "suffix" : "" }, { "dropping-particle" : "", "family" : "Skees", "given" : "Jerry", "non-dropping-particle" : "", "parse-names" : false, "suffix" : "" }, { "dropping-particle" : "", "family" : "Nachin", "given" : "Baatarbileg", "non-dropping-particle" : "", "parse-names" : false, "suffix" : "" }, { "dropping-particle" : "", "family" : "Leland", "given" : "Caroline", "non-dropping-particle" : "", "parse-names" : false, "suffix" : "" }, { "dropping-particle" : "", "family" : "Lyon", "given" : "Bradfield", "non-dropping-particle" : "", "parse-names" : false, "suffix" : "" }, { "dropping-particle" : "", "family" : "Wang", "given" : "Shih Yu", "non-dropping-particle" : "", "parse-names" : false, "suffix" : "" }, { "dropping-particle" : "", "family" : "Byambasuren", "given" : "Oyunsanaa", "non-dropping-particle" : "", "parse-names" : false, "suffix" : "" } ], "container-title" : "Environmental Research Letters", "id" : "ITEM-1", "issue" : "7", "issued" : { "date-parts" : [ [ "2015" ] ] }, "title" : "Dzuds, droughts, and livestock mortality in Mongolia", "type" : "article-journal", "volume" : "10" }, "uris" : [ "http://www.mendeley.com/documents/?uuid=aa224a5b-ce55-41b3-97f6-0561abcdcbef" ] } ], "mendeley" : { "formattedCitation" : "&lt;sup&gt;77&lt;/sup&gt;", "plainTextFormattedCitation" : "77", "previouslyFormattedCitation" : "&lt;sup&gt;77&lt;/sup&gt;" }, "properties" : { "noteIndex" : 0 }, "schema" : "https://github.com/citation-style-language/schema/raw/master/csl-citation.json" }</w:instrText>
            </w:r>
            <w:r>
              <w:rPr>
                <w:rFonts w:asciiTheme="majorBidi" w:hAnsiTheme="majorBidi" w:cstheme="majorBidi"/>
                <w:sz w:val="20"/>
                <w:szCs w:val="20"/>
              </w:rPr>
              <w:fldChar w:fldCharType="separate"/>
            </w:r>
            <w:r w:rsidRPr="00F078D8">
              <w:rPr>
                <w:rFonts w:asciiTheme="majorBidi" w:hAnsiTheme="majorBidi" w:cstheme="majorBidi"/>
                <w:noProof/>
                <w:sz w:val="20"/>
                <w:szCs w:val="20"/>
                <w:vertAlign w:val="superscript"/>
              </w:rPr>
              <w:t>77</w:t>
            </w:r>
            <w:r>
              <w:rPr>
                <w:rFonts w:asciiTheme="majorBidi" w:hAnsiTheme="majorBidi" w:cstheme="majorBidi"/>
                <w:sz w:val="20"/>
                <w:szCs w:val="20"/>
              </w:rPr>
              <w:fldChar w:fldCharType="end"/>
            </w:r>
          </w:p>
        </w:tc>
        <w:tc>
          <w:tcPr>
            <w:tcW w:w="870" w:type="pct"/>
            <w:noWrap/>
            <w:hideMark/>
          </w:tcPr>
          <w:p w14:paraId="24EF3982" w14:textId="77777777" w:rsidR="00F62B84" w:rsidRPr="00843E24" w:rsidRDefault="00F62B84" w:rsidP="000D3CB3">
            <w:pPr>
              <w:spacing w:after="160"/>
              <w:rPr>
                <w:rFonts w:asciiTheme="majorBidi" w:hAnsiTheme="majorBidi" w:cstheme="majorBidi"/>
                <w:sz w:val="20"/>
                <w:szCs w:val="20"/>
              </w:rPr>
            </w:pPr>
            <w:r w:rsidRPr="00843E24">
              <w:rPr>
                <w:rFonts w:asciiTheme="majorBidi" w:hAnsiTheme="majorBidi" w:cstheme="majorBidi"/>
                <w:sz w:val="20"/>
                <w:szCs w:val="20"/>
              </w:rPr>
              <w:t>Climate/weather events</w:t>
            </w:r>
          </w:p>
        </w:tc>
      </w:tr>
      <w:tr w:rsidR="00843E24" w:rsidRPr="00843E24" w14:paraId="4166736B" w14:textId="77777777" w:rsidTr="00F078D8">
        <w:trPr>
          <w:trHeight w:val="300"/>
        </w:trPr>
        <w:tc>
          <w:tcPr>
            <w:tcW w:w="458" w:type="pct"/>
            <w:noWrap/>
            <w:hideMark/>
          </w:tcPr>
          <w:p w14:paraId="622D6FB2"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Livestock</w:t>
            </w:r>
          </w:p>
        </w:tc>
        <w:tc>
          <w:tcPr>
            <w:tcW w:w="561" w:type="pct"/>
            <w:noWrap/>
            <w:hideMark/>
          </w:tcPr>
          <w:p w14:paraId="0422F5AE"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Mongolia</w:t>
            </w:r>
          </w:p>
        </w:tc>
        <w:tc>
          <w:tcPr>
            <w:tcW w:w="306" w:type="pct"/>
            <w:noWrap/>
            <w:hideMark/>
          </w:tcPr>
          <w:p w14:paraId="1370170D"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2010</w:t>
            </w:r>
          </w:p>
        </w:tc>
        <w:tc>
          <w:tcPr>
            <w:tcW w:w="562" w:type="pct"/>
            <w:noWrap/>
            <w:hideMark/>
          </w:tcPr>
          <w:p w14:paraId="4B271AC2"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74802</w:t>
            </w:r>
          </w:p>
        </w:tc>
        <w:tc>
          <w:tcPr>
            <w:tcW w:w="561" w:type="pct"/>
            <w:noWrap/>
            <w:hideMark/>
          </w:tcPr>
          <w:p w14:paraId="363A5241"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1</w:t>
            </w:r>
          </w:p>
        </w:tc>
        <w:tc>
          <w:tcPr>
            <w:tcW w:w="1123" w:type="pct"/>
            <w:noWrap/>
            <w:hideMark/>
          </w:tcPr>
          <w:p w14:paraId="76724FEB"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20 Million head of livestock perished in two mass mortality events (dzuds) in between 2000-2002 and 2009-2010. Dzuds driven by a combination of summer droughts, heavy snowfall, high winds, and extremely low winter temperatures</w:t>
            </w:r>
          </w:p>
        </w:tc>
        <w:tc>
          <w:tcPr>
            <w:tcW w:w="559" w:type="pct"/>
          </w:tcPr>
          <w:p w14:paraId="1A70CF14" w14:textId="315B34A7" w:rsidR="00F62B84" w:rsidRPr="00843E24" w:rsidRDefault="00F078D8" w:rsidP="00F078D8">
            <w:pPr>
              <w:spacing w:after="160"/>
              <w:rPr>
                <w:rFonts w:asciiTheme="majorBidi" w:hAnsiTheme="majorBidi" w:cstheme="majorBidi"/>
                <w:sz w:val="20"/>
                <w:szCs w:val="20"/>
              </w:rPr>
            </w:pPr>
            <w:r>
              <w:rPr>
                <w:rFonts w:asciiTheme="majorBidi" w:hAnsiTheme="majorBidi" w:cstheme="majorBidi"/>
                <w:sz w:val="20"/>
                <w:szCs w:val="20"/>
              </w:rPr>
              <w:fldChar w:fldCharType="begin" w:fldLock="1"/>
            </w:r>
            <w:r w:rsidR="00320AF1">
              <w:rPr>
                <w:rFonts w:asciiTheme="majorBidi" w:hAnsiTheme="majorBidi" w:cstheme="majorBidi"/>
                <w:sz w:val="20"/>
                <w:szCs w:val="20"/>
              </w:rPr>
              <w:instrText>ADDIN CSL_CITATION { "citationItems" : [ { "id" : "ITEM-1", "itemData" : { "DOI" : "10.1088/1748-9326/10/7/074012", "ISBN" : "1748-9326", "ISSN" : "17489326", "abstract" : "Recent incidences of mass livestock mortality, known as dzud, have called into question the sustainability of pastoral nomadic herding, the cornerstone of Mongolian culture. A total of 20 million head of livestock perished in the mortality events of 2000\u20132002, and 2009\u20132010. To mitigate the effects of such events on the lives of herders, international agencies such as the World Bank are taking increasing interest in developing tailored market-based solutions like index-insurance. Their ultimate success depends on understanding the historical context and underlying causes of mortality. In this paper we examine mortality in 21 Mongolian aimags (provinces) between 1955 and 2013 in order to explain its density independent cause(s) related to climate variability. We show that livestock mortality is most strongly linked to winter (November\u2013February) temperatures, with incidences of mass mortality being most likely to occur because of an anomalously cold winter. Additionally, we find prior summer (July\u2013September) drought and precipitation deficit to be important triggers for mortality that intensifies the effect of upcoming winter temperatures on livestock. Our density independent mortality model based on winter temperature, summer drought, summer precipitation, and summer potential evaporanspiration explains 48.4% of the total variability in the mortality dataset. The Mongolian index based livestock insurance program uses a threshold of 6% mortality to trigger payouts. We find that on average for Mongolia, the probability of exceedance of 6% mortality in any given year is 26% over the 59 year period between 1955 and 2013.", "author" : [ { "dropping-particle" : "", "family" : "Rao", "given" : "Mukund Palat", "non-dropping-particle" : "", "parse-names" : false, "suffix" : "" }, { "dropping-particle" : "", "family" : "Davi", "given" : "Nicole K.", "non-dropping-particle" : "", "parse-names" : false, "suffix" : "" }, { "dropping-particle" : "", "family" : "D'Arrigo", "given" : "Rosanne D.", "non-dropping-particle" : "", "parse-names" : false, "suffix" : "" }, { "dropping-particle" : "", "family" : "Skees", "given" : "Jerry", "non-dropping-particle" : "", "parse-names" : false, "suffix" : "" }, { "dropping-particle" : "", "family" : "Nachin", "given" : "Baatarbileg", "non-dropping-particle" : "", "parse-names" : false, "suffix" : "" }, { "dropping-particle" : "", "family" : "Leland", "given" : "Caroline", "non-dropping-particle" : "", "parse-names" : false, "suffix" : "" }, { "dropping-particle" : "", "family" : "Lyon", "given" : "Bradfield", "non-dropping-particle" : "", "parse-names" : false, "suffix" : "" }, { "dropping-particle" : "", "family" : "Wang", "given" : "Shih Yu", "non-dropping-particle" : "", "parse-names" : false, "suffix" : "" }, { "dropping-particle" : "", "family" : "Byambasuren", "given" : "Oyunsanaa", "non-dropping-particle" : "", "parse-names" : false, "suffix" : "" } ], "container-title" : "Environmental Research Letters", "id" : "ITEM-1", "issue" : "7", "issued" : { "date-parts" : [ [ "2015" ] ] }, "title" : "Dzuds, droughts, and livestock mortality in Mongolia", "type" : "article-journal", "volume" : "10" }, "uris" : [ "http://www.mendeley.com/documents/?uuid=aa224a5b-ce55-41b3-97f6-0561abcdcbef" ] } ], "mendeley" : { "formattedCitation" : "&lt;sup&gt;77&lt;/sup&gt;", "plainTextFormattedCitation" : "77", "previouslyFormattedCitation" : "&lt;sup&gt;77&lt;/sup&gt;" }, "properties" : { "noteIndex" : 0 }, "schema" : "https://github.com/citation-style-language/schema/raw/master/csl-citation.json" }</w:instrText>
            </w:r>
            <w:r>
              <w:rPr>
                <w:rFonts w:asciiTheme="majorBidi" w:hAnsiTheme="majorBidi" w:cstheme="majorBidi"/>
                <w:sz w:val="20"/>
                <w:szCs w:val="20"/>
              </w:rPr>
              <w:fldChar w:fldCharType="separate"/>
            </w:r>
            <w:r w:rsidRPr="00F078D8">
              <w:rPr>
                <w:rFonts w:asciiTheme="majorBidi" w:hAnsiTheme="majorBidi" w:cstheme="majorBidi"/>
                <w:noProof/>
                <w:sz w:val="20"/>
                <w:szCs w:val="20"/>
                <w:vertAlign w:val="superscript"/>
              </w:rPr>
              <w:t>77</w:t>
            </w:r>
            <w:r>
              <w:rPr>
                <w:rFonts w:asciiTheme="majorBidi" w:hAnsiTheme="majorBidi" w:cstheme="majorBidi"/>
                <w:sz w:val="20"/>
                <w:szCs w:val="20"/>
              </w:rPr>
              <w:fldChar w:fldCharType="end"/>
            </w:r>
          </w:p>
        </w:tc>
        <w:tc>
          <w:tcPr>
            <w:tcW w:w="870" w:type="pct"/>
            <w:noWrap/>
            <w:hideMark/>
          </w:tcPr>
          <w:p w14:paraId="74C4EA89" w14:textId="77777777" w:rsidR="00F62B84" w:rsidRPr="00843E24" w:rsidRDefault="00F62B84" w:rsidP="000D3CB3">
            <w:pPr>
              <w:spacing w:after="160"/>
              <w:rPr>
                <w:rFonts w:asciiTheme="majorBidi" w:hAnsiTheme="majorBidi" w:cstheme="majorBidi"/>
                <w:sz w:val="20"/>
                <w:szCs w:val="20"/>
              </w:rPr>
            </w:pPr>
            <w:r w:rsidRPr="00843E24">
              <w:rPr>
                <w:rFonts w:asciiTheme="majorBidi" w:hAnsiTheme="majorBidi" w:cstheme="majorBidi"/>
                <w:sz w:val="20"/>
                <w:szCs w:val="20"/>
              </w:rPr>
              <w:t>Climate/weather events</w:t>
            </w:r>
          </w:p>
        </w:tc>
      </w:tr>
      <w:tr w:rsidR="00843E24" w:rsidRPr="00843E24" w14:paraId="69EF84DA" w14:textId="77777777" w:rsidTr="00843E24">
        <w:trPr>
          <w:trHeight w:val="300"/>
        </w:trPr>
        <w:tc>
          <w:tcPr>
            <w:tcW w:w="458" w:type="pct"/>
            <w:noWrap/>
            <w:hideMark/>
          </w:tcPr>
          <w:p w14:paraId="1266AE35"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Livestock</w:t>
            </w:r>
          </w:p>
        </w:tc>
        <w:tc>
          <w:tcPr>
            <w:tcW w:w="561" w:type="pct"/>
            <w:noWrap/>
            <w:hideMark/>
          </w:tcPr>
          <w:p w14:paraId="0835F509"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Montserrat</w:t>
            </w:r>
          </w:p>
        </w:tc>
        <w:tc>
          <w:tcPr>
            <w:tcW w:w="306" w:type="pct"/>
            <w:noWrap/>
            <w:hideMark/>
          </w:tcPr>
          <w:p w14:paraId="15A98853"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2006</w:t>
            </w:r>
          </w:p>
        </w:tc>
        <w:tc>
          <w:tcPr>
            <w:tcW w:w="562" w:type="pct"/>
            <w:noWrap/>
            <w:hideMark/>
          </w:tcPr>
          <w:p w14:paraId="52B468E2"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659</w:t>
            </w:r>
          </w:p>
        </w:tc>
        <w:tc>
          <w:tcPr>
            <w:tcW w:w="561" w:type="pct"/>
            <w:noWrap/>
            <w:hideMark/>
          </w:tcPr>
          <w:p w14:paraId="6E288449"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7</w:t>
            </w:r>
          </w:p>
        </w:tc>
        <w:tc>
          <w:tcPr>
            <w:tcW w:w="1123" w:type="pct"/>
            <w:noWrap/>
            <w:hideMark/>
          </w:tcPr>
          <w:p w14:paraId="2367CAB9"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 xml:space="preserve">Economic downturn induced by infrastructure damage from the eruption of Soufriere volcano in 2005 </w:t>
            </w:r>
          </w:p>
        </w:tc>
        <w:tc>
          <w:tcPr>
            <w:tcW w:w="559" w:type="pct"/>
            <w:noWrap/>
            <w:hideMark/>
          </w:tcPr>
          <w:p w14:paraId="5FD8EBC1" w14:textId="137289A9" w:rsidR="00F62B84" w:rsidRPr="00843E24" w:rsidRDefault="00320AF1" w:rsidP="00320AF1">
            <w:pPr>
              <w:rPr>
                <w:rFonts w:asciiTheme="majorBidi" w:hAnsiTheme="majorBidi" w:cstheme="majorBidi"/>
                <w:sz w:val="20"/>
                <w:szCs w:val="20"/>
              </w:rPr>
            </w:pPr>
            <w:r>
              <w:rPr>
                <w:rFonts w:asciiTheme="majorBidi" w:hAnsiTheme="majorBidi" w:cstheme="majorBidi"/>
                <w:sz w:val="20"/>
                <w:szCs w:val="20"/>
              </w:rPr>
              <w:fldChar w:fldCharType="begin" w:fldLock="1"/>
            </w:r>
            <w:r>
              <w:rPr>
                <w:rFonts w:asciiTheme="majorBidi" w:hAnsiTheme="majorBidi" w:cstheme="majorBidi"/>
                <w:sz w:val="20"/>
                <w:szCs w:val="20"/>
              </w:rPr>
              <w:instrText>ADDIN CSL_CITATION { "citationItems" : [ { "id" : "ITEM-1", "itemData" : { "author" : [ { "dropping-particle" : "", "family" : "Pollard", "given" : "WA", "non-dropping-particle" : "", "parse-names" : false, "suffix" : "" }, { "dropping-particle" : "", "family" : "Christ", "given" : "N", "non-dropping-particle" : "", "parse-names" : false, "suffix" : "" } ], "id" : "ITEM-1", "issued" : { "date-parts" : [ [ "2008" ] ] }, "title" : "Caribbean Region: Review of Economic Growth and Development. U . S . International Trade Commission. Investigation Number 332 - 496", "type" : "report" }, "uris" : [ "http://www.mendeley.com/documents/?uuid=7a688048-519a-4ae0-8fe5-238cb9728104" ] } ], "mendeley" : { "formattedCitation" : "&lt;sup&gt;78&lt;/sup&gt;", "plainTextFormattedCitation" : "78", "previouslyFormattedCitation" : "&lt;sup&gt;78&lt;/sup&gt;" }, "properties" : { "noteIndex" : 0 }, "schema" : "https://github.com/citation-style-language/schema/raw/master/csl-citation.json" }</w:instrText>
            </w:r>
            <w:r>
              <w:rPr>
                <w:rFonts w:asciiTheme="majorBidi" w:hAnsiTheme="majorBidi" w:cstheme="majorBidi"/>
                <w:sz w:val="20"/>
                <w:szCs w:val="20"/>
              </w:rPr>
              <w:fldChar w:fldCharType="separate"/>
            </w:r>
            <w:r w:rsidRPr="00320AF1">
              <w:rPr>
                <w:rFonts w:asciiTheme="majorBidi" w:hAnsiTheme="majorBidi" w:cstheme="majorBidi"/>
                <w:noProof/>
                <w:sz w:val="20"/>
                <w:szCs w:val="20"/>
                <w:vertAlign w:val="superscript"/>
              </w:rPr>
              <w:t>78</w:t>
            </w:r>
            <w:r>
              <w:rPr>
                <w:rFonts w:asciiTheme="majorBidi" w:hAnsiTheme="majorBidi" w:cstheme="majorBidi"/>
                <w:sz w:val="20"/>
                <w:szCs w:val="20"/>
              </w:rPr>
              <w:fldChar w:fldCharType="end"/>
            </w:r>
          </w:p>
        </w:tc>
        <w:tc>
          <w:tcPr>
            <w:tcW w:w="870" w:type="pct"/>
            <w:noWrap/>
            <w:hideMark/>
          </w:tcPr>
          <w:p w14:paraId="1FD92F12"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Other</w:t>
            </w:r>
          </w:p>
        </w:tc>
      </w:tr>
      <w:tr w:rsidR="00843E24" w:rsidRPr="00843E24" w14:paraId="261ECD37" w14:textId="77777777" w:rsidTr="00843E24">
        <w:trPr>
          <w:trHeight w:val="300"/>
        </w:trPr>
        <w:tc>
          <w:tcPr>
            <w:tcW w:w="458" w:type="pct"/>
            <w:noWrap/>
            <w:hideMark/>
          </w:tcPr>
          <w:p w14:paraId="24C88BB2"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Livestock</w:t>
            </w:r>
          </w:p>
        </w:tc>
        <w:tc>
          <w:tcPr>
            <w:tcW w:w="561" w:type="pct"/>
            <w:noWrap/>
            <w:hideMark/>
          </w:tcPr>
          <w:p w14:paraId="3CA3DFBD"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Nauru</w:t>
            </w:r>
          </w:p>
        </w:tc>
        <w:tc>
          <w:tcPr>
            <w:tcW w:w="306" w:type="pct"/>
            <w:noWrap/>
            <w:hideMark/>
          </w:tcPr>
          <w:p w14:paraId="104BA345"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1976</w:t>
            </w:r>
          </w:p>
        </w:tc>
        <w:tc>
          <w:tcPr>
            <w:tcW w:w="562" w:type="pct"/>
            <w:noWrap/>
            <w:hideMark/>
          </w:tcPr>
          <w:p w14:paraId="1C6E91EA"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4</w:t>
            </w:r>
          </w:p>
        </w:tc>
        <w:tc>
          <w:tcPr>
            <w:tcW w:w="561" w:type="pct"/>
            <w:noWrap/>
            <w:hideMark/>
          </w:tcPr>
          <w:p w14:paraId="58E07A79"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2</w:t>
            </w:r>
          </w:p>
        </w:tc>
        <w:tc>
          <w:tcPr>
            <w:tcW w:w="1123" w:type="pct"/>
            <w:noWrap/>
            <w:hideMark/>
          </w:tcPr>
          <w:p w14:paraId="36C76433"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Unknown</w:t>
            </w:r>
          </w:p>
        </w:tc>
        <w:tc>
          <w:tcPr>
            <w:tcW w:w="559" w:type="pct"/>
            <w:noWrap/>
            <w:hideMark/>
          </w:tcPr>
          <w:p w14:paraId="1A5BD61E" w14:textId="77777777" w:rsidR="00F62B84" w:rsidRPr="00843E24" w:rsidRDefault="00F62B84" w:rsidP="000D3CB3">
            <w:pPr>
              <w:rPr>
                <w:rFonts w:asciiTheme="majorBidi" w:hAnsiTheme="majorBidi" w:cstheme="majorBidi"/>
                <w:sz w:val="20"/>
                <w:szCs w:val="20"/>
              </w:rPr>
            </w:pPr>
          </w:p>
        </w:tc>
        <w:tc>
          <w:tcPr>
            <w:tcW w:w="870" w:type="pct"/>
            <w:noWrap/>
            <w:hideMark/>
          </w:tcPr>
          <w:p w14:paraId="5031EB5A"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Unknown</w:t>
            </w:r>
          </w:p>
        </w:tc>
      </w:tr>
      <w:tr w:rsidR="00843E24" w:rsidRPr="00843E24" w14:paraId="4ECD0B68" w14:textId="77777777" w:rsidTr="00843E24">
        <w:trPr>
          <w:trHeight w:val="300"/>
        </w:trPr>
        <w:tc>
          <w:tcPr>
            <w:tcW w:w="458" w:type="pct"/>
            <w:noWrap/>
            <w:hideMark/>
          </w:tcPr>
          <w:p w14:paraId="06B37194"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Livestock</w:t>
            </w:r>
          </w:p>
        </w:tc>
        <w:tc>
          <w:tcPr>
            <w:tcW w:w="561" w:type="pct"/>
            <w:noWrap/>
            <w:hideMark/>
          </w:tcPr>
          <w:p w14:paraId="2D18EFE4"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Nicaragua</w:t>
            </w:r>
          </w:p>
        </w:tc>
        <w:tc>
          <w:tcPr>
            <w:tcW w:w="306" w:type="pct"/>
            <w:noWrap/>
            <w:hideMark/>
          </w:tcPr>
          <w:p w14:paraId="169A7B27"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1980</w:t>
            </w:r>
          </w:p>
        </w:tc>
        <w:tc>
          <w:tcPr>
            <w:tcW w:w="562" w:type="pct"/>
            <w:noWrap/>
            <w:hideMark/>
          </w:tcPr>
          <w:p w14:paraId="421C436F"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322697</w:t>
            </w:r>
          </w:p>
        </w:tc>
        <w:tc>
          <w:tcPr>
            <w:tcW w:w="561" w:type="pct"/>
            <w:noWrap/>
            <w:hideMark/>
          </w:tcPr>
          <w:p w14:paraId="5153CC58"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19</w:t>
            </w:r>
          </w:p>
        </w:tc>
        <w:tc>
          <w:tcPr>
            <w:tcW w:w="1123" w:type="pct"/>
            <w:noWrap/>
            <w:hideMark/>
          </w:tcPr>
          <w:p w14:paraId="16D32FB3"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 xml:space="preserve">Nicaraguan civil war causing loss of production facilities or </w:t>
            </w:r>
            <w:r w:rsidRPr="00843E24">
              <w:rPr>
                <w:rFonts w:asciiTheme="majorBidi" w:hAnsiTheme="majorBidi" w:cstheme="majorBidi"/>
                <w:sz w:val="20"/>
                <w:szCs w:val="20"/>
              </w:rPr>
              <w:lastRenderedPageBreak/>
              <w:t>dangerous conditions inhibiting producers livelihoods. Large production losses across the country totalling USD $ 4.3 million in 1981</w:t>
            </w:r>
          </w:p>
        </w:tc>
        <w:tc>
          <w:tcPr>
            <w:tcW w:w="559" w:type="pct"/>
            <w:noWrap/>
            <w:hideMark/>
          </w:tcPr>
          <w:p w14:paraId="3ED9B6CD" w14:textId="407141A9" w:rsidR="00F62B84" w:rsidRPr="00843E24" w:rsidRDefault="00320AF1" w:rsidP="00320AF1">
            <w:pPr>
              <w:rPr>
                <w:rFonts w:asciiTheme="majorBidi" w:hAnsiTheme="majorBidi" w:cstheme="majorBidi"/>
                <w:sz w:val="20"/>
                <w:szCs w:val="20"/>
              </w:rPr>
            </w:pPr>
            <w:r>
              <w:rPr>
                <w:rFonts w:asciiTheme="majorBidi" w:hAnsiTheme="majorBidi" w:cstheme="majorBidi"/>
                <w:sz w:val="20"/>
                <w:szCs w:val="20"/>
              </w:rPr>
              <w:lastRenderedPageBreak/>
              <w:fldChar w:fldCharType="begin" w:fldLock="1"/>
            </w:r>
            <w:r w:rsidR="007663F1">
              <w:rPr>
                <w:rFonts w:asciiTheme="majorBidi" w:hAnsiTheme="majorBidi" w:cstheme="majorBidi"/>
                <w:sz w:val="20"/>
                <w:szCs w:val="20"/>
              </w:rPr>
              <w:instrText>ADDIN CSL_CITATION { "citationItems" : [ { "id" : "ITEM-1", "itemData" : { "ISSN" : "1715-5673", "author" : [ { "dropping-particle" : "", "family" : "Pr\u00e9vost", "given" : "Gary", "non-dropping-particle" : "", "parse-names" : false, "suffix" : "" } ], "container-title" : "Journal of Conflict Studies", "id" : "ITEM-1", "issue" : "3", "issued" : { "date-parts" : [ [ "1987" ] ] }, "title" : "The\" Contra\" War in Nicaragua", "type" : "article-journal", "volume" : "7" }, "uris" : [ "http://www.mendeley.com/documents/?uuid=ea2b52a2-767f-4b7e-9f8a-3b195c54b571" ] } ], "mendeley" : { "formattedCitation" : "&lt;sup&gt;79&lt;/sup&gt;", "plainTextFormattedCitation" : "79", "previouslyFormattedCitation" : "&lt;sup&gt;79&lt;/sup&gt;" }, "properties" : { "noteIndex" : 0 }, "schema" : "https://github.com/citation-style-language/schema/raw/master/csl-citation.json" }</w:instrText>
            </w:r>
            <w:r>
              <w:rPr>
                <w:rFonts w:asciiTheme="majorBidi" w:hAnsiTheme="majorBidi" w:cstheme="majorBidi"/>
                <w:sz w:val="20"/>
                <w:szCs w:val="20"/>
              </w:rPr>
              <w:fldChar w:fldCharType="separate"/>
            </w:r>
            <w:r w:rsidRPr="00320AF1">
              <w:rPr>
                <w:rFonts w:asciiTheme="majorBidi" w:hAnsiTheme="majorBidi" w:cstheme="majorBidi"/>
                <w:noProof/>
                <w:sz w:val="20"/>
                <w:szCs w:val="20"/>
                <w:vertAlign w:val="superscript"/>
              </w:rPr>
              <w:t>79</w:t>
            </w:r>
            <w:r>
              <w:rPr>
                <w:rFonts w:asciiTheme="majorBidi" w:hAnsiTheme="majorBidi" w:cstheme="majorBidi"/>
                <w:sz w:val="20"/>
                <w:szCs w:val="20"/>
              </w:rPr>
              <w:fldChar w:fldCharType="end"/>
            </w:r>
          </w:p>
        </w:tc>
        <w:tc>
          <w:tcPr>
            <w:tcW w:w="870" w:type="pct"/>
            <w:noWrap/>
            <w:hideMark/>
          </w:tcPr>
          <w:p w14:paraId="4146A8F8"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Geopolitical/economic events</w:t>
            </w:r>
          </w:p>
        </w:tc>
      </w:tr>
      <w:tr w:rsidR="00843E24" w:rsidRPr="00843E24" w14:paraId="4663408B" w14:textId="77777777" w:rsidTr="00843E24">
        <w:trPr>
          <w:trHeight w:val="300"/>
        </w:trPr>
        <w:tc>
          <w:tcPr>
            <w:tcW w:w="458" w:type="pct"/>
            <w:noWrap/>
            <w:hideMark/>
          </w:tcPr>
          <w:p w14:paraId="2B3B8267"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Livestock</w:t>
            </w:r>
          </w:p>
        </w:tc>
        <w:tc>
          <w:tcPr>
            <w:tcW w:w="561" w:type="pct"/>
            <w:noWrap/>
            <w:hideMark/>
          </w:tcPr>
          <w:p w14:paraId="2506794B"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Niger</w:t>
            </w:r>
          </w:p>
        </w:tc>
        <w:tc>
          <w:tcPr>
            <w:tcW w:w="306" w:type="pct"/>
            <w:noWrap/>
            <w:hideMark/>
          </w:tcPr>
          <w:p w14:paraId="2482523D"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1984</w:t>
            </w:r>
          </w:p>
        </w:tc>
        <w:tc>
          <w:tcPr>
            <w:tcW w:w="562" w:type="pct"/>
            <w:noWrap/>
            <w:hideMark/>
          </w:tcPr>
          <w:p w14:paraId="41252181"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65563</w:t>
            </w:r>
          </w:p>
        </w:tc>
        <w:tc>
          <w:tcPr>
            <w:tcW w:w="561" w:type="pct"/>
            <w:noWrap/>
            <w:hideMark/>
          </w:tcPr>
          <w:p w14:paraId="48832E8D"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6</w:t>
            </w:r>
          </w:p>
        </w:tc>
        <w:tc>
          <w:tcPr>
            <w:tcW w:w="1123" w:type="pct"/>
            <w:noWrap/>
            <w:hideMark/>
          </w:tcPr>
          <w:p w14:paraId="6B9DA525"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 xml:space="preserve">Drought reduced feed crops and fodder yielding insufficient grazing or feed for cattle in the second half of 1984 </w:t>
            </w:r>
          </w:p>
        </w:tc>
        <w:tc>
          <w:tcPr>
            <w:tcW w:w="559" w:type="pct"/>
            <w:noWrap/>
            <w:hideMark/>
          </w:tcPr>
          <w:p w14:paraId="19D5790D" w14:textId="5CA11D3E" w:rsidR="00F62B84" w:rsidRPr="00843E24" w:rsidRDefault="007663F1" w:rsidP="007663F1">
            <w:pPr>
              <w:rPr>
                <w:rFonts w:asciiTheme="majorBidi" w:hAnsiTheme="majorBidi" w:cstheme="majorBidi"/>
                <w:sz w:val="20"/>
                <w:szCs w:val="20"/>
              </w:rPr>
            </w:pPr>
            <w:r>
              <w:rPr>
                <w:rFonts w:asciiTheme="majorBidi" w:hAnsiTheme="majorBidi" w:cstheme="majorBidi"/>
                <w:sz w:val="20"/>
                <w:szCs w:val="20"/>
              </w:rPr>
              <w:fldChar w:fldCharType="begin" w:fldLock="1"/>
            </w:r>
            <w:r>
              <w:rPr>
                <w:rFonts w:asciiTheme="majorBidi" w:hAnsiTheme="majorBidi" w:cstheme="majorBidi"/>
                <w:sz w:val="20"/>
                <w:szCs w:val="20"/>
              </w:rPr>
              <w:instrText>ADDIN CSL_CITATION { "citationItems" : [ { "id" : "ITEM-1", "itemData" : { "DOI" : "10.1007/BF00888089", "ISBN" : "03007839", "ISSN" : "03007839", "PMID" : "2387", "abstract" : "Previous research into drought-response tactics has tended to be undertaken after the fact, and hence has been forced to be impressionistic. This study quantifies the importance of farmer drought-response strategies in southcentral Niger based on a survey which began during the drought of 1984. Livestock sales, food aid, temporary migration, remunerative non-agricultural activities, and loans were the principal drought-survival tactics employed", "author" : [ { "dropping-particle" : "", "family" : "Swinton", "given" : "Scott M.", "non-dropping-particle" : "", "parse-names" : false, "suffix" : "" } ], "container-title" : "Human Ecology", "id" : "ITEM-1", "issue" : "2", "issued" : { "date-parts" : [ [ "1988" ] ] }, "page" : "123-144", "title" : "Drought survival tactics of subsistence farmers in Niger", "type" : "article-journal", "volume" : "16" }, "uris" : [ "http://www.mendeley.com/documents/?uuid=66c0112c-bf97-409c-8ea8-c8e7e3b1ae21" ] } ], "mendeley" : { "formattedCitation" : "&lt;sup&gt;80&lt;/sup&gt;", "plainTextFormattedCitation" : "80", "previouslyFormattedCitation" : "&lt;sup&gt;80&lt;/sup&gt;" }, "properties" : { "noteIndex" : 0 }, "schema" : "https://github.com/citation-style-language/schema/raw/master/csl-citation.json" }</w:instrText>
            </w:r>
            <w:r>
              <w:rPr>
                <w:rFonts w:asciiTheme="majorBidi" w:hAnsiTheme="majorBidi" w:cstheme="majorBidi"/>
                <w:sz w:val="20"/>
                <w:szCs w:val="20"/>
                <w:vertAlign w:val="superscript"/>
              </w:rPr>
              <w:fldChar w:fldCharType="separate"/>
            </w:r>
            <w:r w:rsidRPr="007663F1">
              <w:rPr>
                <w:rFonts w:asciiTheme="majorBidi" w:hAnsiTheme="majorBidi" w:cstheme="majorBidi"/>
                <w:noProof/>
                <w:sz w:val="20"/>
                <w:szCs w:val="20"/>
                <w:vertAlign w:val="superscript"/>
              </w:rPr>
              <w:t>80</w:t>
            </w:r>
            <w:r>
              <w:rPr>
                <w:rFonts w:asciiTheme="majorBidi" w:hAnsiTheme="majorBidi" w:cstheme="majorBidi"/>
                <w:sz w:val="20"/>
                <w:szCs w:val="20"/>
              </w:rPr>
              <w:fldChar w:fldCharType="end"/>
            </w:r>
          </w:p>
        </w:tc>
        <w:tc>
          <w:tcPr>
            <w:tcW w:w="870" w:type="pct"/>
            <w:noWrap/>
            <w:hideMark/>
          </w:tcPr>
          <w:p w14:paraId="2D919DE6"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Climate/weather events</w:t>
            </w:r>
          </w:p>
        </w:tc>
      </w:tr>
      <w:tr w:rsidR="00843E24" w:rsidRPr="00843E24" w14:paraId="424B12AF" w14:textId="77777777" w:rsidTr="00843E24">
        <w:trPr>
          <w:trHeight w:val="300"/>
        </w:trPr>
        <w:tc>
          <w:tcPr>
            <w:tcW w:w="458" w:type="pct"/>
            <w:noWrap/>
            <w:hideMark/>
          </w:tcPr>
          <w:p w14:paraId="68AFF2FA"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Livestock</w:t>
            </w:r>
          </w:p>
        </w:tc>
        <w:tc>
          <w:tcPr>
            <w:tcW w:w="561" w:type="pct"/>
            <w:noWrap/>
            <w:hideMark/>
          </w:tcPr>
          <w:p w14:paraId="410962E5"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Nigeria</w:t>
            </w:r>
          </w:p>
        </w:tc>
        <w:tc>
          <w:tcPr>
            <w:tcW w:w="306" w:type="pct"/>
            <w:noWrap/>
            <w:hideMark/>
          </w:tcPr>
          <w:p w14:paraId="192D7FDB"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2011</w:t>
            </w:r>
          </w:p>
        </w:tc>
        <w:tc>
          <w:tcPr>
            <w:tcW w:w="562" w:type="pct"/>
            <w:noWrap/>
            <w:hideMark/>
          </w:tcPr>
          <w:p w14:paraId="587AF6D2"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89523</w:t>
            </w:r>
          </w:p>
        </w:tc>
        <w:tc>
          <w:tcPr>
            <w:tcW w:w="561" w:type="pct"/>
            <w:noWrap/>
            <w:hideMark/>
          </w:tcPr>
          <w:p w14:paraId="005BB83A"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1</w:t>
            </w:r>
          </w:p>
        </w:tc>
        <w:tc>
          <w:tcPr>
            <w:tcW w:w="1123" w:type="pct"/>
            <w:noWrap/>
            <w:hideMark/>
          </w:tcPr>
          <w:p w14:paraId="59B73128" w14:textId="42D02951" w:rsidR="00F62B84" w:rsidRPr="00843E24" w:rsidRDefault="00F62B84" w:rsidP="007663F1">
            <w:pPr>
              <w:rPr>
                <w:rFonts w:asciiTheme="majorBidi" w:hAnsiTheme="majorBidi" w:cstheme="majorBidi"/>
                <w:sz w:val="20"/>
                <w:szCs w:val="20"/>
              </w:rPr>
            </w:pPr>
            <w:r w:rsidRPr="00843E24">
              <w:rPr>
                <w:rFonts w:asciiTheme="majorBidi" w:hAnsiTheme="majorBidi" w:cstheme="majorBidi"/>
                <w:sz w:val="20"/>
                <w:szCs w:val="20"/>
              </w:rPr>
              <w:t>Significant floods in southern Nigeria washed away</w:t>
            </w:r>
            <w:r w:rsidR="007663F1">
              <w:rPr>
                <w:rFonts w:asciiTheme="majorBidi" w:hAnsiTheme="majorBidi" w:cstheme="majorBidi"/>
                <w:sz w:val="20"/>
                <w:szCs w:val="20"/>
              </w:rPr>
              <w:t xml:space="preserve"> many</w:t>
            </w:r>
            <w:r w:rsidRPr="00843E24">
              <w:rPr>
                <w:rFonts w:asciiTheme="majorBidi" w:hAnsiTheme="majorBidi" w:cstheme="majorBidi"/>
                <w:sz w:val="20"/>
                <w:szCs w:val="20"/>
              </w:rPr>
              <w:t xml:space="preserve"> livestock</w:t>
            </w:r>
          </w:p>
        </w:tc>
        <w:tc>
          <w:tcPr>
            <w:tcW w:w="559" w:type="pct"/>
            <w:noWrap/>
            <w:hideMark/>
          </w:tcPr>
          <w:p w14:paraId="63E5AC30" w14:textId="199C759B" w:rsidR="00F62B84" w:rsidRPr="00843E24" w:rsidRDefault="007663F1" w:rsidP="007663F1">
            <w:pPr>
              <w:rPr>
                <w:rFonts w:asciiTheme="majorBidi" w:hAnsiTheme="majorBidi" w:cstheme="majorBidi"/>
                <w:sz w:val="20"/>
                <w:szCs w:val="20"/>
              </w:rPr>
            </w:pPr>
            <w:r>
              <w:rPr>
                <w:rFonts w:asciiTheme="majorBidi" w:hAnsiTheme="majorBidi" w:cstheme="majorBidi"/>
                <w:sz w:val="20"/>
                <w:szCs w:val="20"/>
              </w:rPr>
              <w:fldChar w:fldCharType="begin" w:fldLock="1"/>
            </w:r>
            <w:r w:rsidR="00040B3B">
              <w:rPr>
                <w:rFonts w:asciiTheme="majorBidi" w:hAnsiTheme="majorBidi" w:cstheme="majorBidi"/>
                <w:sz w:val="20"/>
                <w:szCs w:val="20"/>
              </w:rPr>
              <w:instrText>ADDIN CSL_CITATION { "citationItems" : [ { "id" : "ITEM-1", "itemData" : { "DOI" : "10.1007/s13753-012-0021-3", "ISBN" : "1375301200213", "ISSN" : "20950055", "author" : [ { "dropping-particle" : "", "family" : "Agbola", "given" : "Babatunde S.", "non-dropping-particle" : "", "parse-names" : false, "suffix" : "" }, { "dropping-particle" : "", "family" : "Ajayi", "given" : "Owolabi", "non-dropping-particle" : "", "parse-names" : false, "suffix" : "" }, { "dropping-particle" : "", "family" : "Taiwo", "given" : "Olalekan J.", "non-dropping-particle" : "", "parse-names" : false, "suffix" : "" }, { "dropping-particle" : "", "family" : "Wahab", "given" : "Bolanle W.", "non-dropping-particle" : "", "parse-names" : false, "suffix" : "" } ], "container-title" : "International Journal of Disaster Risk Science", "id" : "ITEM-1", "issue" : "4", "issued" : { "date-parts" : [ [ "2012" ] ] }, "page" : "207-217", "title" : "The August 2011 flood in Ibadan, Nigeria: Anthropogenic causes and consequences", "type" : "article-journal", "volume" : "3" }, "uris" : [ "http://www.mendeley.com/documents/?uuid=828a9e1f-6b01-4477-954b-40883fa7b595" ] } ], "mendeley" : { "formattedCitation" : "&lt;sup&gt;81&lt;/sup&gt;", "plainTextFormattedCitation" : "81", "previouslyFormattedCitation" : "&lt;sup&gt;81&lt;/sup&gt;" }, "properties" : { "noteIndex" : 0 }, "schema" : "https://github.com/citation-style-language/schema/raw/master/csl-citation.json" }</w:instrText>
            </w:r>
            <w:r>
              <w:rPr>
                <w:rFonts w:asciiTheme="majorBidi" w:hAnsiTheme="majorBidi" w:cstheme="majorBidi"/>
                <w:sz w:val="20"/>
                <w:szCs w:val="20"/>
              </w:rPr>
              <w:fldChar w:fldCharType="separate"/>
            </w:r>
            <w:r w:rsidRPr="007663F1">
              <w:rPr>
                <w:rFonts w:asciiTheme="majorBidi" w:hAnsiTheme="majorBidi" w:cstheme="majorBidi"/>
                <w:noProof/>
                <w:sz w:val="20"/>
                <w:szCs w:val="20"/>
                <w:vertAlign w:val="superscript"/>
              </w:rPr>
              <w:t>81</w:t>
            </w:r>
            <w:r>
              <w:rPr>
                <w:rFonts w:asciiTheme="majorBidi" w:hAnsiTheme="majorBidi" w:cstheme="majorBidi"/>
                <w:sz w:val="20"/>
                <w:szCs w:val="20"/>
              </w:rPr>
              <w:fldChar w:fldCharType="end"/>
            </w:r>
          </w:p>
        </w:tc>
        <w:tc>
          <w:tcPr>
            <w:tcW w:w="870" w:type="pct"/>
            <w:noWrap/>
            <w:hideMark/>
          </w:tcPr>
          <w:p w14:paraId="7D0BA1CC"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Climate/weather events</w:t>
            </w:r>
          </w:p>
        </w:tc>
      </w:tr>
      <w:tr w:rsidR="00843E24" w:rsidRPr="00843E24" w14:paraId="5160D564" w14:textId="77777777" w:rsidTr="00843E24">
        <w:trPr>
          <w:trHeight w:val="300"/>
        </w:trPr>
        <w:tc>
          <w:tcPr>
            <w:tcW w:w="458" w:type="pct"/>
            <w:noWrap/>
            <w:hideMark/>
          </w:tcPr>
          <w:p w14:paraId="55189BEA"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Livestock</w:t>
            </w:r>
          </w:p>
        </w:tc>
        <w:tc>
          <w:tcPr>
            <w:tcW w:w="561" w:type="pct"/>
            <w:noWrap/>
            <w:hideMark/>
          </w:tcPr>
          <w:p w14:paraId="2C223FC5"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Norway</w:t>
            </w:r>
          </w:p>
        </w:tc>
        <w:tc>
          <w:tcPr>
            <w:tcW w:w="306" w:type="pct"/>
            <w:noWrap/>
            <w:hideMark/>
          </w:tcPr>
          <w:p w14:paraId="2F0ADA9E"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2000</w:t>
            </w:r>
          </w:p>
        </w:tc>
        <w:tc>
          <w:tcPr>
            <w:tcW w:w="562" w:type="pct"/>
            <w:noWrap/>
            <w:hideMark/>
          </w:tcPr>
          <w:p w14:paraId="78CE4E01"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145906</w:t>
            </w:r>
          </w:p>
        </w:tc>
        <w:tc>
          <w:tcPr>
            <w:tcW w:w="561" w:type="pct"/>
            <w:noWrap/>
            <w:hideMark/>
          </w:tcPr>
          <w:p w14:paraId="1D938483"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13</w:t>
            </w:r>
          </w:p>
        </w:tc>
        <w:tc>
          <w:tcPr>
            <w:tcW w:w="1123" w:type="pct"/>
            <w:noWrap/>
            <w:hideMark/>
          </w:tcPr>
          <w:p w14:paraId="3F4F4AB7"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Subsidy system reform incentivising fewer small farms and more large scale farms causing a restructure within Norwegian agriculture</w:t>
            </w:r>
          </w:p>
        </w:tc>
        <w:tc>
          <w:tcPr>
            <w:tcW w:w="559" w:type="pct"/>
            <w:noWrap/>
            <w:hideMark/>
          </w:tcPr>
          <w:p w14:paraId="5FF22000" w14:textId="7891AF57" w:rsidR="00F62B84" w:rsidRPr="00843E24" w:rsidRDefault="00040B3B" w:rsidP="00040B3B">
            <w:pPr>
              <w:rPr>
                <w:rFonts w:asciiTheme="majorBidi" w:hAnsiTheme="majorBidi" w:cstheme="majorBidi"/>
                <w:sz w:val="20"/>
                <w:szCs w:val="20"/>
              </w:rPr>
            </w:pPr>
            <w:r>
              <w:rPr>
                <w:rFonts w:asciiTheme="majorBidi" w:hAnsiTheme="majorBidi" w:cstheme="majorBidi"/>
                <w:sz w:val="20"/>
                <w:szCs w:val="20"/>
              </w:rPr>
              <w:fldChar w:fldCharType="begin" w:fldLock="1"/>
            </w:r>
            <w:r w:rsidR="00E67DD0">
              <w:rPr>
                <w:rFonts w:asciiTheme="majorBidi" w:hAnsiTheme="majorBidi" w:cstheme="majorBidi"/>
                <w:sz w:val="20"/>
                <w:szCs w:val="20"/>
              </w:rPr>
              <w:instrText>ADDIN CSL_CITATION { "citationItems" : [ { "id" : "ITEM-1", "itemData" : { "DOI" : "10.1016/j.jrurstud.2013.10.009", "ISBN" : "0743-0167", "ISSN" : "07430167", "abstract" : "Norway represents one of the last countries in Europe where the structural development of agriculture is strongly state regulated through legislation and economic instruments. The result is an agriculture dominated by very small farms while, in most of the rest of Europe, farming has been rationalised into much larger units - thus improving the structural efficiency of agriculture. This study looks at how and why the pattern of farmland control (ownership and renting) in Norway has changed over the last fifty years. Using a study of agricultural policy documents, an investigation of statistics on farmland control changes, and a qualitative survey, we explore the considerable growth in the number of partly rented farms over this period. We suggest that change is attributable to three key factors: techno-economic development leading to a growing need for economies of scale, social norms curbing the transfer of farm properties outside of the family, and policy and legal instruments reducing the extent of property transfer. In addition, the weakening of compensation to smaller farmers since the 1990s has encouraged many to leave agriculture and made more rental land available - ultimately leading to a rapid shift from traditional owner occupation to a predominantly rented land system. \u00a9 2013 The Authors.", "author" : [ { "dropping-particle" : "", "family" : "Forbord", "given" : "Magnar", "non-dropping-particle" : "", "parse-names" : false, "suffix" : "" }, { "dropping-particle" : "", "family" : "Bj\u00f8rkhaug", "given" : "Hilde", "non-dropping-particle" : "", "parse-names" : false, "suffix" : "" }, { "dropping-particle" : "", "family" : "Burton", "given" : "Rob J.F.", "non-dropping-particle" : "", "parse-names" : false, "suffix" : "" } ], "container-title" : "Journal of Rural Studies", "id" : "ITEM-1", "issued" : { "date-parts" : [ [ "2014" ] ] }, "page" : "9-19", "publisher" : "Elsevier Ltd", "title" : "Drivers of change in Norwegian agricultural land control and the emergence of rental farming", "type" : "article-journal", "volume" : "33" }, "uris" : [ "http://www.mendeley.com/documents/?uuid=87ed4a4e-6b36-48ea-bed7-9fd8525a96ef" ] } ], "mendeley" : { "formattedCitation" : "&lt;sup&gt;82&lt;/sup&gt;", "plainTextFormattedCitation" : "82", "previouslyFormattedCitation" : "&lt;sup&gt;82&lt;/sup&gt;" }, "properties" : { "noteIndex" : 0 }, "schema" : "https://github.com/citation-style-language/schema/raw/master/csl-citation.json" }</w:instrText>
            </w:r>
            <w:r>
              <w:rPr>
                <w:rFonts w:asciiTheme="majorBidi" w:hAnsiTheme="majorBidi" w:cstheme="majorBidi"/>
                <w:sz w:val="20"/>
                <w:szCs w:val="20"/>
              </w:rPr>
              <w:fldChar w:fldCharType="separate"/>
            </w:r>
            <w:r w:rsidRPr="00040B3B">
              <w:rPr>
                <w:rFonts w:asciiTheme="majorBidi" w:hAnsiTheme="majorBidi" w:cstheme="majorBidi"/>
                <w:noProof/>
                <w:sz w:val="20"/>
                <w:szCs w:val="20"/>
                <w:vertAlign w:val="superscript"/>
              </w:rPr>
              <w:t>82</w:t>
            </w:r>
            <w:r>
              <w:rPr>
                <w:rFonts w:asciiTheme="majorBidi" w:hAnsiTheme="majorBidi" w:cstheme="majorBidi"/>
                <w:sz w:val="20"/>
                <w:szCs w:val="20"/>
              </w:rPr>
              <w:fldChar w:fldCharType="end"/>
            </w:r>
          </w:p>
        </w:tc>
        <w:tc>
          <w:tcPr>
            <w:tcW w:w="870" w:type="pct"/>
            <w:noWrap/>
            <w:hideMark/>
          </w:tcPr>
          <w:p w14:paraId="66C291D0"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Policy change</w:t>
            </w:r>
          </w:p>
        </w:tc>
      </w:tr>
      <w:tr w:rsidR="00843E24" w:rsidRPr="00843E24" w14:paraId="53ECA27F" w14:textId="77777777" w:rsidTr="00843E24">
        <w:trPr>
          <w:trHeight w:val="300"/>
        </w:trPr>
        <w:tc>
          <w:tcPr>
            <w:tcW w:w="458" w:type="pct"/>
            <w:noWrap/>
            <w:hideMark/>
          </w:tcPr>
          <w:p w14:paraId="0AE74EB3" w14:textId="77777777" w:rsidR="00F62B84" w:rsidRPr="00843E24" w:rsidRDefault="00F62B84" w:rsidP="000D3CB3">
            <w:pPr>
              <w:rPr>
                <w:rFonts w:asciiTheme="majorBidi" w:hAnsiTheme="majorBidi" w:cstheme="majorBidi"/>
                <w:sz w:val="20"/>
                <w:szCs w:val="20"/>
              </w:rPr>
            </w:pPr>
            <w:commentRangeStart w:id="8"/>
            <w:r w:rsidRPr="00843E24">
              <w:rPr>
                <w:rFonts w:asciiTheme="majorBidi" w:hAnsiTheme="majorBidi" w:cstheme="majorBidi"/>
                <w:sz w:val="20"/>
                <w:szCs w:val="20"/>
              </w:rPr>
              <w:t>Livestock</w:t>
            </w:r>
          </w:p>
        </w:tc>
        <w:tc>
          <w:tcPr>
            <w:tcW w:w="561" w:type="pct"/>
            <w:noWrap/>
            <w:hideMark/>
          </w:tcPr>
          <w:p w14:paraId="66C2D5AF"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Republic of Korea</w:t>
            </w:r>
          </w:p>
        </w:tc>
        <w:tc>
          <w:tcPr>
            <w:tcW w:w="306" w:type="pct"/>
            <w:noWrap/>
            <w:hideMark/>
          </w:tcPr>
          <w:p w14:paraId="37D6471C"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2005</w:t>
            </w:r>
          </w:p>
        </w:tc>
        <w:tc>
          <w:tcPr>
            <w:tcW w:w="562" w:type="pct"/>
            <w:noWrap/>
            <w:hideMark/>
          </w:tcPr>
          <w:p w14:paraId="7995AC6F"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41664</w:t>
            </w:r>
          </w:p>
        </w:tc>
        <w:tc>
          <w:tcPr>
            <w:tcW w:w="561" w:type="pct"/>
            <w:noWrap/>
            <w:hideMark/>
          </w:tcPr>
          <w:p w14:paraId="7E050BF1"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1</w:t>
            </w:r>
          </w:p>
        </w:tc>
        <w:tc>
          <w:tcPr>
            <w:tcW w:w="1123" w:type="pct"/>
            <w:noWrap/>
            <w:hideMark/>
          </w:tcPr>
          <w:p w14:paraId="22A812DD" w14:textId="413025F3" w:rsidR="00F62B84" w:rsidRPr="00843E24" w:rsidRDefault="00E67DD0" w:rsidP="00E67DD0">
            <w:pPr>
              <w:rPr>
                <w:rFonts w:asciiTheme="majorBidi" w:hAnsiTheme="majorBidi" w:cstheme="majorBidi"/>
                <w:sz w:val="20"/>
                <w:szCs w:val="20"/>
              </w:rPr>
            </w:pPr>
            <w:r>
              <w:rPr>
                <w:rFonts w:asciiTheme="majorBidi" w:hAnsiTheme="majorBidi" w:cstheme="majorBidi"/>
                <w:sz w:val="20"/>
                <w:szCs w:val="20"/>
              </w:rPr>
              <w:t>Outbreak of food and mouth disease</w:t>
            </w:r>
            <w:r w:rsidR="00040B3B">
              <w:rPr>
                <w:rFonts w:asciiTheme="majorBidi" w:hAnsiTheme="majorBidi" w:cstheme="majorBidi"/>
                <w:sz w:val="20"/>
                <w:szCs w:val="20"/>
              </w:rPr>
              <w:t xml:space="preserve"> </w:t>
            </w:r>
            <w:r w:rsidR="00F62B84" w:rsidRPr="00843E24">
              <w:rPr>
                <w:rFonts w:asciiTheme="majorBidi" w:hAnsiTheme="majorBidi" w:cstheme="majorBidi"/>
                <w:sz w:val="20"/>
                <w:szCs w:val="20"/>
              </w:rPr>
              <w:t xml:space="preserve"> </w:t>
            </w:r>
          </w:p>
        </w:tc>
        <w:tc>
          <w:tcPr>
            <w:tcW w:w="559" w:type="pct"/>
            <w:noWrap/>
            <w:hideMark/>
          </w:tcPr>
          <w:p w14:paraId="24E87AEF" w14:textId="5BC05BA6" w:rsidR="00F62B84" w:rsidRPr="00843E24" w:rsidRDefault="00E67DD0" w:rsidP="00E67DD0">
            <w:pPr>
              <w:rPr>
                <w:rFonts w:asciiTheme="majorBidi" w:hAnsiTheme="majorBidi" w:cstheme="majorBidi"/>
                <w:sz w:val="20"/>
                <w:szCs w:val="20"/>
              </w:rPr>
            </w:pPr>
            <w:r>
              <w:rPr>
                <w:rFonts w:asciiTheme="majorBidi" w:hAnsiTheme="majorBidi" w:cstheme="majorBidi"/>
                <w:sz w:val="20"/>
                <w:szCs w:val="20"/>
              </w:rPr>
              <w:fldChar w:fldCharType="begin" w:fldLock="1"/>
            </w:r>
            <w:r w:rsidR="00D01A0E">
              <w:rPr>
                <w:rFonts w:asciiTheme="majorBidi" w:hAnsiTheme="majorBidi" w:cstheme="majorBidi"/>
                <w:sz w:val="20"/>
                <w:szCs w:val="20"/>
              </w:rPr>
              <w:instrText>ADDIN CSL_CITATION { "citationItems" : [ { "id" : "ITEM-1", "itemData" : { "author" : [ { "dropping-particle" : "", "family" : "Park", "given" : "Jong-hyeon", "non-dropping-particle" : "", "parse-names" : false, "suffix" : "" }, { "dropping-particle" : "", "family" : "Lee", "given" : "Kwang-nyeong", "non-dropping-particle" : "", "parse-names" : false, "suffix" : "" }, { "dropping-particle" : "", "family" : "Kim", "given" : "Su-mi", "non-dropping-particle" : "", "parse-names" : false, "suffix" : "" }, { "dropping-particle" : "", "family" : "Lee", "given" : "Hyang-sim", "non-dropping-particle" : "", "parse-names" : false, "suffix" : "" }, { "dropping-particle" : "", "family" : "Ko", "given" : "Young-joon", "non-dropping-particle" : "", "parse-names" : false, "suffix" : "" }, { "dropping-particle" : "", "family" : "Tark", "given" : "Dong-seob", "non-dropping-particle" : "", "parse-names" : false, "suffix" : "" }, { "dropping-particle" : "", "family" : "Shin", "given" : "Yeun-kyung", "non-dropping-particle" : "", "parse-names" : false, "suffix" : "" }, { "dropping-particle" : "", "family" : "Min-Goo", "given" : "Seo", "non-dropping-particle" : "", "parse-names" : false, "suffix" : "" }, { "dropping-particle" : "", "family" : "Kim", "given" : "Byounghan", "non-dropping-particle" : "", "parse-names" : false, "suffix" : "" } ], "container-title" : "2158 Emerging Infectious Diseases", "id" : "ITEM-1", "issue" : "12", "issued" : { "date-parts" : [ [ "2014" ] ] }, "page" : "5-8", "title" : "Reemergence of Foot-and-Mouth Disease, South Korea, 2000\u20132011", "type" : "article-journal", "volume" : "20" }, "uris" : [ "http://www.mendeley.com/documents/?uuid=97084c19-727b-489f-bced-82c1ecc50b79" ] } ], "mendeley" : { "formattedCitation" : "&lt;sup&gt;83&lt;/sup&gt;", "plainTextFormattedCitation" : "83", "previouslyFormattedCitation" : "&lt;sup&gt;83&lt;/sup&gt;" }, "properties" : { "noteIndex" : 0 }, "schema" : "https://github.com/citation-style-language/schema/raw/master/csl-citation.json" }</w:instrText>
            </w:r>
            <w:r>
              <w:rPr>
                <w:rFonts w:asciiTheme="majorBidi" w:hAnsiTheme="majorBidi" w:cstheme="majorBidi"/>
                <w:sz w:val="20"/>
                <w:szCs w:val="20"/>
              </w:rPr>
              <w:fldChar w:fldCharType="separate"/>
            </w:r>
            <w:r w:rsidRPr="00E67DD0">
              <w:rPr>
                <w:rFonts w:asciiTheme="majorBidi" w:hAnsiTheme="majorBidi" w:cstheme="majorBidi"/>
                <w:noProof/>
                <w:sz w:val="20"/>
                <w:szCs w:val="20"/>
                <w:vertAlign w:val="superscript"/>
              </w:rPr>
              <w:t>83</w:t>
            </w:r>
            <w:r>
              <w:rPr>
                <w:rFonts w:asciiTheme="majorBidi" w:hAnsiTheme="majorBidi" w:cstheme="majorBidi"/>
                <w:sz w:val="20"/>
                <w:szCs w:val="20"/>
              </w:rPr>
              <w:fldChar w:fldCharType="end"/>
            </w:r>
          </w:p>
        </w:tc>
        <w:tc>
          <w:tcPr>
            <w:tcW w:w="870" w:type="pct"/>
            <w:noWrap/>
            <w:hideMark/>
          </w:tcPr>
          <w:p w14:paraId="05C0E3B7" w14:textId="17B23B94" w:rsidR="00F62B84" w:rsidRPr="00843E24" w:rsidRDefault="00D01A0E" w:rsidP="000D3CB3">
            <w:pPr>
              <w:rPr>
                <w:rFonts w:asciiTheme="majorBidi" w:hAnsiTheme="majorBidi" w:cstheme="majorBidi"/>
                <w:sz w:val="20"/>
                <w:szCs w:val="20"/>
              </w:rPr>
            </w:pPr>
            <w:r>
              <w:rPr>
                <w:rFonts w:asciiTheme="majorBidi" w:hAnsiTheme="majorBidi" w:cstheme="majorBidi"/>
                <w:sz w:val="20"/>
                <w:szCs w:val="20"/>
              </w:rPr>
              <w:t>Other</w:t>
            </w:r>
            <w:commentRangeEnd w:id="8"/>
            <w:r>
              <w:rPr>
                <w:rStyle w:val="CommentReference"/>
              </w:rPr>
              <w:commentReference w:id="8"/>
            </w:r>
          </w:p>
        </w:tc>
      </w:tr>
      <w:tr w:rsidR="00843E24" w:rsidRPr="00843E24" w14:paraId="5814EEB2" w14:textId="77777777" w:rsidTr="00843E24">
        <w:trPr>
          <w:trHeight w:val="300"/>
        </w:trPr>
        <w:tc>
          <w:tcPr>
            <w:tcW w:w="458" w:type="pct"/>
            <w:noWrap/>
            <w:hideMark/>
          </w:tcPr>
          <w:p w14:paraId="3822B2C3"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Livestock</w:t>
            </w:r>
          </w:p>
        </w:tc>
        <w:tc>
          <w:tcPr>
            <w:tcW w:w="561" w:type="pct"/>
            <w:noWrap/>
            <w:hideMark/>
          </w:tcPr>
          <w:p w14:paraId="2630A767"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Saint Kitts and Nevis</w:t>
            </w:r>
          </w:p>
        </w:tc>
        <w:tc>
          <w:tcPr>
            <w:tcW w:w="306" w:type="pct"/>
            <w:noWrap/>
            <w:hideMark/>
          </w:tcPr>
          <w:p w14:paraId="2319AE8B"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2006</w:t>
            </w:r>
          </w:p>
        </w:tc>
        <w:tc>
          <w:tcPr>
            <w:tcW w:w="562" w:type="pct"/>
            <w:noWrap/>
            <w:hideMark/>
          </w:tcPr>
          <w:p w14:paraId="4C596DF5"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449</w:t>
            </w:r>
          </w:p>
        </w:tc>
        <w:tc>
          <w:tcPr>
            <w:tcW w:w="561" w:type="pct"/>
            <w:noWrap/>
            <w:hideMark/>
          </w:tcPr>
          <w:p w14:paraId="1DDC30AA"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7</w:t>
            </w:r>
          </w:p>
        </w:tc>
        <w:tc>
          <w:tcPr>
            <w:tcW w:w="1123" w:type="pct"/>
            <w:noWrap/>
            <w:hideMark/>
          </w:tcPr>
          <w:p w14:paraId="2343A960"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Combination of agricultural theft, insufficient grazing lands left many livestock rearers unwilling to sell livestock in 2005 onwards</w:t>
            </w:r>
          </w:p>
        </w:tc>
        <w:tc>
          <w:tcPr>
            <w:tcW w:w="559" w:type="pct"/>
            <w:noWrap/>
            <w:hideMark/>
          </w:tcPr>
          <w:p w14:paraId="75C58384" w14:textId="6B68EE42" w:rsidR="00F62B84" w:rsidRPr="00843E24" w:rsidRDefault="00D01A0E" w:rsidP="00D01A0E">
            <w:pPr>
              <w:rPr>
                <w:rFonts w:asciiTheme="majorBidi" w:hAnsiTheme="majorBidi" w:cstheme="majorBidi"/>
                <w:sz w:val="20"/>
                <w:szCs w:val="20"/>
              </w:rPr>
            </w:pPr>
            <w:r>
              <w:rPr>
                <w:rFonts w:asciiTheme="majorBidi" w:hAnsiTheme="majorBidi" w:cstheme="majorBidi"/>
                <w:sz w:val="20"/>
                <w:szCs w:val="20"/>
              </w:rPr>
              <w:fldChar w:fldCharType="begin" w:fldLock="1"/>
            </w:r>
            <w:r w:rsidR="00D62889">
              <w:rPr>
                <w:rFonts w:asciiTheme="majorBidi" w:hAnsiTheme="majorBidi" w:cstheme="majorBidi"/>
                <w:sz w:val="20"/>
                <w:szCs w:val="20"/>
              </w:rPr>
              <w:instrText>ADDIN CSL_CITATION { "citationItems" : [ { "id" : "ITEM-1", "itemData" : { "author" : [ { "dropping-particle" : "", "family" : "Caribbean Development Bank", "given" : "", "non-dropping-particle" : "", "parse-names" : false, "suffix" : "" } ], "container-title" : "Annual Economic Review", "id" : "ITEM-1", "issued" : { "date-parts" : [ [ "2005" ] ] }, "page" : "91-102", "title" : "St . Kitts and Nevis", "type" : "article-journal" }, "uris" : [ "http://www.mendeley.com/documents/?uuid=aa744ade-ae51-4967-9db0-2911295a512a" ] } ], "mendeley" : { "formattedCitation" : "&lt;sup&gt;84&lt;/sup&gt;", "plainTextFormattedCitation" : "84", "previouslyFormattedCitation" : "&lt;sup&gt;84&lt;/sup&gt;" }, "properties" : { "noteIndex" : 0 }, "schema" : "https://github.com/citation-style-language/schema/raw/master/csl-citation.json" }</w:instrText>
            </w:r>
            <w:r>
              <w:rPr>
                <w:rFonts w:asciiTheme="majorBidi" w:hAnsiTheme="majorBidi" w:cstheme="majorBidi"/>
                <w:sz w:val="20"/>
                <w:szCs w:val="20"/>
              </w:rPr>
              <w:fldChar w:fldCharType="separate"/>
            </w:r>
            <w:r w:rsidRPr="00D01A0E">
              <w:rPr>
                <w:rFonts w:asciiTheme="majorBidi" w:hAnsiTheme="majorBidi" w:cstheme="majorBidi"/>
                <w:noProof/>
                <w:sz w:val="20"/>
                <w:szCs w:val="20"/>
                <w:vertAlign w:val="superscript"/>
              </w:rPr>
              <w:t>84</w:t>
            </w:r>
            <w:r>
              <w:rPr>
                <w:rFonts w:asciiTheme="majorBidi" w:hAnsiTheme="majorBidi" w:cstheme="majorBidi"/>
                <w:sz w:val="20"/>
                <w:szCs w:val="20"/>
              </w:rPr>
              <w:fldChar w:fldCharType="end"/>
            </w:r>
          </w:p>
        </w:tc>
        <w:tc>
          <w:tcPr>
            <w:tcW w:w="870" w:type="pct"/>
            <w:noWrap/>
            <w:hideMark/>
          </w:tcPr>
          <w:p w14:paraId="35534F46" w14:textId="77777777" w:rsidR="00F62B84" w:rsidRPr="00843E24" w:rsidRDefault="00F62B84" w:rsidP="000D3CB3">
            <w:pPr>
              <w:rPr>
                <w:rFonts w:asciiTheme="majorBidi" w:hAnsiTheme="majorBidi" w:cstheme="majorBidi"/>
                <w:sz w:val="20"/>
                <w:szCs w:val="20"/>
              </w:rPr>
            </w:pPr>
            <w:r w:rsidRPr="00843E24">
              <w:rPr>
                <w:rFonts w:asciiTheme="majorBidi" w:hAnsiTheme="majorBidi" w:cstheme="majorBidi"/>
                <w:sz w:val="20"/>
                <w:szCs w:val="20"/>
              </w:rPr>
              <w:t>Geopolitical/economic events</w:t>
            </w:r>
          </w:p>
        </w:tc>
      </w:tr>
      <w:tr w:rsidR="00D01A0E" w:rsidRPr="00843E24" w14:paraId="2343CC9F" w14:textId="77777777" w:rsidTr="00D01A0E">
        <w:trPr>
          <w:trHeight w:val="300"/>
        </w:trPr>
        <w:tc>
          <w:tcPr>
            <w:tcW w:w="458" w:type="pct"/>
            <w:noWrap/>
          </w:tcPr>
          <w:p w14:paraId="051BFED1" w14:textId="12C392FF" w:rsidR="00D01A0E" w:rsidRPr="00843E24" w:rsidRDefault="00D01A0E" w:rsidP="00D01A0E">
            <w:pPr>
              <w:rPr>
                <w:rFonts w:asciiTheme="majorBidi" w:hAnsiTheme="majorBidi" w:cstheme="majorBidi"/>
                <w:sz w:val="20"/>
                <w:szCs w:val="20"/>
              </w:rPr>
            </w:pPr>
            <w:commentRangeStart w:id="9"/>
            <w:r>
              <w:rPr>
                <w:rFonts w:asciiTheme="majorBidi" w:hAnsiTheme="majorBidi" w:cstheme="majorBidi"/>
                <w:sz w:val="20"/>
                <w:szCs w:val="20"/>
              </w:rPr>
              <w:t>Livestock</w:t>
            </w:r>
          </w:p>
        </w:tc>
        <w:tc>
          <w:tcPr>
            <w:tcW w:w="561" w:type="pct"/>
            <w:noWrap/>
          </w:tcPr>
          <w:p w14:paraId="1E0B3FF1" w14:textId="0DA7F66B" w:rsidR="00D01A0E" w:rsidRPr="00843E24" w:rsidRDefault="00D01A0E" w:rsidP="00D01A0E">
            <w:pPr>
              <w:rPr>
                <w:rFonts w:asciiTheme="majorBidi" w:hAnsiTheme="majorBidi" w:cstheme="majorBidi"/>
                <w:sz w:val="20"/>
                <w:szCs w:val="20"/>
              </w:rPr>
            </w:pPr>
            <w:r>
              <w:rPr>
                <w:rFonts w:asciiTheme="majorBidi" w:hAnsiTheme="majorBidi" w:cstheme="majorBidi"/>
                <w:sz w:val="20"/>
                <w:szCs w:val="20"/>
              </w:rPr>
              <w:t>Sao Tome</w:t>
            </w:r>
          </w:p>
        </w:tc>
        <w:tc>
          <w:tcPr>
            <w:tcW w:w="306" w:type="pct"/>
            <w:noWrap/>
          </w:tcPr>
          <w:p w14:paraId="30A0B3E1" w14:textId="3EDC6FEE" w:rsidR="00D01A0E" w:rsidRPr="00843E24" w:rsidRDefault="00D01A0E" w:rsidP="00D01A0E">
            <w:pPr>
              <w:rPr>
                <w:rFonts w:asciiTheme="majorBidi" w:hAnsiTheme="majorBidi" w:cstheme="majorBidi"/>
                <w:sz w:val="20"/>
                <w:szCs w:val="20"/>
              </w:rPr>
            </w:pPr>
            <w:r>
              <w:rPr>
                <w:rFonts w:asciiTheme="majorBidi" w:hAnsiTheme="majorBidi" w:cstheme="majorBidi"/>
                <w:sz w:val="20"/>
                <w:szCs w:val="20"/>
              </w:rPr>
              <w:t>1974</w:t>
            </w:r>
          </w:p>
        </w:tc>
        <w:tc>
          <w:tcPr>
            <w:tcW w:w="562" w:type="pct"/>
            <w:noWrap/>
          </w:tcPr>
          <w:p w14:paraId="2021827A" w14:textId="63A9C1B9" w:rsidR="00D01A0E" w:rsidRPr="00D01A0E" w:rsidRDefault="00D01A0E" w:rsidP="00D01A0E">
            <w:pPr>
              <w:rPr>
                <w:rFonts w:asciiTheme="majorBidi" w:hAnsiTheme="majorBidi" w:cstheme="majorBidi"/>
                <w:sz w:val="20"/>
                <w:szCs w:val="20"/>
              </w:rPr>
            </w:pPr>
            <w:r w:rsidRPr="00D01A0E">
              <w:rPr>
                <w:rFonts w:asciiTheme="majorBidi" w:hAnsiTheme="majorBidi" w:cstheme="majorBidi"/>
                <w:color w:val="000000"/>
                <w:sz w:val="20"/>
                <w:szCs w:val="20"/>
              </w:rPr>
              <w:t>295</w:t>
            </w:r>
          </w:p>
        </w:tc>
        <w:tc>
          <w:tcPr>
            <w:tcW w:w="561" w:type="pct"/>
            <w:noWrap/>
          </w:tcPr>
          <w:p w14:paraId="40973D97" w14:textId="0279BB4A" w:rsidR="00D01A0E" w:rsidRPr="00D01A0E" w:rsidRDefault="00D01A0E" w:rsidP="00D01A0E">
            <w:pPr>
              <w:rPr>
                <w:rFonts w:asciiTheme="majorBidi" w:hAnsiTheme="majorBidi" w:cstheme="majorBidi"/>
                <w:sz w:val="20"/>
                <w:szCs w:val="20"/>
              </w:rPr>
            </w:pPr>
            <w:r w:rsidRPr="00D01A0E">
              <w:rPr>
                <w:rFonts w:asciiTheme="majorBidi" w:hAnsiTheme="majorBidi" w:cstheme="majorBidi"/>
                <w:color w:val="000000"/>
                <w:sz w:val="20"/>
                <w:szCs w:val="20"/>
              </w:rPr>
              <w:t>2</w:t>
            </w:r>
          </w:p>
        </w:tc>
        <w:tc>
          <w:tcPr>
            <w:tcW w:w="1123" w:type="pct"/>
            <w:noWrap/>
          </w:tcPr>
          <w:p w14:paraId="05229756" w14:textId="1312BAA3" w:rsidR="00D01A0E" w:rsidRPr="00D01A0E" w:rsidRDefault="00D01A0E" w:rsidP="00D01A0E">
            <w:pPr>
              <w:rPr>
                <w:rFonts w:asciiTheme="majorBidi" w:hAnsiTheme="majorBidi" w:cstheme="majorBidi"/>
                <w:sz w:val="20"/>
                <w:szCs w:val="20"/>
              </w:rPr>
            </w:pPr>
            <w:r w:rsidRPr="00D01A0E">
              <w:rPr>
                <w:rFonts w:asciiTheme="majorBidi" w:hAnsiTheme="majorBidi" w:cstheme="majorBidi"/>
                <w:color w:val="000000"/>
                <w:sz w:val="20"/>
                <w:szCs w:val="20"/>
              </w:rPr>
              <w:t>Transitional government enroute to Independence?</w:t>
            </w:r>
          </w:p>
        </w:tc>
        <w:tc>
          <w:tcPr>
            <w:tcW w:w="559" w:type="pct"/>
            <w:noWrap/>
          </w:tcPr>
          <w:p w14:paraId="1B146AAD" w14:textId="77777777" w:rsidR="00D01A0E" w:rsidRPr="00843E24" w:rsidRDefault="00D01A0E" w:rsidP="00D01A0E">
            <w:pPr>
              <w:rPr>
                <w:rFonts w:asciiTheme="majorBidi" w:hAnsiTheme="majorBidi" w:cstheme="majorBidi"/>
                <w:sz w:val="20"/>
                <w:szCs w:val="20"/>
              </w:rPr>
            </w:pPr>
          </w:p>
        </w:tc>
        <w:tc>
          <w:tcPr>
            <w:tcW w:w="870" w:type="pct"/>
            <w:noWrap/>
          </w:tcPr>
          <w:p w14:paraId="794D3DAB" w14:textId="1ECF5383"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Geopolitical/economic events</w:t>
            </w:r>
            <w:commentRangeEnd w:id="9"/>
            <w:r w:rsidR="00FB202B">
              <w:rPr>
                <w:rStyle w:val="CommentReference"/>
              </w:rPr>
              <w:commentReference w:id="9"/>
            </w:r>
          </w:p>
        </w:tc>
      </w:tr>
      <w:tr w:rsidR="00D01A0E" w:rsidRPr="00843E24" w14:paraId="4D579CF6" w14:textId="77777777" w:rsidTr="00843E24">
        <w:trPr>
          <w:trHeight w:val="300"/>
        </w:trPr>
        <w:tc>
          <w:tcPr>
            <w:tcW w:w="458" w:type="pct"/>
            <w:noWrap/>
            <w:hideMark/>
          </w:tcPr>
          <w:p w14:paraId="1834D999"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Livestock</w:t>
            </w:r>
          </w:p>
        </w:tc>
        <w:tc>
          <w:tcPr>
            <w:tcW w:w="561" w:type="pct"/>
            <w:noWrap/>
            <w:hideMark/>
          </w:tcPr>
          <w:p w14:paraId="3E8C759C"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Seychelles</w:t>
            </w:r>
          </w:p>
        </w:tc>
        <w:tc>
          <w:tcPr>
            <w:tcW w:w="306" w:type="pct"/>
            <w:noWrap/>
            <w:hideMark/>
          </w:tcPr>
          <w:p w14:paraId="6FD0D64E"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2002</w:t>
            </w:r>
          </w:p>
        </w:tc>
        <w:tc>
          <w:tcPr>
            <w:tcW w:w="562" w:type="pct"/>
            <w:noWrap/>
            <w:hideMark/>
          </w:tcPr>
          <w:p w14:paraId="3E1BADE1"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1583</w:t>
            </w:r>
          </w:p>
        </w:tc>
        <w:tc>
          <w:tcPr>
            <w:tcW w:w="561" w:type="pct"/>
            <w:noWrap/>
            <w:hideMark/>
          </w:tcPr>
          <w:p w14:paraId="46EA7332"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11</w:t>
            </w:r>
          </w:p>
        </w:tc>
        <w:tc>
          <w:tcPr>
            <w:tcW w:w="1123" w:type="pct"/>
            <w:noWrap/>
            <w:hideMark/>
          </w:tcPr>
          <w:p w14:paraId="2B521291"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Unknown</w:t>
            </w:r>
          </w:p>
        </w:tc>
        <w:tc>
          <w:tcPr>
            <w:tcW w:w="559" w:type="pct"/>
            <w:noWrap/>
            <w:hideMark/>
          </w:tcPr>
          <w:p w14:paraId="069F1082" w14:textId="77777777" w:rsidR="00D01A0E" w:rsidRPr="00843E24" w:rsidRDefault="00D01A0E" w:rsidP="00D01A0E">
            <w:pPr>
              <w:rPr>
                <w:rFonts w:asciiTheme="majorBidi" w:hAnsiTheme="majorBidi" w:cstheme="majorBidi"/>
                <w:sz w:val="20"/>
                <w:szCs w:val="20"/>
              </w:rPr>
            </w:pPr>
          </w:p>
        </w:tc>
        <w:tc>
          <w:tcPr>
            <w:tcW w:w="870" w:type="pct"/>
            <w:noWrap/>
            <w:hideMark/>
          </w:tcPr>
          <w:p w14:paraId="1F48F7D0"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Unknown</w:t>
            </w:r>
          </w:p>
        </w:tc>
      </w:tr>
      <w:tr w:rsidR="00D01A0E" w:rsidRPr="00843E24" w14:paraId="70AA380A" w14:textId="77777777" w:rsidTr="00843E24">
        <w:trPr>
          <w:trHeight w:val="300"/>
        </w:trPr>
        <w:tc>
          <w:tcPr>
            <w:tcW w:w="458" w:type="pct"/>
            <w:noWrap/>
            <w:hideMark/>
          </w:tcPr>
          <w:p w14:paraId="352D5E43"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Livestock</w:t>
            </w:r>
          </w:p>
        </w:tc>
        <w:tc>
          <w:tcPr>
            <w:tcW w:w="561" w:type="pct"/>
            <w:noWrap/>
            <w:hideMark/>
          </w:tcPr>
          <w:p w14:paraId="28860277"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Sierra Leone</w:t>
            </w:r>
          </w:p>
        </w:tc>
        <w:tc>
          <w:tcPr>
            <w:tcW w:w="306" w:type="pct"/>
            <w:noWrap/>
            <w:hideMark/>
          </w:tcPr>
          <w:p w14:paraId="3C93E641"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2002</w:t>
            </w:r>
          </w:p>
        </w:tc>
        <w:tc>
          <w:tcPr>
            <w:tcW w:w="562" w:type="pct"/>
            <w:noWrap/>
            <w:hideMark/>
          </w:tcPr>
          <w:p w14:paraId="25E4793F"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21086</w:t>
            </w:r>
          </w:p>
        </w:tc>
        <w:tc>
          <w:tcPr>
            <w:tcW w:w="561" w:type="pct"/>
            <w:noWrap/>
            <w:hideMark/>
          </w:tcPr>
          <w:p w14:paraId="490C3E3A"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3</w:t>
            </w:r>
          </w:p>
        </w:tc>
        <w:tc>
          <w:tcPr>
            <w:tcW w:w="1123" w:type="pct"/>
            <w:noWrap/>
            <w:hideMark/>
          </w:tcPr>
          <w:p w14:paraId="75BC16D3" w14:textId="2FD81AA5"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 xml:space="preserve">Civil war </w:t>
            </w:r>
            <w:r w:rsidR="009A06A8">
              <w:rPr>
                <w:rFonts w:asciiTheme="majorBidi" w:hAnsiTheme="majorBidi" w:cstheme="majorBidi"/>
                <w:sz w:val="20"/>
                <w:szCs w:val="20"/>
              </w:rPr>
              <w:t>destroyed livestock, agricultural infrastructure</w:t>
            </w:r>
            <w:r w:rsidRPr="00843E24">
              <w:rPr>
                <w:rFonts w:asciiTheme="majorBidi" w:hAnsiTheme="majorBidi" w:cstheme="majorBidi"/>
                <w:sz w:val="20"/>
                <w:szCs w:val="20"/>
              </w:rPr>
              <w:t xml:space="preserve"> and depressed the economy</w:t>
            </w:r>
          </w:p>
        </w:tc>
        <w:tc>
          <w:tcPr>
            <w:tcW w:w="559" w:type="pct"/>
            <w:noWrap/>
            <w:hideMark/>
          </w:tcPr>
          <w:p w14:paraId="4BC4A219" w14:textId="429A211E" w:rsidR="00D01A0E" w:rsidRPr="00843E24" w:rsidRDefault="009A06A8" w:rsidP="009A06A8">
            <w:pPr>
              <w:rPr>
                <w:rFonts w:asciiTheme="majorBidi" w:hAnsiTheme="majorBidi" w:cstheme="majorBidi"/>
                <w:sz w:val="20"/>
                <w:szCs w:val="20"/>
              </w:rPr>
            </w:pPr>
            <w:r>
              <w:rPr>
                <w:rFonts w:asciiTheme="majorBidi" w:hAnsiTheme="majorBidi" w:cstheme="majorBidi"/>
                <w:sz w:val="20"/>
                <w:szCs w:val="20"/>
              </w:rPr>
              <w:fldChar w:fldCharType="begin" w:fldLock="1"/>
            </w:r>
            <w:r>
              <w:rPr>
                <w:rFonts w:asciiTheme="majorBidi" w:hAnsiTheme="majorBidi" w:cstheme="majorBidi"/>
                <w:sz w:val="20"/>
                <w:szCs w:val="20"/>
              </w:rPr>
              <w:instrText>ADDIN CSL_CITATION { "citationItems" : [ { "id" : "ITEM-1", "itemData" : { "DOI" : "10.1002/ejoc.201200111", "ISBN" : "9781107671812", "ISSN" : "1080-2371", "PMID" : "22810243", "abstract" : "This is a case study on human security in Guatemala.", "author" : [ { "dropping-particle" : "", "family" : "Kaldor", "given" : "Mary", "non-dropping-particle" : "", "parse-names" : false, "suffix" : "" }, { "dropping-particle" : "", "family" : "Vincent", "given" : "James", "non-dropping-particle" : "", "parse-names" : false, "suffix" : "" } ], "container-title" : "United Nations Development Programme Evaluation office", "id" : "ITEM-1", "issued" : { "date-parts" : [ [ "2006" ] ] }, "page" : "1-39", "title" : "Evaluation of UNDP Assistance to Conflict-Affected Countries. Case Study: Sierra Leone", "type" : "article-journal" }, "uris" : [ "http://www.mendeley.com/documents/?uuid=1efd9f06-4af3-4ee4-b258-2b436f415119" ] } ], "mendeley" : { "formattedCitation" : "&lt;sup&gt;85&lt;/sup&gt;", "plainTextFormattedCitation" : "85", "previouslyFormattedCitation" : "&lt;sup&gt;85&lt;/sup&gt;" }, "properties" : { "noteIndex" : 0 }, "schema" : "https://github.com/citation-style-language/schema/raw/master/csl-citation.json" }</w:instrText>
            </w:r>
            <w:r>
              <w:rPr>
                <w:rFonts w:asciiTheme="majorBidi" w:hAnsiTheme="majorBidi" w:cstheme="majorBidi"/>
                <w:sz w:val="20"/>
                <w:szCs w:val="20"/>
              </w:rPr>
              <w:fldChar w:fldCharType="separate"/>
            </w:r>
            <w:r w:rsidRPr="009A06A8">
              <w:rPr>
                <w:rFonts w:asciiTheme="majorBidi" w:hAnsiTheme="majorBidi" w:cstheme="majorBidi"/>
                <w:noProof/>
                <w:sz w:val="20"/>
                <w:szCs w:val="20"/>
                <w:vertAlign w:val="superscript"/>
              </w:rPr>
              <w:t>85</w:t>
            </w:r>
            <w:r>
              <w:rPr>
                <w:rFonts w:asciiTheme="majorBidi" w:hAnsiTheme="majorBidi" w:cstheme="majorBidi"/>
                <w:sz w:val="20"/>
                <w:szCs w:val="20"/>
              </w:rPr>
              <w:fldChar w:fldCharType="end"/>
            </w:r>
          </w:p>
        </w:tc>
        <w:tc>
          <w:tcPr>
            <w:tcW w:w="870" w:type="pct"/>
            <w:noWrap/>
            <w:hideMark/>
          </w:tcPr>
          <w:p w14:paraId="518B8640"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Geopolitical/economic events</w:t>
            </w:r>
          </w:p>
        </w:tc>
      </w:tr>
      <w:tr w:rsidR="00D01A0E" w:rsidRPr="00843E24" w14:paraId="0FB283CE" w14:textId="77777777" w:rsidTr="00843E24">
        <w:trPr>
          <w:trHeight w:val="300"/>
        </w:trPr>
        <w:tc>
          <w:tcPr>
            <w:tcW w:w="458" w:type="pct"/>
            <w:noWrap/>
            <w:hideMark/>
          </w:tcPr>
          <w:p w14:paraId="4D34BBF6"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Livestock</w:t>
            </w:r>
          </w:p>
        </w:tc>
        <w:tc>
          <w:tcPr>
            <w:tcW w:w="561" w:type="pct"/>
            <w:noWrap/>
            <w:hideMark/>
          </w:tcPr>
          <w:p w14:paraId="7B1BAE98"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Somalia</w:t>
            </w:r>
          </w:p>
        </w:tc>
        <w:tc>
          <w:tcPr>
            <w:tcW w:w="306" w:type="pct"/>
            <w:noWrap/>
            <w:hideMark/>
          </w:tcPr>
          <w:p w14:paraId="31988164"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1992</w:t>
            </w:r>
          </w:p>
        </w:tc>
        <w:tc>
          <w:tcPr>
            <w:tcW w:w="562" w:type="pct"/>
            <w:noWrap/>
            <w:hideMark/>
          </w:tcPr>
          <w:p w14:paraId="5DD43FF2"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744596</w:t>
            </w:r>
          </w:p>
        </w:tc>
        <w:tc>
          <w:tcPr>
            <w:tcW w:w="561" w:type="pct"/>
            <w:noWrap/>
            <w:hideMark/>
          </w:tcPr>
          <w:p w14:paraId="32A60FE4"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3</w:t>
            </w:r>
          </w:p>
        </w:tc>
        <w:tc>
          <w:tcPr>
            <w:tcW w:w="1123" w:type="pct"/>
            <w:noWrap/>
            <w:hideMark/>
          </w:tcPr>
          <w:p w14:paraId="27BC63AA" w14:textId="44EA577C"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Famine caused by conflict exacerbating a water crisis. Livestock targeted by militia during civil</w:t>
            </w:r>
            <w:r w:rsidR="006C23DC">
              <w:rPr>
                <w:rFonts w:asciiTheme="majorBidi" w:hAnsiTheme="majorBidi" w:cstheme="majorBidi"/>
                <w:sz w:val="20"/>
                <w:szCs w:val="20"/>
              </w:rPr>
              <w:t xml:space="preserve"> war</w:t>
            </w:r>
            <w:r w:rsidRPr="00843E24">
              <w:rPr>
                <w:rFonts w:asciiTheme="majorBidi" w:hAnsiTheme="majorBidi" w:cstheme="majorBidi"/>
                <w:sz w:val="20"/>
                <w:szCs w:val="20"/>
              </w:rPr>
              <w:t xml:space="preserve"> to use hunger as a weapon</w:t>
            </w:r>
          </w:p>
        </w:tc>
        <w:tc>
          <w:tcPr>
            <w:tcW w:w="559" w:type="pct"/>
            <w:noWrap/>
            <w:hideMark/>
          </w:tcPr>
          <w:p w14:paraId="01482F54" w14:textId="64934195" w:rsidR="00D01A0E" w:rsidRPr="00843E24" w:rsidRDefault="00613680" w:rsidP="00613680">
            <w:pPr>
              <w:rPr>
                <w:rFonts w:asciiTheme="majorBidi" w:hAnsiTheme="majorBidi" w:cstheme="majorBidi"/>
                <w:sz w:val="20"/>
                <w:szCs w:val="20"/>
              </w:rPr>
            </w:pPr>
            <w:r>
              <w:rPr>
                <w:rFonts w:asciiTheme="majorBidi" w:hAnsiTheme="majorBidi" w:cstheme="majorBidi"/>
                <w:sz w:val="20"/>
                <w:szCs w:val="20"/>
              </w:rPr>
              <w:fldChar w:fldCharType="begin" w:fldLock="1"/>
            </w:r>
            <w:r w:rsidR="00221AD8">
              <w:rPr>
                <w:rFonts w:asciiTheme="majorBidi" w:hAnsiTheme="majorBidi" w:cstheme="majorBidi"/>
                <w:sz w:val="20"/>
                <w:szCs w:val="20"/>
              </w:rPr>
              <w:instrText>ADDIN CSL_CITATION { "citationItems" : [ { "id" : "ITEM-1", "itemData" : { "ISSN" : "2211-9124", "author" : [ { "dropping-particle" : "", "family" : "Majid", "given" : "Nisar", "non-dropping-particle" : "", "parse-names" : false, "suffix" : "" }, { "dropping-particle" : "", "family" : "McDowell", "given" : "Stephen", "non-dropping-particle" : "", "parse-names" : false, "suffix" : "" } ], "container-title" : "Global Food Security", "id" : "ITEM-1", "issue" : "1", "issued" : { "date-parts" : [ [ "2012" ] ] }, "page" : "36-42", "publisher" : "Elsevier", "title" : "Hidden dimensions of the Somalia famine", "type" : "article-journal", "volume" : "1" }, "uris" : [ "http://www.mendeley.com/documents/?uuid=9273dce6-b1d5-48bb-879e-63b862c356f2" ] } ], "mendeley" : { "formattedCitation" : "&lt;sup&gt;86&lt;/sup&gt;", "plainTextFormattedCitation" : "86", "previouslyFormattedCitation" : "&lt;sup&gt;86&lt;/sup&gt;" }, "properties" : { "noteIndex" : 0 }, "schema" : "https://github.com/citation-style-language/schema/raw/master/csl-citation.json" }</w:instrText>
            </w:r>
            <w:r>
              <w:rPr>
                <w:rFonts w:asciiTheme="majorBidi" w:hAnsiTheme="majorBidi" w:cstheme="majorBidi"/>
                <w:sz w:val="20"/>
                <w:szCs w:val="20"/>
              </w:rPr>
              <w:fldChar w:fldCharType="separate"/>
            </w:r>
            <w:r w:rsidRPr="00613680">
              <w:rPr>
                <w:rFonts w:asciiTheme="majorBidi" w:hAnsiTheme="majorBidi" w:cstheme="majorBidi"/>
                <w:noProof/>
                <w:sz w:val="20"/>
                <w:szCs w:val="20"/>
                <w:vertAlign w:val="superscript"/>
              </w:rPr>
              <w:t>86</w:t>
            </w:r>
            <w:r>
              <w:rPr>
                <w:rFonts w:asciiTheme="majorBidi" w:hAnsiTheme="majorBidi" w:cstheme="majorBidi"/>
                <w:sz w:val="20"/>
                <w:szCs w:val="20"/>
              </w:rPr>
              <w:fldChar w:fldCharType="end"/>
            </w:r>
          </w:p>
        </w:tc>
        <w:tc>
          <w:tcPr>
            <w:tcW w:w="870" w:type="pct"/>
            <w:noWrap/>
            <w:hideMark/>
          </w:tcPr>
          <w:p w14:paraId="494C5054"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Geopolitical/economic events</w:t>
            </w:r>
          </w:p>
        </w:tc>
      </w:tr>
      <w:tr w:rsidR="00D01A0E" w:rsidRPr="00843E24" w14:paraId="7A8EC009" w14:textId="77777777" w:rsidTr="00843E24">
        <w:trPr>
          <w:trHeight w:val="300"/>
        </w:trPr>
        <w:tc>
          <w:tcPr>
            <w:tcW w:w="458" w:type="pct"/>
            <w:noWrap/>
            <w:hideMark/>
          </w:tcPr>
          <w:p w14:paraId="4E773A3F"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Livestock</w:t>
            </w:r>
          </w:p>
        </w:tc>
        <w:tc>
          <w:tcPr>
            <w:tcW w:w="561" w:type="pct"/>
            <w:noWrap/>
            <w:hideMark/>
          </w:tcPr>
          <w:p w14:paraId="4F025682"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Sri Lanka</w:t>
            </w:r>
          </w:p>
        </w:tc>
        <w:tc>
          <w:tcPr>
            <w:tcW w:w="306" w:type="pct"/>
            <w:noWrap/>
            <w:hideMark/>
          </w:tcPr>
          <w:p w14:paraId="2D1657FD"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1986</w:t>
            </w:r>
          </w:p>
        </w:tc>
        <w:tc>
          <w:tcPr>
            <w:tcW w:w="562" w:type="pct"/>
            <w:noWrap/>
            <w:hideMark/>
          </w:tcPr>
          <w:p w14:paraId="52AB04EC"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102685</w:t>
            </w:r>
          </w:p>
        </w:tc>
        <w:tc>
          <w:tcPr>
            <w:tcW w:w="561" w:type="pct"/>
            <w:noWrap/>
            <w:hideMark/>
          </w:tcPr>
          <w:p w14:paraId="05E8B3F8"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4</w:t>
            </w:r>
          </w:p>
        </w:tc>
        <w:tc>
          <w:tcPr>
            <w:tcW w:w="1123" w:type="pct"/>
            <w:noWrap/>
            <w:hideMark/>
          </w:tcPr>
          <w:p w14:paraId="4B4CE997"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Unknown</w:t>
            </w:r>
          </w:p>
        </w:tc>
        <w:tc>
          <w:tcPr>
            <w:tcW w:w="559" w:type="pct"/>
            <w:noWrap/>
            <w:hideMark/>
          </w:tcPr>
          <w:p w14:paraId="60AA1E0B" w14:textId="77777777" w:rsidR="00D01A0E" w:rsidRPr="00843E24" w:rsidRDefault="00D01A0E" w:rsidP="00D01A0E">
            <w:pPr>
              <w:rPr>
                <w:rFonts w:asciiTheme="majorBidi" w:hAnsiTheme="majorBidi" w:cstheme="majorBidi"/>
                <w:sz w:val="20"/>
                <w:szCs w:val="20"/>
              </w:rPr>
            </w:pPr>
          </w:p>
        </w:tc>
        <w:tc>
          <w:tcPr>
            <w:tcW w:w="870" w:type="pct"/>
            <w:noWrap/>
            <w:hideMark/>
          </w:tcPr>
          <w:p w14:paraId="794F842E"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Unknown</w:t>
            </w:r>
          </w:p>
        </w:tc>
      </w:tr>
      <w:tr w:rsidR="00D01A0E" w:rsidRPr="00843E24" w14:paraId="63350C2B" w14:textId="77777777" w:rsidTr="00843E24">
        <w:trPr>
          <w:trHeight w:val="300"/>
        </w:trPr>
        <w:tc>
          <w:tcPr>
            <w:tcW w:w="458" w:type="pct"/>
            <w:noWrap/>
            <w:hideMark/>
          </w:tcPr>
          <w:p w14:paraId="516A05B1" w14:textId="77777777" w:rsidR="00D01A0E" w:rsidRPr="00843E24" w:rsidRDefault="00D01A0E" w:rsidP="00D01A0E">
            <w:pPr>
              <w:rPr>
                <w:rFonts w:asciiTheme="majorBidi" w:hAnsiTheme="majorBidi" w:cstheme="majorBidi"/>
                <w:sz w:val="20"/>
                <w:szCs w:val="20"/>
              </w:rPr>
            </w:pPr>
            <w:commentRangeStart w:id="10"/>
            <w:r w:rsidRPr="00843E24">
              <w:rPr>
                <w:rFonts w:asciiTheme="majorBidi" w:hAnsiTheme="majorBidi" w:cstheme="majorBidi"/>
                <w:sz w:val="20"/>
                <w:szCs w:val="20"/>
              </w:rPr>
              <w:t>Livestock</w:t>
            </w:r>
          </w:p>
        </w:tc>
        <w:tc>
          <w:tcPr>
            <w:tcW w:w="561" w:type="pct"/>
            <w:noWrap/>
            <w:hideMark/>
          </w:tcPr>
          <w:p w14:paraId="6B692AD8"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Sri Lanka</w:t>
            </w:r>
          </w:p>
        </w:tc>
        <w:tc>
          <w:tcPr>
            <w:tcW w:w="306" w:type="pct"/>
            <w:noWrap/>
            <w:hideMark/>
          </w:tcPr>
          <w:p w14:paraId="0374F77A"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1998</w:t>
            </w:r>
          </w:p>
        </w:tc>
        <w:tc>
          <w:tcPr>
            <w:tcW w:w="562" w:type="pct"/>
            <w:noWrap/>
            <w:hideMark/>
          </w:tcPr>
          <w:p w14:paraId="6A4111DF"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131686</w:t>
            </w:r>
          </w:p>
        </w:tc>
        <w:tc>
          <w:tcPr>
            <w:tcW w:w="561" w:type="pct"/>
            <w:noWrap/>
            <w:hideMark/>
          </w:tcPr>
          <w:p w14:paraId="5D578F99"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11</w:t>
            </w:r>
          </w:p>
        </w:tc>
        <w:tc>
          <w:tcPr>
            <w:tcW w:w="1123" w:type="pct"/>
            <w:noWrap/>
            <w:hideMark/>
          </w:tcPr>
          <w:p w14:paraId="032CB687"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Severe drought*</w:t>
            </w:r>
          </w:p>
        </w:tc>
        <w:tc>
          <w:tcPr>
            <w:tcW w:w="559" w:type="pct"/>
            <w:noWrap/>
            <w:hideMark/>
          </w:tcPr>
          <w:p w14:paraId="656319A1"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 xml:space="preserve"> International Federation of </w:t>
            </w:r>
            <w:r w:rsidRPr="00843E24">
              <w:rPr>
                <w:rFonts w:asciiTheme="majorBidi" w:hAnsiTheme="majorBidi" w:cstheme="majorBidi"/>
                <w:sz w:val="20"/>
                <w:szCs w:val="20"/>
              </w:rPr>
              <w:lastRenderedPageBreak/>
              <w:t>Red Cross And Red Crescent Societies (2002) Sri Lanka: Drought 2002 Appeal No.18/2002. In ReliefWeb. Retrived from: https://reliefweb.int/report/sri-lanka/sri-lanka-drought-2002-appeal-no182002</w:t>
            </w:r>
          </w:p>
        </w:tc>
        <w:tc>
          <w:tcPr>
            <w:tcW w:w="870" w:type="pct"/>
            <w:noWrap/>
            <w:hideMark/>
          </w:tcPr>
          <w:p w14:paraId="25DB255C"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lastRenderedPageBreak/>
              <w:t>Climate/weather events</w:t>
            </w:r>
            <w:commentRangeEnd w:id="10"/>
            <w:r w:rsidR="000075A8">
              <w:rPr>
                <w:rStyle w:val="CommentReference"/>
              </w:rPr>
              <w:commentReference w:id="10"/>
            </w:r>
          </w:p>
        </w:tc>
      </w:tr>
      <w:tr w:rsidR="000075A8" w:rsidRPr="00843E24" w14:paraId="5300D7CE" w14:textId="77777777" w:rsidTr="000075A8">
        <w:trPr>
          <w:trHeight w:val="300"/>
        </w:trPr>
        <w:tc>
          <w:tcPr>
            <w:tcW w:w="458" w:type="pct"/>
            <w:noWrap/>
          </w:tcPr>
          <w:p w14:paraId="1A72C9B1" w14:textId="46E5E990" w:rsidR="000075A8" w:rsidRPr="00843E24" w:rsidRDefault="000075A8" w:rsidP="000075A8">
            <w:pPr>
              <w:rPr>
                <w:rFonts w:asciiTheme="majorBidi" w:hAnsiTheme="majorBidi" w:cstheme="majorBidi"/>
                <w:sz w:val="20"/>
                <w:szCs w:val="20"/>
              </w:rPr>
            </w:pPr>
            <w:commentRangeStart w:id="11"/>
            <w:r>
              <w:rPr>
                <w:rFonts w:asciiTheme="majorBidi" w:hAnsiTheme="majorBidi" w:cstheme="majorBidi"/>
                <w:sz w:val="20"/>
                <w:szCs w:val="20"/>
              </w:rPr>
              <w:t>Livestock</w:t>
            </w:r>
          </w:p>
        </w:tc>
        <w:tc>
          <w:tcPr>
            <w:tcW w:w="561" w:type="pct"/>
            <w:noWrap/>
          </w:tcPr>
          <w:p w14:paraId="40B03FAD" w14:textId="7ED7BC64" w:rsidR="000075A8" w:rsidRPr="00843E24" w:rsidRDefault="000075A8" w:rsidP="000075A8">
            <w:pPr>
              <w:rPr>
                <w:rFonts w:asciiTheme="majorBidi" w:hAnsiTheme="majorBidi" w:cstheme="majorBidi"/>
                <w:sz w:val="20"/>
                <w:szCs w:val="20"/>
              </w:rPr>
            </w:pPr>
            <w:r>
              <w:rPr>
                <w:rFonts w:asciiTheme="majorBidi" w:hAnsiTheme="majorBidi" w:cstheme="majorBidi"/>
                <w:sz w:val="20"/>
                <w:szCs w:val="20"/>
              </w:rPr>
              <w:t>Timor-Leste</w:t>
            </w:r>
          </w:p>
        </w:tc>
        <w:tc>
          <w:tcPr>
            <w:tcW w:w="306" w:type="pct"/>
            <w:noWrap/>
          </w:tcPr>
          <w:p w14:paraId="4487A86A" w14:textId="75C81768" w:rsidR="000075A8" w:rsidRPr="00843E24" w:rsidRDefault="000075A8" w:rsidP="000075A8">
            <w:pPr>
              <w:rPr>
                <w:rFonts w:asciiTheme="majorBidi" w:hAnsiTheme="majorBidi" w:cstheme="majorBidi"/>
                <w:sz w:val="20"/>
                <w:szCs w:val="20"/>
              </w:rPr>
            </w:pPr>
            <w:r>
              <w:rPr>
                <w:rFonts w:asciiTheme="majorBidi" w:hAnsiTheme="majorBidi" w:cstheme="majorBidi"/>
                <w:sz w:val="20"/>
                <w:szCs w:val="20"/>
              </w:rPr>
              <w:t>1997</w:t>
            </w:r>
          </w:p>
        </w:tc>
        <w:tc>
          <w:tcPr>
            <w:tcW w:w="562" w:type="pct"/>
            <w:noWrap/>
          </w:tcPr>
          <w:p w14:paraId="2354B8CF" w14:textId="5598B03D" w:rsidR="000075A8" w:rsidRPr="000075A8" w:rsidRDefault="000075A8" w:rsidP="000075A8">
            <w:pPr>
              <w:rPr>
                <w:rFonts w:asciiTheme="majorBidi" w:hAnsiTheme="majorBidi" w:cstheme="majorBidi"/>
                <w:sz w:val="20"/>
                <w:szCs w:val="20"/>
              </w:rPr>
            </w:pPr>
            <w:r w:rsidRPr="000075A8">
              <w:rPr>
                <w:rFonts w:asciiTheme="majorBidi" w:hAnsiTheme="majorBidi" w:cstheme="majorBidi"/>
                <w:color w:val="000000"/>
                <w:sz w:val="20"/>
                <w:szCs w:val="20"/>
              </w:rPr>
              <w:t>1163</w:t>
            </w:r>
          </w:p>
        </w:tc>
        <w:tc>
          <w:tcPr>
            <w:tcW w:w="561" w:type="pct"/>
            <w:noWrap/>
          </w:tcPr>
          <w:p w14:paraId="0442AFED" w14:textId="5DADE575" w:rsidR="000075A8" w:rsidRPr="000075A8" w:rsidRDefault="000075A8" w:rsidP="000075A8">
            <w:pPr>
              <w:rPr>
                <w:rFonts w:asciiTheme="majorBidi" w:hAnsiTheme="majorBidi" w:cstheme="majorBidi"/>
                <w:sz w:val="20"/>
                <w:szCs w:val="20"/>
              </w:rPr>
            </w:pPr>
            <w:r w:rsidRPr="000075A8">
              <w:rPr>
                <w:rFonts w:asciiTheme="majorBidi" w:hAnsiTheme="majorBidi" w:cstheme="majorBidi"/>
                <w:color w:val="000000"/>
                <w:sz w:val="20"/>
                <w:szCs w:val="20"/>
              </w:rPr>
              <w:t>1</w:t>
            </w:r>
          </w:p>
        </w:tc>
        <w:tc>
          <w:tcPr>
            <w:tcW w:w="1123" w:type="pct"/>
            <w:noWrap/>
          </w:tcPr>
          <w:p w14:paraId="0D63B898" w14:textId="7C2CC271" w:rsidR="000075A8" w:rsidRPr="000075A8" w:rsidRDefault="00221AD8" w:rsidP="000075A8">
            <w:pPr>
              <w:rPr>
                <w:rFonts w:asciiTheme="majorBidi" w:hAnsiTheme="majorBidi" w:cstheme="majorBidi"/>
                <w:sz w:val="20"/>
                <w:szCs w:val="20"/>
              </w:rPr>
            </w:pPr>
            <w:r>
              <w:rPr>
                <w:rFonts w:asciiTheme="majorBidi" w:hAnsiTheme="majorBidi" w:cstheme="majorBidi"/>
                <w:color w:val="000000"/>
                <w:sz w:val="20"/>
                <w:szCs w:val="20"/>
              </w:rPr>
              <w:t>Combined influence of severe El-Nino drought and Asian financial crisis led to soaring fed prices from imports</w:t>
            </w:r>
            <w:r w:rsidR="000075A8" w:rsidRPr="000075A8">
              <w:rPr>
                <w:rFonts w:asciiTheme="majorBidi" w:hAnsiTheme="majorBidi" w:cstheme="majorBidi"/>
                <w:color w:val="000000"/>
                <w:sz w:val="20"/>
                <w:szCs w:val="20"/>
              </w:rPr>
              <w:t xml:space="preserve"> </w:t>
            </w:r>
          </w:p>
        </w:tc>
        <w:tc>
          <w:tcPr>
            <w:tcW w:w="559" w:type="pct"/>
            <w:noWrap/>
          </w:tcPr>
          <w:p w14:paraId="45AD5A1D" w14:textId="53BC2BD4" w:rsidR="000075A8" w:rsidRPr="00843E24" w:rsidRDefault="00221AD8" w:rsidP="00221AD8">
            <w:pPr>
              <w:rPr>
                <w:rFonts w:asciiTheme="majorBidi" w:hAnsiTheme="majorBidi" w:cstheme="majorBidi"/>
                <w:sz w:val="20"/>
                <w:szCs w:val="20"/>
              </w:rPr>
            </w:pPr>
            <w:r>
              <w:rPr>
                <w:rFonts w:asciiTheme="majorBidi" w:hAnsiTheme="majorBidi" w:cstheme="majorBidi"/>
                <w:sz w:val="20"/>
                <w:szCs w:val="20"/>
              </w:rPr>
              <w:fldChar w:fldCharType="begin" w:fldLock="1"/>
            </w:r>
            <w:r>
              <w:rPr>
                <w:rFonts w:asciiTheme="majorBidi" w:hAnsiTheme="majorBidi" w:cstheme="majorBidi"/>
                <w:sz w:val="20"/>
                <w:szCs w:val="20"/>
              </w:rPr>
              <w:instrText>ADDIN CSL_CITATION { "citationItems" : [ { "id" : "ITEM-1", "itemData" : { "author" : [ { "dropping-particle" : "", "family" : "OCHA", "given" : "", "non-dropping-particle" : "", "parse-names" : false, "suffix" : "" } ], "container-title" : "ReliefWeb - United Nations Office for Coordination of Humanitarian Affairs", "id" : "ITEM-1", "issued" : { "date-parts" : [ [ "1998" ] ] }, "page" : "https://reliefweb.int/report/indonesia/faowfp-crop", "title" : "FAO/WFP crop and food supply assessment mission to Indonesia", "type" : "article-newspaper" }, "uris" : [ "http://www.mendeley.com/documents/?uuid=d4b972a3-f518-45ba-bc0e-a8a7a446927c" ] } ], "mendeley" : { "formattedCitation" : "&lt;sup&gt;87&lt;/sup&gt;", "plainTextFormattedCitation" : "87", "previouslyFormattedCitation" : "&lt;sup&gt;87&lt;/sup&gt;" }, "properties" : { "noteIndex" : 0 }, "schema" : "https://github.com/citation-style-language/schema/raw/master/csl-citation.json" }</w:instrText>
            </w:r>
            <w:r>
              <w:rPr>
                <w:rFonts w:asciiTheme="majorBidi" w:hAnsiTheme="majorBidi" w:cstheme="majorBidi"/>
                <w:sz w:val="20"/>
                <w:szCs w:val="20"/>
                <w:vertAlign w:val="superscript"/>
              </w:rPr>
              <w:fldChar w:fldCharType="separate"/>
            </w:r>
            <w:r w:rsidRPr="00221AD8">
              <w:rPr>
                <w:rFonts w:asciiTheme="majorBidi" w:hAnsiTheme="majorBidi" w:cstheme="majorBidi"/>
                <w:noProof/>
                <w:sz w:val="20"/>
                <w:szCs w:val="20"/>
                <w:vertAlign w:val="superscript"/>
              </w:rPr>
              <w:t>87</w:t>
            </w:r>
            <w:r>
              <w:rPr>
                <w:rFonts w:asciiTheme="majorBidi" w:hAnsiTheme="majorBidi" w:cstheme="majorBidi"/>
                <w:sz w:val="20"/>
                <w:szCs w:val="20"/>
              </w:rPr>
              <w:fldChar w:fldCharType="end"/>
            </w:r>
            <w:commentRangeEnd w:id="11"/>
            <w:r>
              <w:rPr>
                <w:rStyle w:val="CommentReference"/>
              </w:rPr>
              <w:commentReference w:id="11"/>
            </w:r>
          </w:p>
        </w:tc>
        <w:tc>
          <w:tcPr>
            <w:tcW w:w="870" w:type="pct"/>
            <w:noWrap/>
          </w:tcPr>
          <w:p w14:paraId="2666DB89" w14:textId="0BCBAD16" w:rsidR="000075A8" w:rsidRPr="00843E24" w:rsidRDefault="000075A8" w:rsidP="000075A8">
            <w:pPr>
              <w:rPr>
                <w:rFonts w:asciiTheme="majorBidi" w:hAnsiTheme="majorBidi" w:cstheme="majorBidi"/>
                <w:sz w:val="20"/>
                <w:szCs w:val="20"/>
              </w:rPr>
            </w:pPr>
          </w:p>
        </w:tc>
      </w:tr>
      <w:tr w:rsidR="00D01A0E" w:rsidRPr="00843E24" w14:paraId="1496BEC2" w14:textId="77777777" w:rsidTr="00221AD8">
        <w:trPr>
          <w:trHeight w:val="300"/>
        </w:trPr>
        <w:tc>
          <w:tcPr>
            <w:tcW w:w="458" w:type="pct"/>
            <w:noWrap/>
            <w:hideMark/>
          </w:tcPr>
          <w:p w14:paraId="1A6D636B"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Livestock</w:t>
            </w:r>
          </w:p>
        </w:tc>
        <w:tc>
          <w:tcPr>
            <w:tcW w:w="561" w:type="pct"/>
            <w:noWrap/>
            <w:hideMark/>
          </w:tcPr>
          <w:p w14:paraId="718BC627"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Venezuela (Bolivarian Republic of)</w:t>
            </w:r>
          </w:p>
        </w:tc>
        <w:tc>
          <w:tcPr>
            <w:tcW w:w="306" w:type="pct"/>
            <w:noWrap/>
            <w:hideMark/>
          </w:tcPr>
          <w:p w14:paraId="4B5DE562"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2004</w:t>
            </w:r>
          </w:p>
        </w:tc>
        <w:tc>
          <w:tcPr>
            <w:tcW w:w="562" w:type="pct"/>
            <w:noWrap/>
            <w:hideMark/>
          </w:tcPr>
          <w:p w14:paraId="66241CDD"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138954</w:t>
            </w:r>
          </w:p>
        </w:tc>
        <w:tc>
          <w:tcPr>
            <w:tcW w:w="561" w:type="pct"/>
            <w:noWrap/>
            <w:hideMark/>
          </w:tcPr>
          <w:p w14:paraId="12744432"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1</w:t>
            </w:r>
          </w:p>
        </w:tc>
        <w:tc>
          <w:tcPr>
            <w:tcW w:w="1123" w:type="pct"/>
            <w:noWrap/>
            <w:hideMark/>
          </w:tcPr>
          <w:p w14:paraId="1168F9F3" w14:textId="6D20AD13"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Protests and conflict over prosposed land reform and shutdown of the o</w:t>
            </w:r>
            <w:r w:rsidR="003843D0">
              <w:rPr>
                <w:rFonts w:asciiTheme="majorBidi" w:hAnsiTheme="majorBidi" w:cstheme="majorBidi"/>
                <w:sz w:val="20"/>
                <w:szCs w:val="20"/>
              </w:rPr>
              <w:t>il industry major economic dist</w:t>
            </w:r>
            <w:r w:rsidRPr="00843E24">
              <w:rPr>
                <w:rFonts w:asciiTheme="majorBidi" w:hAnsiTheme="majorBidi" w:cstheme="majorBidi"/>
                <w:sz w:val="20"/>
                <w:szCs w:val="20"/>
              </w:rPr>
              <w:t>u</w:t>
            </w:r>
            <w:r w:rsidR="003843D0">
              <w:rPr>
                <w:rFonts w:asciiTheme="majorBidi" w:hAnsiTheme="majorBidi" w:cstheme="majorBidi"/>
                <w:sz w:val="20"/>
                <w:szCs w:val="20"/>
              </w:rPr>
              <w:t>r</w:t>
            </w:r>
            <w:r w:rsidRPr="00843E24">
              <w:rPr>
                <w:rFonts w:asciiTheme="majorBidi" w:hAnsiTheme="majorBidi" w:cstheme="majorBidi"/>
                <w:sz w:val="20"/>
                <w:szCs w:val="20"/>
              </w:rPr>
              <w:t xml:space="preserve">bances for agriculture </w:t>
            </w:r>
          </w:p>
        </w:tc>
        <w:tc>
          <w:tcPr>
            <w:tcW w:w="559" w:type="pct"/>
            <w:noWrap/>
          </w:tcPr>
          <w:p w14:paraId="03499335" w14:textId="2B0FACF5" w:rsidR="00D01A0E" w:rsidRPr="00843E24" w:rsidRDefault="00221AD8" w:rsidP="00221AD8">
            <w:pPr>
              <w:rPr>
                <w:rFonts w:asciiTheme="majorBidi" w:hAnsiTheme="majorBidi" w:cstheme="majorBidi"/>
                <w:sz w:val="20"/>
                <w:szCs w:val="20"/>
              </w:rPr>
            </w:pPr>
            <w:r>
              <w:rPr>
                <w:rFonts w:asciiTheme="majorBidi" w:hAnsiTheme="majorBidi" w:cstheme="majorBidi"/>
                <w:sz w:val="20"/>
                <w:szCs w:val="20"/>
              </w:rPr>
              <w:fldChar w:fldCharType="begin" w:fldLock="1"/>
            </w:r>
            <w:r>
              <w:rPr>
                <w:rFonts w:asciiTheme="majorBidi" w:hAnsiTheme="majorBidi" w:cstheme="majorBidi"/>
                <w:sz w:val="20"/>
                <w:szCs w:val="20"/>
              </w:rPr>
              <w:instrText>ADDIN CSL_CITATION { "citationItems" : [ { "id" : "ITEM-1", "itemData" : { "author" : [ { "dropping-particle" : "", "family" : "Wilpert", "given" : "G", "non-dropping-particle" : "", "parse-names" : false, "suffix" : "" } ], "container-title" : "Promised Land: Competing Visions of Agrarian Reform", "editor" : [ { "dropping-particle" : "", "family" : "Rosset", "given" : "P", "non-dropping-particle" : "", "parse-names" : false, "suffix" : "" }, { "dropping-particle" : "", "family" : "Patel", "given" : "R", "non-dropping-particle" : "", "parse-names" : false, "suffix" : "" }, { "dropping-particle" : "", "family" : "Courville", "given" : "M", "non-dropping-particle" : "", "parse-names" : false, "suffix" : "" } ], "id" : "ITEM-1", "issued" : { "date-parts" : [ [ "2006" ] ] }, "page" : "249-176", "title" : "Chapter 13: Land for People not Profit in Venzuela", "type" : "chapter" }, "uris" : [ "http://www.mendeley.com/documents/?uuid=11cc6b71-aa57-41f2-a420-de4a2e39551d" ] } ], "mendeley" : { "formattedCitation" : "&lt;sup&gt;88&lt;/sup&gt;", "plainTextFormattedCitation" : "88", "previouslyFormattedCitation" : "&lt;sup&gt;88&lt;/sup&gt;" }, "properties" : { "noteIndex" : 0 }, "schema" : "https://github.com/citation-style-language/schema/raw/master/csl-citation.json" }</w:instrText>
            </w:r>
            <w:r>
              <w:rPr>
                <w:rFonts w:asciiTheme="majorBidi" w:hAnsiTheme="majorBidi" w:cstheme="majorBidi"/>
                <w:sz w:val="20"/>
                <w:szCs w:val="20"/>
              </w:rPr>
              <w:fldChar w:fldCharType="separate"/>
            </w:r>
            <w:r w:rsidRPr="00221AD8">
              <w:rPr>
                <w:rFonts w:asciiTheme="majorBidi" w:hAnsiTheme="majorBidi" w:cstheme="majorBidi"/>
                <w:noProof/>
                <w:sz w:val="20"/>
                <w:szCs w:val="20"/>
                <w:vertAlign w:val="superscript"/>
              </w:rPr>
              <w:t>88</w:t>
            </w:r>
            <w:r>
              <w:rPr>
                <w:rFonts w:asciiTheme="majorBidi" w:hAnsiTheme="majorBidi" w:cstheme="majorBidi"/>
                <w:sz w:val="20"/>
                <w:szCs w:val="20"/>
              </w:rPr>
              <w:fldChar w:fldCharType="end"/>
            </w:r>
          </w:p>
        </w:tc>
        <w:tc>
          <w:tcPr>
            <w:tcW w:w="870" w:type="pct"/>
            <w:noWrap/>
            <w:hideMark/>
          </w:tcPr>
          <w:p w14:paraId="38A10703"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Geopolitical/economic events</w:t>
            </w:r>
          </w:p>
        </w:tc>
      </w:tr>
      <w:tr w:rsidR="00D01A0E" w:rsidRPr="00843E24" w14:paraId="5510D508" w14:textId="77777777" w:rsidTr="00D62889">
        <w:trPr>
          <w:trHeight w:val="300"/>
        </w:trPr>
        <w:tc>
          <w:tcPr>
            <w:tcW w:w="458" w:type="pct"/>
            <w:noWrap/>
            <w:hideMark/>
          </w:tcPr>
          <w:p w14:paraId="7620D996"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Fisheries</w:t>
            </w:r>
          </w:p>
        </w:tc>
        <w:tc>
          <w:tcPr>
            <w:tcW w:w="561" w:type="pct"/>
            <w:noWrap/>
            <w:hideMark/>
          </w:tcPr>
          <w:p w14:paraId="654849C6"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Afghanistan</w:t>
            </w:r>
          </w:p>
        </w:tc>
        <w:tc>
          <w:tcPr>
            <w:tcW w:w="306" w:type="pct"/>
            <w:noWrap/>
            <w:hideMark/>
          </w:tcPr>
          <w:p w14:paraId="2684DC45"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2001</w:t>
            </w:r>
          </w:p>
        </w:tc>
        <w:tc>
          <w:tcPr>
            <w:tcW w:w="562" w:type="pct"/>
            <w:noWrap/>
            <w:hideMark/>
          </w:tcPr>
          <w:p w14:paraId="5C0B86DE"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450</w:t>
            </w:r>
          </w:p>
        </w:tc>
        <w:tc>
          <w:tcPr>
            <w:tcW w:w="561" w:type="pct"/>
            <w:noWrap/>
            <w:hideMark/>
          </w:tcPr>
          <w:p w14:paraId="4141CF2F"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12</w:t>
            </w:r>
          </w:p>
        </w:tc>
        <w:tc>
          <w:tcPr>
            <w:tcW w:w="1123" w:type="pct"/>
            <w:noWrap/>
            <w:hideMark/>
          </w:tcPr>
          <w:p w14:paraId="14B6246E" w14:textId="4A9C0708" w:rsidR="00D01A0E" w:rsidRPr="00843E24" w:rsidRDefault="00D01A0E" w:rsidP="003843D0">
            <w:pPr>
              <w:rPr>
                <w:rFonts w:asciiTheme="majorBidi" w:hAnsiTheme="majorBidi" w:cstheme="majorBidi"/>
                <w:sz w:val="20"/>
                <w:szCs w:val="20"/>
              </w:rPr>
            </w:pPr>
            <w:r w:rsidRPr="00843E24">
              <w:rPr>
                <w:rFonts w:asciiTheme="majorBidi" w:hAnsiTheme="majorBidi" w:cstheme="majorBidi"/>
                <w:sz w:val="20"/>
                <w:szCs w:val="20"/>
              </w:rPr>
              <w:t>Severe droughts (1999-2001)</w:t>
            </w:r>
            <w:r w:rsidR="003843D0">
              <w:rPr>
                <w:rFonts w:asciiTheme="majorBidi" w:hAnsiTheme="majorBidi" w:cstheme="majorBidi"/>
                <w:sz w:val="20"/>
                <w:szCs w:val="20"/>
              </w:rPr>
              <w:t xml:space="preserve"> impacting inland fisheries</w:t>
            </w:r>
          </w:p>
        </w:tc>
        <w:tc>
          <w:tcPr>
            <w:tcW w:w="559" w:type="pct"/>
          </w:tcPr>
          <w:p w14:paraId="2AA04815" w14:textId="2AFFABD5" w:rsidR="00D01A0E" w:rsidRPr="00843E24" w:rsidRDefault="006A397B" w:rsidP="006A397B">
            <w:pPr>
              <w:rPr>
                <w:rFonts w:asciiTheme="majorBidi" w:hAnsiTheme="majorBidi" w:cstheme="majorBidi"/>
                <w:sz w:val="20"/>
                <w:szCs w:val="20"/>
              </w:rPr>
            </w:pPr>
            <w:r>
              <w:rPr>
                <w:rFonts w:asciiTheme="majorBidi" w:hAnsiTheme="majorBidi" w:cstheme="majorBidi"/>
                <w:sz w:val="20"/>
                <w:szCs w:val="20"/>
              </w:rPr>
              <w:fldChar w:fldCharType="begin" w:fldLock="1"/>
            </w:r>
            <w:r w:rsidR="00905C2B">
              <w:rPr>
                <w:rFonts w:asciiTheme="majorBidi" w:hAnsiTheme="majorBidi" w:cstheme="majorBidi"/>
                <w:sz w:val="20"/>
                <w:szCs w:val="20"/>
              </w:rPr>
              <w:instrText>ADDIN CSL_CITATION { "citationItems" : [ { "id" : "ITEM-1", "itemData" : { "author" : [ { "dropping-particle" : "", "family" : "FAO", "given" : "", "non-dropping-particle" : "", "parse-names" : false, "suffix" : "" } ], "id" : "ITEM-1", "issued" : { "date-parts" : [ [ "2002" ] ] }, "title" : "FAO/WFP Crop and food supply assessment mission to Afghanistan. Global Information and Early Warning Systems on Food and Agriculture World Food Programme", "type" : "report" }, "uris" : [ "http://www.mendeley.com/documents/?uuid=c72814f4-8f12-42c2-bdee-6af555ca365c" ] }, { "id" : "ITEM-2", "itemData" : { "author" : [ { "dropping-particle" : "", "family" : "FAO", "given" : "", "non-dropping-particle" : "", "parse-names" : false, "suffix" : "" } ], "id" : "ITEM-2", "issued" : { "date-parts" : [ [ "2015" ] ] }, "number-of-pages" : "www.fao.org/countryprofiles/index/en/?iso3=AFG", "title" : "Fisheries and Aquaculture Country Profiles. The Islamic Republic of Afghanistan", "type" : "report" }, "uris" : [ "http://www.mendeley.com/documents/?uuid=7d1d3183-358c-48b4-bef2-2e41a2129922" ] } ], "mendeley" : { "formattedCitation" : "&lt;sup&gt;1,89&lt;/sup&gt;", "plainTextFormattedCitation" : "1,89", "previouslyFormattedCitation" : "&lt;sup&gt;1,89&lt;/sup&gt;" }, "properties" : { "noteIndex" : 0 }, "schema" : "https://github.com/citation-style-language/schema/raw/master/csl-citation.json" }</w:instrText>
            </w:r>
            <w:r>
              <w:rPr>
                <w:rFonts w:asciiTheme="majorBidi" w:hAnsiTheme="majorBidi" w:cstheme="majorBidi"/>
                <w:sz w:val="20"/>
                <w:szCs w:val="20"/>
              </w:rPr>
              <w:fldChar w:fldCharType="separate"/>
            </w:r>
            <w:r w:rsidRPr="006A397B">
              <w:rPr>
                <w:rFonts w:asciiTheme="majorBidi" w:hAnsiTheme="majorBidi" w:cstheme="majorBidi"/>
                <w:noProof/>
                <w:sz w:val="20"/>
                <w:szCs w:val="20"/>
                <w:vertAlign w:val="superscript"/>
              </w:rPr>
              <w:t>1,89</w:t>
            </w:r>
            <w:r>
              <w:rPr>
                <w:rFonts w:asciiTheme="majorBidi" w:hAnsiTheme="majorBidi" w:cstheme="majorBidi"/>
                <w:sz w:val="20"/>
                <w:szCs w:val="20"/>
              </w:rPr>
              <w:fldChar w:fldCharType="end"/>
            </w:r>
          </w:p>
        </w:tc>
        <w:tc>
          <w:tcPr>
            <w:tcW w:w="870" w:type="pct"/>
            <w:noWrap/>
            <w:hideMark/>
          </w:tcPr>
          <w:p w14:paraId="61FA2957"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Climate/weather events</w:t>
            </w:r>
          </w:p>
        </w:tc>
      </w:tr>
      <w:tr w:rsidR="00D01A0E" w:rsidRPr="00843E24" w14:paraId="3DB8DE86" w14:textId="77777777" w:rsidTr="00843E24">
        <w:trPr>
          <w:trHeight w:val="300"/>
        </w:trPr>
        <w:tc>
          <w:tcPr>
            <w:tcW w:w="458" w:type="pct"/>
            <w:noWrap/>
            <w:hideMark/>
          </w:tcPr>
          <w:p w14:paraId="01C9795D"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Fisheries</w:t>
            </w:r>
          </w:p>
        </w:tc>
        <w:tc>
          <w:tcPr>
            <w:tcW w:w="561" w:type="pct"/>
            <w:noWrap/>
            <w:hideMark/>
          </w:tcPr>
          <w:p w14:paraId="29419604"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Albania</w:t>
            </w:r>
          </w:p>
        </w:tc>
        <w:tc>
          <w:tcPr>
            <w:tcW w:w="306" w:type="pct"/>
            <w:noWrap/>
            <w:hideMark/>
          </w:tcPr>
          <w:p w14:paraId="247B3EC4"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1991</w:t>
            </w:r>
          </w:p>
        </w:tc>
        <w:tc>
          <w:tcPr>
            <w:tcW w:w="562" w:type="pct"/>
            <w:noWrap/>
            <w:hideMark/>
          </w:tcPr>
          <w:p w14:paraId="1C9C51C3"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9165.578</w:t>
            </w:r>
          </w:p>
        </w:tc>
        <w:tc>
          <w:tcPr>
            <w:tcW w:w="561" w:type="pct"/>
            <w:noWrap/>
            <w:hideMark/>
          </w:tcPr>
          <w:p w14:paraId="33F97617"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22</w:t>
            </w:r>
          </w:p>
        </w:tc>
        <w:tc>
          <w:tcPr>
            <w:tcW w:w="1123" w:type="pct"/>
            <w:noWrap/>
            <w:hideMark/>
          </w:tcPr>
          <w:p w14:paraId="04341871"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Fall of communism in Eastern Europe</w:t>
            </w:r>
          </w:p>
        </w:tc>
        <w:tc>
          <w:tcPr>
            <w:tcW w:w="559" w:type="pct"/>
            <w:noWrap/>
            <w:hideMark/>
          </w:tcPr>
          <w:p w14:paraId="5D9A507C" w14:textId="121CA901" w:rsidR="00D01A0E" w:rsidRPr="00843E24" w:rsidRDefault="00221AD8" w:rsidP="006A397B">
            <w:pPr>
              <w:rPr>
                <w:rFonts w:asciiTheme="majorBidi" w:hAnsiTheme="majorBidi" w:cstheme="majorBidi"/>
                <w:sz w:val="20"/>
                <w:szCs w:val="20"/>
              </w:rPr>
            </w:pPr>
            <w:r>
              <w:rPr>
                <w:rFonts w:asciiTheme="majorBidi" w:hAnsiTheme="majorBidi" w:cstheme="majorBidi"/>
                <w:sz w:val="20"/>
                <w:szCs w:val="20"/>
              </w:rPr>
              <w:fldChar w:fldCharType="begin" w:fldLock="1"/>
            </w:r>
            <w:r w:rsidR="00905C2B">
              <w:rPr>
                <w:rFonts w:asciiTheme="majorBidi" w:hAnsiTheme="majorBidi" w:cstheme="majorBidi"/>
                <w:sz w:val="20"/>
                <w:szCs w:val="20"/>
              </w:rPr>
              <w:instrText>ADDIN CSL_CITATION { "citationItems" : [ { "id" : "ITEM-1", "itemData" : { "author" : [ { "dropping-particle" : "", "family" : "Moutopoulos", "given" : "Dimitrios", "non-dropping-particle" : "", "parse-names" : false, "suffix" : "" }, { "dropping-particle" : "", "family" : "Bradshaw", "given" : "Brady", "non-dropping-particle" : "", "parse-names" : false, "suffix" : "" }, { "dropping-particle" : "", "family" : "Pauly", "given" : "Daniel", "non-dropping-particle" : "", "parse-names" : false, "suffix" : "" } ], "container-title" : "Fisheries Centre Working Paper Series", "id" : "ITEM-1", "issued" : { "date-parts" : [ [ "2015" ] ] }, "title" : "Reconstruction of Albania fishery catches by fishing gear", "type" : "article-journal", "volume" : "12" }, "uris" : [ "http://www.mendeley.com/documents/?uuid=de23287c-c478-43be-a9fd-2556c04854b9" ] } ], "mendeley" : { "formattedCitation" : "&lt;sup&gt;90&lt;/sup&gt;", "plainTextFormattedCitation" : "90", "previouslyFormattedCitation" : "&lt;sup&gt;90&lt;/sup&gt;" }, "properties" : { "noteIndex" : 0 }, "schema" : "https://github.com/citation-style-language/schema/raw/master/csl-citation.json" }</w:instrText>
            </w:r>
            <w:r>
              <w:rPr>
                <w:rFonts w:asciiTheme="majorBidi" w:hAnsiTheme="majorBidi" w:cstheme="majorBidi"/>
                <w:sz w:val="20"/>
                <w:szCs w:val="20"/>
              </w:rPr>
              <w:fldChar w:fldCharType="separate"/>
            </w:r>
            <w:r w:rsidR="006A397B" w:rsidRPr="006A397B">
              <w:rPr>
                <w:rFonts w:asciiTheme="majorBidi" w:hAnsiTheme="majorBidi" w:cstheme="majorBidi"/>
                <w:noProof/>
                <w:sz w:val="20"/>
                <w:szCs w:val="20"/>
                <w:vertAlign w:val="superscript"/>
              </w:rPr>
              <w:t>90</w:t>
            </w:r>
            <w:r>
              <w:rPr>
                <w:rFonts w:asciiTheme="majorBidi" w:hAnsiTheme="majorBidi" w:cstheme="majorBidi"/>
                <w:sz w:val="20"/>
                <w:szCs w:val="20"/>
              </w:rPr>
              <w:fldChar w:fldCharType="end"/>
            </w:r>
            <w:r w:rsidR="00D01A0E" w:rsidRPr="00843E24">
              <w:rPr>
                <w:rFonts w:asciiTheme="majorBidi" w:hAnsiTheme="majorBidi" w:cstheme="majorBidi"/>
                <w:sz w:val="20"/>
                <w:szCs w:val="20"/>
              </w:rPr>
              <w:t xml:space="preserve"> </w:t>
            </w:r>
          </w:p>
        </w:tc>
        <w:tc>
          <w:tcPr>
            <w:tcW w:w="870" w:type="pct"/>
            <w:noWrap/>
            <w:hideMark/>
          </w:tcPr>
          <w:p w14:paraId="040E900C"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Geopolitical/economic events</w:t>
            </w:r>
          </w:p>
        </w:tc>
      </w:tr>
      <w:tr w:rsidR="00D01A0E" w:rsidRPr="00843E24" w14:paraId="0E6C876A" w14:textId="77777777" w:rsidTr="006C23DC">
        <w:trPr>
          <w:trHeight w:val="300"/>
        </w:trPr>
        <w:tc>
          <w:tcPr>
            <w:tcW w:w="458" w:type="pct"/>
            <w:noWrap/>
            <w:hideMark/>
          </w:tcPr>
          <w:p w14:paraId="783D7D10"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Fisheries</w:t>
            </w:r>
          </w:p>
        </w:tc>
        <w:tc>
          <w:tcPr>
            <w:tcW w:w="561" w:type="pct"/>
            <w:noWrap/>
            <w:hideMark/>
          </w:tcPr>
          <w:p w14:paraId="69F3CC77"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Angola</w:t>
            </w:r>
          </w:p>
        </w:tc>
        <w:tc>
          <w:tcPr>
            <w:tcW w:w="306" w:type="pct"/>
            <w:noWrap/>
            <w:hideMark/>
          </w:tcPr>
          <w:p w14:paraId="68BCDA9A"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1975</w:t>
            </w:r>
          </w:p>
        </w:tc>
        <w:tc>
          <w:tcPr>
            <w:tcW w:w="562" w:type="pct"/>
            <w:noWrap/>
            <w:hideMark/>
          </w:tcPr>
          <w:p w14:paraId="1D1AA29F"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315545.3</w:t>
            </w:r>
          </w:p>
        </w:tc>
        <w:tc>
          <w:tcPr>
            <w:tcW w:w="561" w:type="pct"/>
            <w:noWrap/>
            <w:hideMark/>
          </w:tcPr>
          <w:p w14:paraId="21DD8043"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38</w:t>
            </w:r>
          </w:p>
        </w:tc>
        <w:tc>
          <w:tcPr>
            <w:tcW w:w="1123" w:type="pct"/>
            <w:noWrap/>
            <w:hideMark/>
          </w:tcPr>
          <w:p w14:paraId="498E3D4A"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 xml:space="preserve">Independence from Portugal, withdrawal of Portugese fleet from domestic operations </w:t>
            </w:r>
          </w:p>
        </w:tc>
        <w:tc>
          <w:tcPr>
            <w:tcW w:w="559" w:type="pct"/>
          </w:tcPr>
          <w:p w14:paraId="70D22D80" w14:textId="05F3F84E" w:rsidR="00D01A0E" w:rsidRPr="00843E24" w:rsidRDefault="006C23DC" w:rsidP="006A397B">
            <w:pPr>
              <w:spacing w:after="160"/>
              <w:rPr>
                <w:rFonts w:asciiTheme="majorBidi" w:hAnsiTheme="majorBidi" w:cstheme="majorBidi"/>
                <w:sz w:val="20"/>
                <w:szCs w:val="20"/>
              </w:rPr>
            </w:pPr>
            <w:r>
              <w:rPr>
                <w:rFonts w:asciiTheme="majorBidi" w:hAnsiTheme="majorBidi" w:cstheme="majorBidi"/>
                <w:sz w:val="20"/>
                <w:szCs w:val="20"/>
              </w:rPr>
              <w:fldChar w:fldCharType="begin" w:fldLock="1"/>
            </w:r>
            <w:r w:rsidR="00905C2B">
              <w:rPr>
                <w:rFonts w:asciiTheme="majorBidi" w:hAnsiTheme="majorBidi" w:cstheme="majorBidi"/>
                <w:sz w:val="20"/>
                <w:szCs w:val="20"/>
              </w:rPr>
              <w:instrText>ADDIN CSL_CITATION { "citationItems" : [ { "id" : "ITEM-1", "itemData" : { "author" : [ { "dropping-particle" : "", "family" : "Belhabib", "given" : "Dyhia", "non-dropping-particle" : "", "parse-names" : false, "suffix" : "" }, { "dropping-particle" : "", "family" : "Divovich", "given" : "Esther", "non-dropping-particle" : "", "parse-names" : false, "suffix" : "" } ], "container-title" : "Fisheries catch reconstructions: West Africa, Part II. Fisheries Centre Research Reports vol.23(3)", "id" : "ITEM-1", "issue" : "2014", "issued" : { "date-parts" : [ [ "2015" ] ] }, "page" : "115-128", "title" : "Rich Fisheries and Poor Data: A Catch Reconstruction for Angola, 1950-2010, an update of Belhabib and Divovich (2014)", "type" : "chapter", "volume" : "23" }, "uris" : [ "http://www.mendeley.com/documents/?uuid=23eecc8e-98f4-4756-9019-65dfd7aeb51a" ] } ], "mendeley" : { "formattedCitation" : "&lt;sup&gt;91&lt;/sup&gt;", "plainTextFormattedCitation" : "91", "previouslyFormattedCitation" : "&lt;sup&gt;91&lt;/sup&gt;" }, "properties" : { "noteIndex" : 0 }, "schema" : "https://github.com/citation-style-language/schema/raw/master/csl-citation.json" }</w:instrText>
            </w:r>
            <w:r>
              <w:rPr>
                <w:rFonts w:asciiTheme="majorBidi" w:hAnsiTheme="majorBidi" w:cstheme="majorBidi"/>
                <w:sz w:val="20"/>
                <w:szCs w:val="20"/>
              </w:rPr>
              <w:fldChar w:fldCharType="separate"/>
            </w:r>
            <w:r w:rsidR="006A397B" w:rsidRPr="006A397B">
              <w:rPr>
                <w:rFonts w:asciiTheme="majorBidi" w:hAnsiTheme="majorBidi" w:cstheme="majorBidi"/>
                <w:noProof/>
                <w:sz w:val="20"/>
                <w:szCs w:val="20"/>
                <w:vertAlign w:val="superscript"/>
              </w:rPr>
              <w:t>91</w:t>
            </w:r>
            <w:r>
              <w:rPr>
                <w:rFonts w:asciiTheme="majorBidi" w:hAnsiTheme="majorBidi" w:cstheme="majorBidi"/>
                <w:sz w:val="20"/>
                <w:szCs w:val="20"/>
              </w:rPr>
              <w:fldChar w:fldCharType="end"/>
            </w:r>
          </w:p>
        </w:tc>
        <w:tc>
          <w:tcPr>
            <w:tcW w:w="870" w:type="pct"/>
            <w:noWrap/>
            <w:hideMark/>
          </w:tcPr>
          <w:p w14:paraId="4A287DBD" w14:textId="77777777" w:rsidR="00D01A0E" w:rsidRPr="00843E24" w:rsidRDefault="00D01A0E" w:rsidP="00D01A0E">
            <w:pPr>
              <w:spacing w:after="160"/>
              <w:rPr>
                <w:rFonts w:asciiTheme="majorBidi" w:hAnsiTheme="majorBidi" w:cstheme="majorBidi"/>
                <w:sz w:val="20"/>
                <w:szCs w:val="20"/>
              </w:rPr>
            </w:pPr>
            <w:r w:rsidRPr="00843E24">
              <w:rPr>
                <w:rFonts w:asciiTheme="majorBidi" w:hAnsiTheme="majorBidi" w:cstheme="majorBidi"/>
                <w:sz w:val="20"/>
                <w:szCs w:val="20"/>
              </w:rPr>
              <w:t>Geopolitical/economic events</w:t>
            </w:r>
          </w:p>
        </w:tc>
      </w:tr>
      <w:tr w:rsidR="00D01A0E" w:rsidRPr="00843E24" w14:paraId="3395FCE0" w14:textId="77777777" w:rsidTr="00843E24">
        <w:trPr>
          <w:trHeight w:val="300"/>
        </w:trPr>
        <w:tc>
          <w:tcPr>
            <w:tcW w:w="458" w:type="pct"/>
            <w:noWrap/>
            <w:hideMark/>
          </w:tcPr>
          <w:p w14:paraId="7493B97B"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Fisheries</w:t>
            </w:r>
          </w:p>
        </w:tc>
        <w:tc>
          <w:tcPr>
            <w:tcW w:w="561" w:type="pct"/>
            <w:noWrap/>
            <w:hideMark/>
          </w:tcPr>
          <w:p w14:paraId="623FAAED"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Anguilla</w:t>
            </w:r>
          </w:p>
        </w:tc>
        <w:tc>
          <w:tcPr>
            <w:tcW w:w="306" w:type="pct"/>
            <w:noWrap/>
            <w:hideMark/>
          </w:tcPr>
          <w:p w14:paraId="290592B3"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2010</w:t>
            </w:r>
          </w:p>
        </w:tc>
        <w:tc>
          <w:tcPr>
            <w:tcW w:w="562" w:type="pct"/>
            <w:noWrap/>
            <w:hideMark/>
          </w:tcPr>
          <w:p w14:paraId="1974D4EA"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40.7581</w:t>
            </w:r>
          </w:p>
        </w:tc>
        <w:tc>
          <w:tcPr>
            <w:tcW w:w="561" w:type="pct"/>
            <w:noWrap/>
            <w:hideMark/>
          </w:tcPr>
          <w:p w14:paraId="3218CABC"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1</w:t>
            </w:r>
          </w:p>
        </w:tc>
        <w:tc>
          <w:tcPr>
            <w:tcW w:w="1123" w:type="pct"/>
            <w:noWrap/>
            <w:hideMark/>
          </w:tcPr>
          <w:p w14:paraId="7C264AD6"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 xml:space="preserve">Overfishing of nearshore waters </w:t>
            </w:r>
          </w:p>
        </w:tc>
        <w:tc>
          <w:tcPr>
            <w:tcW w:w="559" w:type="pct"/>
            <w:hideMark/>
          </w:tcPr>
          <w:p w14:paraId="6411EAF4" w14:textId="6232A3E6" w:rsidR="00D01A0E" w:rsidRPr="00843E24" w:rsidRDefault="006C23DC" w:rsidP="006A397B">
            <w:pPr>
              <w:rPr>
                <w:rFonts w:asciiTheme="majorBidi" w:hAnsiTheme="majorBidi" w:cstheme="majorBidi"/>
                <w:sz w:val="20"/>
                <w:szCs w:val="20"/>
              </w:rPr>
            </w:pPr>
            <w:r>
              <w:rPr>
                <w:rFonts w:asciiTheme="majorBidi" w:hAnsiTheme="majorBidi" w:cstheme="majorBidi"/>
                <w:sz w:val="20"/>
                <w:szCs w:val="20"/>
              </w:rPr>
              <w:fldChar w:fldCharType="begin" w:fldLock="1"/>
            </w:r>
            <w:r w:rsidR="00905C2B">
              <w:rPr>
                <w:rFonts w:asciiTheme="majorBidi" w:hAnsiTheme="majorBidi" w:cstheme="majorBidi"/>
                <w:sz w:val="20"/>
                <w:szCs w:val="20"/>
              </w:rPr>
              <w:instrText>ADDIN CSL_CITATION { "citationItems" : [ { "id" : "ITEM-1", "itemData" : { "author" : [ { "dropping-particle" : "", "family" : "Ramdeen", "given" : "Robin", "non-dropping-particle" : "", "parse-names" : false, "suffix" : "" }, { "dropping-particle" : "", "family" : "Zylich", "given" : "Kyrstn", "non-dropping-particle" : "", "parse-names" : false, "suffix" : "" }, { "dropping-particle" : "", "family" : "Zeller", "given" : "Dirk", "non-dropping-particle" : "", "parse-names" : false, "suffix" : "" } ], "container-title" : "Fisheries catch reconstructions: Islands, Part IV", "id" : "ITEM-1", "issued" : { "date-parts" : [ [ "2014" ] ] }, "page" : "1-8", "title" : "Reconstruction of Total Marine Fisheries Catches for Anguilla (1950-2010)", "type" : "article-journal", "volume" : "22" }, "uris" : [ "http://www.mendeley.com/documents/?uuid=5a655ed0-c239-4630-89d6-fbd02e14f0a0" ] } ], "mendeley" : { "formattedCitation" : "&lt;sup&gt;92&lt;/sup&gt;", "plainTextFormattedCitation" : "92", "previouslyFormattedCitation" : "&lt;sup&gt;92&lt;/sup&gt;" }, "properties" : { "noteIndex" : 0 }, "schema" : "https://github.com/citation-style-language/schema/raw/master/csl-citation.json" }</w:instrText>
            </w:r>
            <w:r>
              <w:rPr>
                <w:rFonts w:asciiTheme="majorBidi" w:hAnsiTheme="majorBidi" w:cstheme="majorBidi"/>
                <w:sz w:val="20"/>
                <w:szCs w:val="20"/>
              </w:rPr>
              <w:fldChar w:fldCharType="separate"/>
            </w:r>
            <w:r w:rsidR="006A397B" w:rsidRPr="006A397B">
              <w:rPr>
                <w:rFonts w:asciiTheme="majorBidi" w:hAnsiTheme="majorBidi" w:cstheme="majorBidi"/>
                <w:noProof/>
                <w:sz w:val="20"/>
                <w:szCs w:val="20"/>
                <w:vertAlign w:val="superscript"/>
              </w:rPr>
              <w:t>92</w:t>
            </w:r>
            <w:r>
              <w:rPr>
                <w:rFonts w:asciiTheme="majorBidi" w:hAnsiTheme="majorBidi" w:cstheme="majorBidi"/>
                <w:sz w:val="20"/>
                <w:szCs w:val="20"/>
              </w:rPr>
              <w:fldChar w:fldCharType="end"/>
            </w:r>
          </w:p>
        </w:tc>
        <w:tc>
          <w:tcPr>
            <w:tcW w:w="870" w:type="pct"/>
            <w:noWrap/>
            <w:hideMark/>
          </w:tcPr>
          <w:p w14:paraId="1E6F6C2F"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Mismanagement</w:t>
            </w:r>
          </w:p>
        </w:tc>
      </w:tr>
      <w:tr w:rsidR="00D01A0E" w:rsidRPr="00843E24" w14:paraId="5C4299C4" w14:textId="77777777" w:rsidTr="00843E24">
        <w:trPr>
          <w:trHeight w:val="300"/>
        </w:trPr>
        <w:tc>
          <w:tcPr>
            <w:tcW w:w="458" w:type="pct"/>
            <w:noWrap/>
            <w:hideMark/>
          </w:tcPr>
          <w:p w14:paraId="1C12E0E3"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Fisheries</w:t>
            </w:r>
          </w:p>
        </w:tc>
        <w:tc>
          <w:tcPr>
            <w:tcW w:w="561" w:type="pct"/>
            <w:noWrap/>
            <w:hideMark/>
          </w:tcPr>
          <w:p w14:paraId="1B4A3132"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Antigua and Barbuda</w:t>
            </w:r>
          </w:p>
        </w:tc>
        <w:tc>
          <w:tcPr>
            <w:tcW w:w="306" w:type="pct"/>
            <w:noWrap/>
            <w:hideMark/>
          </w:tcPr>
          <w:p w14:paraId="332EAB40"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1981</w:t>
            </w:r>
          </w:p>
        </w:tc>
        <w:tc>
          <w:tcPr>
            <w:tcW w:w="562" w:type="pct"/>
            <w:noWrap/>
            <w:hideMark/>
          </w:tcPr>
          <w:p w14:paraId="7FCF54CD"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1511.095</w:t>
            </w:r>
          </w:p>
        </w:tc>
        <w:tc>
          <w:tcPr>
            <w:tcW w:w="561" w:type="pct"/>
            <w:noWrap/>
            <w:hideMark/>
          </w:tcPr>
          <w:p w14:paraId="4FF52E96"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1</w:t>
            </w:r>
          </w:p>
        </w:tc>
        <w:tc>
          <w:tcPr>
            <w:tcW w:w="1123" w:type="pct"/>
            <w:noWrap/>
            <w:hideMark/>
          </w:tcPr>
          <w:p w14:paraId="0C0922E9"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Overfishing in lobster fishery, reporting change also likely as FAO data only accepted in mid 1980s</w:t>
            </w:r>
          </w:p>
        </w:tc>
        <w:tc>
          <w:tcPr>
            <w:tcW w:w="559" w:type="pct"/>
            <w:hideMark/>
          </w:tcPr>
          <w:p w14:paraId="558D0622" w14:textId="44C168EE" w:rsidR="00D01A0E" w:rsidRPr="00843E24" w:rsidRDefault="006C23DC" w:rsidP="006A397B">
            <w:pPr>
              <w:rPr>
                <w:rFonts w:asciiTheme="majorBidi" w:hAnsiTheme="majorBidi" w:cstheme="majorBidi"/>
                <w:sz w:val="20"/>
                <w:szCs w:val="20"/>
              </w:rPr>
            </w:pPr>
            <w:r>
              <w:rPr>
                <w:rFonts w:asciiTheme="majorBidi" w:hAnsiTheme="majorBidi" w:cstheme="majorBidi"/>
                <w:sz w:val="20"/>
                <w:szCs w:val="20"/>
              </w:rPr>
              <w:fldChar w:fldCharType="begin" w:fldLock="1"/>
            </w:r>
            <w:r w:rsidR="00905C2B">
              <w:rPr>
                <w:rFonts w:asciiTheme="majorBidi" w:hAnsiTheme="majorBidi" w:cstheme="majorBidi"/>
                <w:sz w:val="20"/>
                <w:szCs w:val="20"/>
              </w:rPr>
              <w:instrText>ADDIN CSL_CITATION { "citationItems" : [ { "id" : "ITEM-1", "itemData" : { "abstract" : "Antigua &amp; Barbuda are islands located in the Caribbean Sea. Most of the fishing in these islands is done for local consumption and is important for food security. Antigua &amp; Barbuda's fishery sector contributes approximately 1.5% to the country's GDP and is of economic importance especially during slow periods of tourism, the country's principle economic sector. The fisheries of these islands are small-scale, targeting primarily reef and demersal species and consists of three main sectors: artisanal, subsistence and recreational. The accuracy and comprehensiveness of statistical data on fisheries landings between the 1950s and 1990 has been subject to practical limitations of data collection and of some historical fisheries records as a result of Hurricane damage. Accurate catch data are fundamental for effective scientific analysis on the state of fisheries stocks. Therefore, a review of all available fisheries literature on Antigua &amp; Barbuda was undertaken in order to provide an improved estimate of total marine fisheries catches for the islands. Antigua &amp; Barbuda's total reconstructed fisheries catches for the period 1950-2010 were estimated to be almost 138,900 t, which is 67% higher than the reported landings of 83,374 t as presented by the FAO on behalf of Antigua &amp; Barbuda. The reconstructed catches presented in this report should be considered minimum estimates as there were several data limitations.", "author" : [ { "dropping-particle" : "", "family" : "Georges", "given" : "Jeanel", "non-dropping-particle" : "", "parse-names" : false, "suffix" : "" }, { "dropping-particle" : "", "family" : "Ramdeen", "given" : "Robin", "non-dropping-particle" : "", "parse-names" : false, "suffix" : "" }, { "dropping-particle" : "", "family" : "Zylich", "given" : "Kyrstn", "non-dropping-particle" : "", "parse-names" : false, "suffix" : "" }, { "dropping-particle" : "", "family" : "Zeller", "given" : "Dirk", "non-dropping-particle" : "", "parse-names" : false, "suffix" : "" } ], "container-title" : "Working paper series, Fisheries Centre, University of British Columbia", "id" : "ITEM-1", "issued" : { "date-parts" : [ [ "2015" ] ] }, "page" : "17", "title" : "Reconstruction of total marine fisheries catch for Antigua and Barbuda (1950-2010)", "type" : "article-journal" }, "uris" : [ "http://www.mendeley.com/documents/?uuid=9482ffe1-5f2c-4e38-854d-b11d5a2f7879" ] } ], "mendeley" : { "formattedCitation" : "&lt;sup&gt;93&lt;/sup&gt;", "plainTextFormattedCitation" : "93", "previouslyFormattedCitation" : "&lt;sup&gt;93&lt;/sup&gt;" }, "properties" : { "noteIndex" : 0 }, "schema" : "https://github.com/citation-style-language/schema/raw/master/csl-citation.json" }</w:instrText>
            </w:r>
            <w:r>
              <w:rPr>
                <w:rFonts w:asciiTheme="majorBidi" w:hAnsiTheme="majorBidi" w:cstheme="majorBidi"/>
                <w:sz w:val="20"/>
                <w:szCs w:val="20"/>
              </w:rPr>
              <w:fldChar w:fldCharType="separate"/>
            </w:r>
            <w:r w:rsidR="006A397B" w:rsidRPr="006A397B">
              <w:rPr>
                <w:rFonts w:asciiTheme="majorBidi" w:hAnsiTheme="majorBidi" w:cstheme="majorBidi"/>
                <w:noProof/>
                <w:sz w:val="20"/>
                <w:szCs w:val="20"/>
                <w:vertAlign w:val="superscript"/>
              </w:rPr>
              <w:t>93</w:t>
            </w:r>
            <w:r>
              <w:rPr>
                <w:rFonts w:asciiTheme="majorBidi" w:hAnsiTheme="majorBidi" w:cstheme="majorBidi"/>
                <w:sz w:val="20"/>
                <w:szCs w:val="20"/>
              </w:rPr>
              <w:fldChar w:fldCharType="end"/>
            </w:r>
          </w:p>
        </w:tc>
        <w:tc>
          <w:tcPr>
            <w:tcW w:w="870" w:type="pct"/>
            <w:noWrap/>
            <w:hideMark/>
          </w:tcPr>
          <w:p w14:paraId="1E3116C1"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Mismanagement</w:t>
            </w:r>
          </w:p>
        </w:tc>
      </w:tr>
      <w:tr w:rsidR="00D01A0E" w:rsidRPr="00843E24" w14:paraId="24ED8C94" w14:textId="77777777" w:rsidTr="00843E24">
        <w:trPr>
          <w:trHeight w:val="300"/>
        </w:trPr>
        <w:tc>
          <w:tcPr>
            <w:tcW w:w="458" w:type="pct"/>
            <w:noWrap/>
            <w:hideMark/>
          </w:tcPr>
          <w:p w14:paraId="0211E221"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Fisheries</w:t>
            </w:r>
          </w:p>
        </w:tc>
        <w:tc>
          <w:tcPr>
            <w:tcW w:w="561" w:type="pct"/>
            <w:noWrap/>
            <w:hideMark/>
          </w:tcPr>
          <w:p w14:paraId="031CAB03"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Barbados</w:t>
            </w:r>
          </w:p>
        </w:tc>
        <w:tc>
          <w:tcPr>
            <w:tcW w:w="306" w:type="pct"/>
            <w:noWrap/>
            <w:hideMark/>
          </w:tcPr>
          <w:p w14:paraId="1473E728"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1989</w:t>
            </w:r>
          </w:p>
        </w:tc>
        <w:tc>
          <w:tcPr>
            <w:tcW w:w="562" w:type="pct"/>
            <w:noWrap/>
            <w:hideMark/>
          </w:tcPr>
          <w:p w14:paraId="343EBFD3"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1325.079</w:t>
            </w:r>
          </w:p>
        </w:tc>
        <w:tc>
          <w:tcPr>
            <w:tcW w:w="561" w:type="pct"/>
            <w:noWrap/>
            <w:hideMark/>
          </w:tcPr>
          <w:p w14:paraId="6651DFFC"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3</w:t>
            </w:r>
          </w:p>
        </w:tc>
        <w:tc>
          <w:tcPr>
            <w:tcW w:w="1123" w:type="pct"/>
            <w:noWrap/>
            <w:hideMark/>
          </w:tcPr>
          <w:p w14:paraId="6E0ABAAF" w14:textId="2408F6BE"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 xml:space="preserve">1989 identified as a year of particularly low </w:t>
            </w:r>
            <w:r w:rsidR="00EE2E32">
              <w:rPr>
                <w:rFonts w:asciiTheme="majorBidi" w:hAnsiTheme="majorBidi" w:cstheme="majorBidi"/>
                <w:sz w:val="20"/>
                <w:szCs w:val="20"/>
              </w:rPr>
              <w:t xml:space="preserve">natural </w:t>
            </w:r>
            <w:r w:rsidRPr="00843E24">
              <w:rPr>
                <w:rFonts w:asciiTheme="majorBidi" w:hAnsiTheme="majorBidi" w:cstheme="majorBidi"/>
                <w:sz w:val="20"/>
                <w:szCs w:val="20"/>
              </w:rPr>
              <w:lastRenderedPageBreak/>
              <w:t xml:space="preserve">productivity followed and preceeded by years of high productivity </w:t>
            </w:r>
          </w:p>
        </w:tc>
        <w:tc>
          <w:tcPr>
            <w:tcW w:w="559" w:type="pct"/>
            <w:noWrap/>
            <w:hideMark/>
          </w:tcPr>
          <w:p w14:paraId="2CA8BA3F" w14:textId="0CE93559" w:rsidR="00D01A0E" w:rsidRPr="00843E24" w:rsidRDefault="00EE2E32" w:rsidP="006A397B">
            <w:pPr>
              <w:rPr>
                <w:rFonts w:asciiTheme="majorBidi" w:hAnsiTheme="majorBidi" w:cstheme="majorBidi"/>
                <w:sz w:val="20"/>
                <w:szCs w:val="20"/>
              </w:rPr>
            </w:pPr>
            <w:r>
              <w:rPr>
                <w:rFonts w:asciiTheme="majorBidi" w:hAnsiTheme="majorBidi" w:cstheme="majorBidi"/>
                <w:sz w:val="20"/>
                <w:szCs w:val="20"/>
              </w:rPr>
              <w:lastRenderedPageBreak/>
              <w:fldChar w:fldCharType="begin" w:fldLock="1"/>
            </w:r>
            <w:r w:rsidR="00905C2B">
              <w:rPr>
                <w:rFonts w:asciiTheme="majorBidi" w:hAnsiTheme="majorBidi" w:cstheme="majorBidi"/>
                <w:sz w:val="20"/>
                <w:szCs w:val="20"/>
              </w:rPr>
              <w:instrText>ADDIN CSL_CITATION { "citationItems" : [ { "id" : "ITEM-1", "itemData" : { "DOI" : "10.1139/xxxx", "ISSN" : "13653008", "abstract" : "The development of a global database of fishing cost is first described and then an overview of fishing cost patterns at the national, regional and global scales is provided. This fishing cost database provides crucial economic information that is necessary for assessing the economics of global fisheries and is useful for incorporation into sustainable management. The database was organized into two broad cost categories, that is, variable and fixed costs, for 144 maritime countries. Together, these countries captured approximately 98% of global landings in 2005. The cost data is categorized into country and gear type combinations, and this structure allows the cost data to link to spatially defined catch database for future analysis in both spatial and temporal dimensions. Costs also varied between gear types with tuna longliner and dredge being the gears with the highest variable and total fishing costs. When comparing costs across FAO regions, Oceania is shown to have the highest unit variable cost. The global average variable and total cost per tonne of catch in 2005 is estimated to range between US 608 and US 1,356 and US 732 and US 1,605, with middle values of US 970 and US 1,155, respectively. We estimate the total annual global variable fishing cost to be in the range of US 58 129 billion with an average of US$92 billion per year in year 2005 dollars.", "author" : [ { "dropping-particle" : "", "family" : "Mohammed", "given" : "Elizabeth", "non-dropping-particle" : "", "parse-names" : false, "suffix" : "" }, { "dropping-particle" : "", "family" : "Lindop", "given" : "Alasdair", "non-dropping-particle" : "", "parse-names" : false, "suffix" : "" }, { "dropping-particle" : "", "family" : "Parker", "given" : "Christopher", "non-dropping-particle" : "", "parse-names" : false, "suffix" : "" }, { "dropping-particle" : "", "family" : "Willoughby", "given" : "Stephen", "non-dropping-particle" : "", "parse-names" : false, "suffix" : "" } ], "container-title" : "Working paper series, Fisheries Centre, University of British Columbia", "id" : "ITEM-1", "issue" : "2", "issued" : { "date-parts" : [ [ "2015" ] ] }, "page" : "6-9", "title" : "Reconstructed fisheries catches of Barbados, 1950-2010", "type" : "article-journal", "volume" : "86" }, "uris" : [ "http://www.mendeley.com/documents/?uuid=42a5b22f-a3d0-4b0e-9252-8432b5f50f9a" ] } ], "mendeley" : { "formattedCitation" : "&lt;sup&gt;94&lt;/sup&gt;", "plainTextFormattedCitation" : "94", "previouslyFormattedCitation" : "&lt;sup&gt;94&lt;/sup&gt;" }, "properties" : { "noteIndex" : 0 }, "schema" : "https://github.com/citation-style-language/schema/raw/master/csl-citation.json" }</w:instrText>
            </w:r>
            <w:r>
              <w:rPr>
                <w:rFonts w:asciiTheme="majorBidi" w:hAnsiTheme="majorBidi" w:cstheme="majorBidi"/>
                <w:sz w:val="20"/>
                <w:szCs w:val="20"/>
              </w:rPr>
              <w:fldChar w:fldCharType="separate"/>
            </w:r>
            <w:r w:rsidR="006A397B" w:rsidRPr="006A397B">
              <w:rPr>
                <w:rFonts w:asciiTheme="majorBidi" w:hAnsiTheme="majorBidi" w:cstheme="majorBidi"/>
                <w:noProof/>
                <w:sz w:val="20"/>
                <w:szCs w:val="20"/>
                <w:vertAlign w:val="superscript"/>
              </w:rPr>
              <w:t>94</w:t>
            </w:r>
            <w:r>
              <w:rPr>
                <w:rFonts w:asciiTheme="majorBidi" w:hAnsiTheme="majorBidi" w:cstheme="majorBidi"/>
                <w:sz w:val="20"/>
                <w:szCs w:val="20"/>
              </w:rPr>
              <w:fldChar w:fldCharType="end"/>
            </w:r>
          </w:p>
        </w:tc>
        <w:tc>
          <w:tcPr>
            <w:tcW w:w="870" w:type="pct"/>
            <w:noWrap/>
            <w:hideMark/>
          </w:tcPr>
          <w:p w14:paraId="5FFDC14D"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Other</w:t>
            </w:r>
          </w:p>
        </w:tc>
      </w:tr>
      <w:tr w:rsidR="00D01A0E" w:rsidRPr="00843E24" w14:paraId="3C2BF6FC" w14:textId="77777777" w:rsidTr="00843E24">
        <w:trPr>
          <w:trHeight w:val="300"/>
        </w:trPr>
        <w:tc>
          <w:tcPr>
            <w:tcW w:w="458" w:type="pct"/>
            <w:noWrap/>
            <w:hideMark/>
          </w:tcPr>
          <w:p w14:paraId="4836C8EE"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Fisheries</w:t>
            </w:r>
          </w:p>
        </w:tc>
        <w:tc>
          <w:tcPr>
            <w:tcW w:w="561" w:type="pct"/>
            <w:noWrap/>
            <w:hideMark/>
          </w:tcPr>
          <w:p w14:paraId="78C73104"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Belgium</w:t>
            </w:r>
          </w:p>
        </w:tc>
        <w:tc>
          <w:tcPr>
            <w:tcW w:w="306" w:type="pct"/>
            <w:noWrap/>
            <w:hideMark/>
          </w:tcPr>
          <w:p w14:paraId="67B23D84"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1969</w:t>
            </w:r>
          </w:p>
        </w:tc>
        <w:tc>
          <w:tcPr>
            <w:tcW w:w="562" w:type="pct"/>
            <w:noWrap/>
            <w:hideMark/>
          </w:tcPr>
          <w:p w14:paraId="55BDDEB3"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3102.253</w:t>
            </w:r>
          </w:p>
        </w:tc>
        <w:tc>
          <w:tcPr>
            <w:tcW w:w="561" w:type="pct"/>
            <w:noWrap/>
            <w:hideMark/>
          </w:tcPr>
          <w:p w14:paraId="70154B99"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2</w:t>
            </w:r>
          </w:p>
        </w:tc>
        <w:tc>
          <w:tcPr>
            <w:tcW w:w="1123" w:type="pct"/>
            <w:noWrap/>
            <w:hideMark/>
          </w:tcPr>
          <w:p w14:paraId="7C020CDD"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 xml:space="preserve">Drop off in capacity after governement subsidies issued between 1961 -1969  </w:t>
            </w:r>
          </w:p>
        </w:tc>
        <w:tc>
          <w:tcPr>
            <w:tcW w:w="559" w:type="pct"/>
            <w:noWrap/>
            <w:hideMark/>
          </w:tcPr>
          <w:p w14:paraId="75B463DB" w14:textId="29AAD1A7" w:rsidR="00D01A0E" w:rsidRPr="00843E24" w:rsidRDefault="00EE2E32" w:rsidP="006A397B">
            <w:pPr>
              <w:rPr>
                <w:rFonts w:asciiTheme="majorBidi" w:hAnsiTheme="majorBidi" w:cstheme="majorBidi"/>
                <w:sz w:val="20"/>
                <w:szCs w:val="20"/>
              </w:rPr>
            </w:pPr>
            <w:r>
              <w:rPr>
                <w:rFonts w:asciiTheme="majorBidi" w:hAnsiTheme="majorBidi" w:cstheme="majorBidi"/>
                <w:sz w:val="20"/>
                <w:szCs w:val="20"/>
              </w:rPr>
              <w:fldChar w:fldCharType="begin" w:fldLock="1"/>
            </w:r>
            <w:r w:rsidR="00905C2B">
              <w:rPr>
                <w:rFonts w:asciiTheme="majorBidi" w:hAnsiTheme="majorBidi" w:cstheme="majorBidi"/>
                <w:sz w:val="20"/>
                <w:szCs w:val="20"/>
              </w:rPr>
              <w:instrText>ADDIN CSL_CITATION { "citationItems" : [ { "id" : "ITEM-1", "itemData" : { "DOI" : "10.1007/s11160-012-9287-1", "ISBN" : "1116001292", "ISSN" : "09603166", "abstract" : "Understanding the impact of fisheries on the commercial fish stocks requires detailed catch statistics and data on the dynamics of fleet and catch effort, at least before industrial fishing started. Most time-series on the fleet dynamics start after the 1980s, at times when major changes in fleet characteristics had already taken place. In the present paper, the results of the integration of data on fleet size (from 1830), tonnage (from 1842) and engine power (kW, from 1912) of the Belgian sea fisheries fleet are presented. The decrease in fleet size and changes in overall tonnage and engine power since the beginning of the reconstructed time-series, are quantified. The data show that the decrease in fleet size (-85 %) and in overall engine power (-5 %) was compensated by an increase in average tonnage per vessel (x10 increase) and in average engine power per vessel (x6 increase). The overall fishing effort of the fleet expressed as the total number of days spent at sea has decreased by approximately -84 % between 1938 and 2010, while the average amount of fish landed per day per vessel (1,000 kg in 2008-2010) has at least doubled in the same period. The data reconstruction provides a unique view on the dynamics in the sea fisheries fleet of Belgium over 180 years and the political and social events associated to these changes.", "author" : [ { "dropping-particle" : "", "family" : "Lescrauwaet", "given" : "Ann Katrien", "non-dropping-particle" : "", "parse-names" : false, "suffix" : "" }, { "dropping-particle" : "", "family" : "Fockedey", "given" : "Nancy", "non-dropping-particle" : "", "parse-names" : false, "suffix" : "" }, { "dropping-particle" : "", "family" : "Debergh", "given" : "Heidi", "non-dropping-particle" : "", "parse-names" : false, "suffix" : "" }, { "dropping-particle" : "", "family" : "Vincx", "given" : "Magda", "non-dropping-particle" : "", "parse-names" : false, "suffix" : "" }, { "dropping-particle" : "", "family" : "Mees", "given" : "Jan", "non-dropping-particle" : "", "parse-names" : false, "suffix" : "" } ], "container-title" : "Reviews in Fish Biology and Fisheries", "id" : "ITEM-1", "issue" : "2", "issued" : { "date-parts" : [ [ "2013" ] ] }, "page" : "229-243", "title" : "Hundred and eighty years of fleet dynamics in the Belgian sea fisheries", "type" : "article-journal", "volume" : "23" }, "uris" : [ "http://www.mendeley.com/documents/?uuid=b7e0d3c0-2edc-4ccf-9642-c6a8f83b6d2e" ] } ], "mendeley" : { "formattedCitation" : "&lt;sup&gt;95&lt;/sup&gt;", "plainTextFormattedCitation" : "95", "previouslyFormattedCitation" : "&lt;sup&gt;95&lt;/sup&gt;" }, "properties" : { "noteIndex" : 0 }, "schema" : "https://github.com/citation-style-language/schema/raw/master/csl-citation.json" }</w:instrText>
            </w:r>
            <w:r>
              <w:rPr>
                <w:rFonts w:asciiTheme="majorBidi" w:hAnsiTheme="majorBidi" w:cstheme="majorBidi"/>
                <w:sz w:val="20"/>
                <w:szCs w:val="20"/>
              </w:rPr>
              <w:fldChar w:fldCharType="separate"/>
            </w:r>
            <w:r w:rsidR="006A397B" w:rsidRPr="006A397B">
              <w:rPr>
                <w:rFonts w:asciiTheme="majorBidi" w:hAnsiTheme="majorBidi" w:cstheme="majorBidi"/>
                <w:noProof/>
                <w:sz w:val="20"/>
                <w:szCs w:val="20"/>
                <w:vertAlign w:val="superscript"/>
              </w:rPr>
              <w:t>95</w:t>
            </w:r>
            <w:r>
              <w:rPr>
                <w:rFonts w:asciiTheme="majorBidi" w:hAnsiTheme="majorBidi" w:cstheme="majorBidi"/>
                <w:sz w:val="20"/>
                <w:szCs w:val="20"/>
              </w:rPr>
              <w:fldChar w:fldCharType="end"/>
            </w:r>
          </w:p>
        </w:tc>
        <w:tc>
          <w:tcPr>
            <w:tcW w:w="870" w:type="pct"/>
            <w:noWrap/>
            <w:hideMark/>
          </w:tcPr>
          <w:p w14:paraId="2467C637"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Policy change</w:t>
            </w:r>
          </w:p>
        </w:tc>
      </w:tr>
      <w:tr w:rsidR="00D01A0E" w:rsidRPr="00843E24" w14:paraId="5DE48CFF" w14:textId="77777777" w:rsidTr="00843E24">
        <w:trPr>
          <w:trHeight w:val="300"/>
        </w:trPr>
        <w:tc>
          <w:tcPr>
            <w:tcW w:w="458" w:type="pct"/>
            <w:noWrap/>
            <w:hideMark/>
          </w:tcPr>
          <w:p w14:paraId="7DAEF490"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Fisheries</w:t>
            </w:r>
          </w:p>
        </w:tc>
        <w:tc>
          <w:tcPr>
            <w:tcW w:w="561" w:type="pct"/>
            <w:noWrap/>
            <w:hideMark/>
          </w:tcPr>
          <w:p w14:paraId="3BE94268"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Belize</w:t>
            </w:r>
          </w:p>
        </w:tc>
        <w:tc>
          <w:tcPr>
            <w:tcW w:w="306" w:type="pct"/>
            <w:noWrap/>
            <w:hideMark/>
          </w:tcPr>
          <w:p w14:paraId="2978D9F4"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2003</w:t>
            </w:r>
          </w:p>
        </w:tc>
        <w:tc>
          <w:tcPr>
            <w:tcW w:w="562" w:type="pct"/>
            <w:noWrap/>
            <w:hideMark/>
          </w:tcPr>
          <w:p w14:paraId="0039AB1F"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10022.06</w:t>
            </w:r>
          </w:p>
        </w:tc>
        <w:tc>
          <w:tcPr>
            <w:tcW w:w="561" w:type="pct"/>
            <w:noWrap/>
            <w:hideMark/>
          </w:tcPr>
          <w:p w14:paraId="3F666202"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4</w:t>
            </w:r>
          </w:p>
        </w:tc>
        <w:tc>
          <w:tcPr>
            <w:tcW w:w="1123" w:type="pct"/>
            <w:noWrap/>
            <w:hideMark/>
          </w:tcPr>
          <w:p w14:paraId="55CAC4D6"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 xml:space="preserve">Overfishing </w:t>
            </w:r>
          </w:p>
        </w:tc>
        <w:tc>
          <w:tcPr>
            <w:tcW w:w="559" w:type="pct"/>
            <w:noWrap/>
            <w:hideMark/>
          </w:tcPr>
          <w:p w14:paraId="5EEE335C" w14:textId="26611739" w:rsidR="00D01A0E" w:rsidRPr="00843E24" w:rsidRDefault="00EE2E32" w:rsidP="006A397B">
            <w:pPr>
              <w:rPr>
                <w:rFonts w:asciiTheme="majorBidi" w:hAnsiTheme="majorBidi" w:cstheme="majorBidi"/>
                <w:sz w:val="20"/>
                <w:szCs w:val="20"/>
              </w:rPr>
            </w:pPr>
            <w:r>
              <w:rPr>
                <w:rFonts w:asciiTheme="majorBidi" w:hAnsiTheme="majorBidi" w:cstheme="majorBidi"/>
                <w:sz w:val="20"/>
                <w:szCs w:val="20"/>
              </w:rPr>
              <w:fldChar w:fldCharType="begin" w:fldLock="1"/>
            </w:r>
            <w:r w:rsidR="00905C2B">
              <w:rPr>
                <w:rFonts w:asciiTheme="majorBidi" w:hAnsiTheme="majorBidi" w:cstheme="majorBidi"/>
                <w:sz w:val="20"/>
                <w:szCs w:val="20"/>
              </w:rPr>
              <w:instrText>ADDIN CSL_CITATION { "citationItems" : [ { "id" : "ITEM-1", "itemData" : { "ISBN" : "1198-6727", "author" : [ { "dropping-particle" : "", "family" : "Zeller", "given" : "Dirk", "non-dropping-particle" : "", "parse-names" : false, "suffix" : "" }, { "dropping-particle" : "", "family" : "Graham", "given" : "Rachel", "non-dropping-particle" : "", "parse-names" : false, "suffix" : "" }, { "dropping-particle" : "", "family" : "Harper", "given" : "Sarah", "non-dropping-particle" : "", "parse-names" : false, "suffix" : "" } ], "container-title" : "Too Precious to Drill: the Marine Biodiversity of Belize", "id" : "ITEM-1", "issue" : "6", "issued" : { "date-parts" : [ [ "2011" ] ] }, "page" : "142-151", "title" : "Reconstruction of Total Marine Fisheries Catches", "type" : "article-journal", "volume" : "19" }, "uris" : [ "http://www.mendeley.com/documents/?uuid=0bd22989-03d5-46c6-9229-8f6157e4b908" ] } ], "mendeley" : { "formattedCitation" : "&lt;sup&gt;96&lt;/sup&gt;", "plainTextFormattedCitation" : "96", "previouslyFormattedCitation" : "&lt;sup&gt;96&lt;/sup&gt;" }, "properties" : { "noteIndex" : 0 }, "schema" : "https://github.com/citation-style-language/schema/raw/master/csl-citation.json" }</w:instrText>
            </w:r>
            <w:r>
              <w:rPr>
                <w:rFonts w:asciiTheme="majorBidi" w:hAnsiTheme="majorBidi" w:cstheme="majorBidi"/>
                <w:sz w:val="20"/>
                <w:szCs w:val="20"/>
              </w:rPr>
              <w:fldChar w:fldCharType="separate"/>
            </w:r>
            <w:r w:rsidR="006A397B" w:rsidRPr="006A397B">
              <w:rPr>
                <w:rFonts w:asciiTheme="majorBidi" w:hAnsiTheme="majorBidi" w:cstheme="majorBidi"/>
                <w:noProof/>
                <w:sz w:val="20"/>
                <w:szCs w:val="20"/>
                <w:vertAlign w:val="superscript"/>
              </w:rPr>
              <w:t>96</w:t>
            </w:r>
            <w:r>
              <w:rPr>
                <w:rFonts w:asciiTheme="majorBidi" w:hAnsiTheme="majorBidi" w:cstheme="majorBidi"/>
                <w:sz w:val="20"/>
                <w:szCs w:val="20"/>
              </w:rPr>
              <w:fldChar w:fldCharType="end"/>
            </w:r>
          </w:p>
        </w:tc>
        <w:tc>
          <w:tcPr>
            <w:tcW w:w="870" w:type="pct"/>
            <w:noWrap/>
            <w:hideMark/>
          </w:tcPr>
          <w:p w14:paraId="733546A8"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Mismanagement</w:t>
            </w:r>
          </w:p>
        </w:tc>
      </w:tr>
      <w:tr w:rsidR="00D01A0E" w:rsidRPr="00843E24" w14:paraId="37E8B8DC" w14:textId="77777777" w:rsidTr="003E0291">
        <w:trPr>
          <w:trHeight w:val="300"/>
        </w:trPr>
        <w:tc>
          <w:tcPr>
            <w:tcW w:w="458" w:type="pct"/>
            <w:noWrap/>
            <w:hideMark/>
          </w:tcPr>
          <w:p w14:paraId="2401F71E"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Fisheries</w:t>
            </w:r>
          </w:p>
        </w:tc>
        <w:tc>
          <w:tcPr>
            <w:tcW w:w="561" w:type="pct"/>
            <w:noWrap/>
            <w:hideMark/>
          </w:tcPr>
          <w:p w14:paraId="7A7203A0"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Botswana</w:t>
            </w:r>
          </w:p>
        </w:tc>
        <w:tc>
          <w:tcPr>
            <w:tcW w:w="306" w:type="pct"/>
            <w:noWrap/>
            <w:hideMark/>
          </w:tcPr>
          <w:p w14:paraId="7FD8A6D9"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1978</w:t>
            </w:r>
          </w:p>
        </w:tc>
        <w:tc>
          <w:tcPr>
            <w:tcW w:w="562" w:type="pct"/>
            <w:noWrap/>
            <w:hideMark/>
          </w:tcPr>
          <w:p w14:paraId="68B917A2"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200</w:t>
            </w:r>
          </w:p>
        </w:tc>
        <w:tc>
          <w:tcPr>
            <w:tcW w:w="561" w:type="pct"/>
            <w:noWrap/>
            <w:hideMark/>
          </w:tcPr>
          <w:p w14:paraId="1FCC7E77"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2</w:t>
            </w:r>
          </w:p>
        </w:tc>
        <w:tc>
          <w:tcPr>
            <w:tcW w:w="1123" w:type="pct"/>
            <w:noWrap/>
            <w:hideMark/>
          </w:tcPr>
          <w:p w14:paraId="031C6231" w14:textId="56BB6554" w:rsidR="00D01A0E" w:rsidRPr="00843E24" w:rsidRDefault="00D01A0E" w:rsidP="003E0291">
            <w:pPr>
              <w:rPr>
                <w:rFonts w:asciiTheme="majorBidi" w:hAnsiTheme="majorBidi" w:cstheme="majorBidi"/>
                <w:sz w:val="20"/>
                <w:szCs w:val="20"/>
              </w:rPr>
            </w:pPr>
            <w:r w:rsidRPr="00843E24">
              <w:rPr>
                <w:rFonts w:asciiTheme="majorBidi" w:hAnsiTheme="majorBidi" w:cstheme="majorBidi"/>
                <w:sz w:val="20"/>
                <w:szCs w:val="20"/>
              </w:rPr>
              <w:t xml:space="preserve">Severe drought from 1978-1979 </w:t>
            </w:r>
            <w:r w:rsidR="003E0291">
              <w:rPr>
                <w:rFonts w:asciiTheme="majorBidi" w:hAnsiTheme="majorBidi" w:cstheme="majorBidi"/>
                <w:sz w:val="20"/>
                <w:szCs w:val="20"/>
              </w:rPr>
              <w:t>– Botswanan inland fisheries sensitive to environmental fluctuations</w:t>
            </w:r>
          </w:p>
        </w:tc>
        <w:tc>
          <w:tcPr>
            <w:tcW w:w="559" w:type="pct"/>
          </w:tcPr>
          <w:p w14:paraId="72EFA5CC" w14:textId="0EF25597" w:rsidR="00D01A0E" w:rsidRPr="00843E24" w:rsidRDefault="003E0291" w:rsidP="006A397B">
            <w:pPr>
              <w:rPr>
                <w:rFonts w:asciiTheme="majorBidi" w:hAnsiTheme="majorBidi" w:cstheme="majorBidi"/>
                <w:sz w:val="20"/>
                <w:szCs w:val="20"/>
              </w:rPr>
            </w:pPr>
            <w:r>
              <w:rPr>
                <w:rFonts w:asciiTheme="majorBidi" w:hAnsiTheme="majorBidi" w:cstheme="majorBidi"/>
                <w:sz w:val="20"/>
                <w:szCs w:val="20"/>
              </w:rPr>
              <w:fldChar w:fldCharType="begin" w:fldLock="1"/>
            </w:r>
            <w:r w:rsidR="00905C2B">
              <w:rPr>
                <w:rFonts w:asciiTheme="majorBidi" w:hAnsiTheme="majorBidi" w:cstheme="majorBidi"/>
                <w:sz w:val="20"/>
                <w:szCs w:val="20"/>
              </w:rPr>
              <w:instrText>ADDIN CSL_CITATION { "citationItems" : [ { "id" : "ITEM-1", "itemData" : { "ISSN" : "0306-9192", "author" : [ { "dropping-particle" : "", "family" : "Belbase", "given" : "Krishna", "non-dropping-particle" : "", "parse-names" : false, "suffix" : "" }, { "dropping-particle" : "", "family" : "Morgan", "given" : "Richard", "non-dropping-particle" : "", "parse-names" : false, "suffix" : "" } ], "container-title" : "Food Policy", "id" : "ITEM-1", "issue" : "3", "issued" : { "date-parts" : [ [ "1994" ] ] }, "page" : "285-300", "publisher" : "Elsevier", "title" : "Food security and nutrition monitoring for drought relief management: The case of Botswana", "type" : "article-journal", "volume" : "19" }, "uris" : [ "http://www.mendeley.com/documents/?uuid=44a9f2ed-4f66-4d1e-9373-840b40c50c88" ] }, { "id" : "ITEM-2", "itemData" : { "DOI" : "10.5194/hess-18-3635-2014", "ISBN" : "1607-7938", "ISSN" : "16077938", "abstract" : "This paper presents a comprehensive review and analysis of the available literature and information on droughts to build a continental, regional and country level perspective on geospatial and temporal variation of droughts in Africa. The study is based on the review and analysis of droughts occurred during 1900\u20132013, as well as evidence available from past centuries based on studies on the lake sediment analysis, tree-ring chronologies and written and oral histories and future predictions from the global climate change models. Most of the studies based on instrumental records indicate that droughts have become more frequent, intense and widespread during the last 50 years. The ex-treme droughts of 1972\u20131973, 1983\u20131984 and 1991\u20131992 were continental in nature and stand unique in the available records. Additionally, many severe and prolonged droughts were recorded in the recent past such as the 1999\u20132002 drought in northwest Africa, 1970s and 1980s droughts in western Africa (Sahel), 2010\u20132011 drought in eastern Africa (Horn of Africa) and 2001\u20132003 drought in southern and southeastern Africa, to name a few. The available (though limited) evidence before the 20th century confirms the occur-rence of several extreme and multi-year droughts during each century, with the most prolonged and intense droughts that occurred in Sahel and equatorial eastern Africa. The complex and highly variant nature of many physical mechanisms such as El Ni\u00f1o\u2013Southern Oscillation (ENSO), sea surface tem-perature (SST) and land\u2013atmosphere feedback adds to the daunting challenge of drought monitoring and forecasting. The future predictions of droughts based on global climate models indicate increased droughts and aridity at the conti-nental scale but large differences exist due to model limita-tions and complexity of the processes especially for Sahel and northern Africa. However, the available evidence from the past clearly shows that the African continent is likely to face extreme and widespread droughts in future. This evident challenge is likely to aggravate due to slow progress in drought risk management, increased population and demand for water and degradation of land and environment. Thus, there is a clear need for increased and integrated efforts in drought mitiga-tion to reduce the negative impacts of droughts anticipated in the future.", "author" : [ { "dropping-particle" : "", "family" : "Masih", "given" : "I.", "non-dropping-particle" : "", "parse-names" : false, "suffix" : "" }, { "dropping-particle" : "", "family" : "Maskey", "given" : "S.", "non-dropping-particle" : "", "parse-names" : false, "suffix" : "" }, { "dropping-particle" : "", "family" : "Muss\u00e1", "given" : "F. E.F.", "non-dropping-particle" : "", "parse-names" : false, "suffix" : "" }, { "dropping-particle" : "", "family" : "Trambauer", "given" : "P.", "non-dropping-particle" : "", "parse-names" : false, "suffix" : "" } ], "container-title" : "Hydrology and Earth System Sciences", "id" : "ITEM-2", "issue" : "9", "issued" : { "date-parts" : [ [ "2014" ] ] }, "page" : "3635-3649", "title" : "A review of droughts on the African continent: A geospatial and long-term perspective", "type" : "article-journal", "volume" : "18" }, "uris" : [ "http://www.mendeley.com/documents/?uuid=7b8a8110-90e8-4e33-9e0e-7d102f8e4d54" ] }, { "id" : "ITEM-3", "itemData" : { "DOI" : "Fisheries and Aquaculture Circulare No. 1118", "ISBN" : "9789251092194", "ISSN" : "2070-6065", "abstract" : "Abstract Dryland areas cover more than half of sub-Saharan Africa and are home to nearly 50 percent of its populations, who depend on agriculture (including livestock, crops and fisheries) as their main livelihood strategy. Sporadic and irregular rainfall patterns are the most important environmental driver for these regions and water, in particular surface water, is the primary element of scarcity in drylands. Generally, dryland water bodies are unstable and strongly pulsed ecosystems owing to intermittent and largely unpredictable precipitation. Such systems are characterized by very productive and highly resilient, small opportunistic fish species with \u201cboom and bust\u201d fluctuation adapted to strong environmental disturbances, and are therefore difficult to overfish. As a result of high productivity, they can sustain very high yields in years of good rains, but being largely short-lived they also respond rapidly to environmental changes in hydrological regimes, which means that alternating periods of low productivity are inevitable. The focus of this review is to both document the general resilience of many fish resources to climatic variability \u2212 including their underestimation in livelihood importance, particularly in protracted crisis situations \u2212 and to enhance the potential supply of fish from dryland areas through improved use of the available water bodies, and in particular small reservoirs. The important role that small water bodies play in supplying essential micronutrients and protein to rural communities has largely been overlooked since the termination of the FAO/ALCOM (Aquaculture for Local Community Development) programme in 1998, although they are more productive on a per unit area basis than the large lakes and reservoirs and, when pooled, constitute a much larger area of water. Most of the fish production, however, is consumed locally and goes unrecorded in official catch statistics. By refocusing attention on the fish productivity of small water bodies and reservoirs in drylands, and in particular by integrating fisheries with developments in water harvesting, irrigation and improved water storage facilities, the potential to increase the role played by fish in the diets of dryland people, and to provide improved livelihood opportunities is great. The overall conclusion is that the potential for increasing fish production in dryland areas is significant, that the resources are highly resilient and productive, but that the general and \u2026", "author" : [ { "dropping-particle" : "", "family" : "Kolding", "given" : "J", "non-dropping-particle" : "", "parse-names" : false, "suffix" : "" }, { "dropping-particle" : "", "family" : "Zwieten", "given" : "P", "non-dropping-particle" : "van", "parse-names" : false, "suffix" : "" }, { "dropping-particle" : "", "family" : "Marttin", "given" : "F", "non-dropping-particle" : "", "parse-names" : false, "suffix" : "" }, { "dropping-particle" : "", "family" : "Poulain", "given" : "F", "non-dropping-particle" : "", "parse-names" : false, "suffix" : "" } ], "id" : "ITEM-3", "issued" : { "date-parts" : [ [ "2016" ] ] }, "number-of-pages" : "1-16", "title" : "FISHERIES IN THE DRYLANDS OF SUB-SAHARAN AFRICA \u201c Fish come with the Rains \u201d Building resilience for fisheries-dependent livelihoods to enhance food security and nutrition in the drylands. FAO Fisheries and Aquaculture Circular No.1118", "type" : "report", "volume" : "1118" }, "uris" : [ "http://www.mendeley.com/documents/?uuid=132f8b9b-956f-429c-9168-bccc9e1891b4" ] } ], "mendeley" : { "formattedCitation" : "&lt;sup&gt;97\u201399&lt;/sup&gt;", "plainTextFormattedCitation" : "97\u201399", "previouslyFormattedCitation" : "&lt;sup&gt;97\u201399&lt;/sup&gt;" }, "properties" : { "noteIndex" : 0 }, "schema" : "https://github.com/citation-style-language/schema/raw/master/csl-citation.json" }</w:instrText>
            </w:r>
            <w:r>
              <w:rPr>
                <w:rFonts w:asciiTheme="majorBidi" w:hAnsiTheme="majorBidi" w:cstheme="majorBidi"/>
                <w:sz w:val="20"/>
                <w:szCs w:val="20"/>
              </w:rPr>
              <w:fldChar w:fldCharType="separate"/>
            </w:r>
            <w:r w:rsidR="006A397B" w:rsidRPr="006A397B">
              <w:rPr>
                <w:rFonts w:asciiTheme="majorBidi" w:hAnsiTheme="majorBidi" w:cstheme="majorBidi"/>
                <w:noProof/>
                <w:sz w:val="20"/>
                <w:szCs w:val="20"/>
                <w:vertAlign w:val="superscript"/>
              </w:rPr>
              <w:t>97–99</w:t>
            </w:r>
            <w:r>
              <w:rPr>
                <w:rFonts w:asciiTheme="majorBidi" w:hAnsiTheme="majorBidi" w:cstheme="majorBidi"/>
                <w:sz w:val="20"/>
                <w:szCs w:val="20"/>
              </w:rPr>
              <w:fldChar w:fldCharType="end"/>
            </w:r>
          </w:p>
        </w:tc>
        <w:tc>
          <w:tcPr>
            <w:tcW w:w="870" w:type="pct"/>
            <w:noWrap/>
            <w:hideMark/>
          </w:tcPr>
          <w:p w14:paraId="6EB8858F"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Climate/weather events</w:t>
            </w:r>
          </w:p>
        </w:tc>
      </w:tr>
      <w:tr w:rsidR="00D01A0E" w:rsidRPr="00843E24" w14:paraId="19FBC16E" w14:textId="77777777" w:rsidTr="00843E24">
        <w:trPr>
          <w:trHeight w:val="300"/>
        </w:trPr>
        <w:tc>
          <w:tcPr>
            <w:tcW w:w="458" w:type="pct"/>
            <w:noWrap/>
            <w:hideMark/>
          </w:tcPr>
          <w:p w14:paraId="760897C6"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Fisheries</w:t>
            </w:r>
          </w:p>
        </w:tc>
        <w:tc>
          <w:tcPr>
            <w:tcW w:w="561" w:type="pct"/>
            <w:noWrap/>
            <w:hideMark/>
          </w:tcPr>
          <w:p w14:paraId="42B38E8D"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Bulgaria</w:t>
            </w:r>
          </w:p>
        </w:tc>
        <w:tc>
          <w:tcPr>
            <w:tcW w:w="306" w:type="pct"/>
            <w:noWrap/>
            <w:hideMark/>
          </w:tcPr>
          <w:p w14:paraId="612C737C"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1978</w:t>
            </w:r>
          </w:p>
        </w:tc>
        <w:tc>
          <w:tcPr>
            <w:tcW w:w="562" w:type="pct"/>
            <w:noWrap/>
            <w:hideMark/>
          </w:tcPr>
          <w:p w14:paraId="0C55F923"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16351.84</w:t>
            </w:r>
          </w:p>
        </w:tc>
        <w:tc>
          <w:tcPr>
            <w:tcW w:w="561" w:type="pct"/>
            <w:noWrap/>
            <w:hideMark/>
          </w:tcPr>
          <w:p w14:paraId="594369BD"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2</w:t>
            </w:r>
          </w:p>
        </w:tc>
        <w:tc>
          <w:tcPr>
            <w:tcW w:w="1123" w:type="pct"/>
            <w:noWrap/>
            <w:hideMark/>
          </w:tcPr>
          <w:p w14:paraId="0A3C5B95"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Overfishing and eutrophication in the black sea during the 1970s resulting in dramatic decline of small pelagics</w:t>
            </w:r>
          </w:p>
        </w:tc>
        <w:tc>
          <w:tcPr>
            <w:tcW w:w="559" w:type="pct"/>
            <w:hideMark/>
          </w:tcPr>
          <w:p w14:paraId="48920BBD" w14:textId="688A758F" w:rsidR="00D01A0E" w:rsidRPr="00843E24" w:rsidRDefault="00F10259" w:rsidP="006A397B">
            <w:pPr>
              <w:rPr>
                <w:rFonts w:asciiTheme="majorBidi" w:hAnsiTheme="majorBidi" w:cstheme="majorBidi"/>
                <w:sz w:val="20"/>
                <w:szCs w:val="20"/>
              </w:rPr>
            </w:pPr>
            <w:r>
              <w:rPr>
                <w:rFonts w:asciiTheme="majorBidi" w:hAnsiTheme="majorBidi" w:cstheme="majorBidi"/>
                <w:sz w:val="20"/>
                <w:szCs w:val="20"/>
              </w:rPr>
              <w:fldChar w:fldCharType="begin" w:fldLock="1"/>
            </w:r>
            <w:r w:rsidR="00905C2B">
              <w:rPr>
                <w:rFonts w:asciiTheme="majorBidi" w:hAnsiTheme="majorBidi" w:cstheme="majorBidi"/>
                <w:sz w:val="20"/>
                <w:szCs w:val="20"/>
              </w:rPr>
              <w:instrText>ADDIN CSL_CITATION { "citationItems" : [ { "id" : "ITEM-1", "itemData" : { "author" : [ { "dropping-particle" : "", "family" : "Battaglini", "given" : "E", "non-dropping-particle" : "", "parse-names" : false, "suffix" : "" } ], "id" : "ITEM-1", "issued" : { "date-parts" : [ [ "2008" ] ] }, "number-of-pages" : "32-35", "title" : "The Black Sea \u2014 A Dramatic Recovery. Environment Matters Annual Review. World Bank", "type" : "report" }, "uris" : [ "http://www.mendeley.com/documents/?uuid=82275c6f-b025-476c-9500-f682aa3689b4" ] }, { "id" : "ITEM-2", "itemData" : { "DOI" : "10.3389/fmars.2017.00053", "ISSN" : "2296-7745", "author" : [ { "dropping-particle" : "", "family" : "Keskin", "given" : "\u00c7etin", "non-dropping-particle" : "", "parse-names" : false, "suffix" : "" }, { "dropping-particle" : "", "family" : "Ulman", "given" : "Aylin", "non-dropping-particle" : "", "parse-names" : false, "suffix" : "" }, { "dropping-particle" : "", "family" : "Zylich", "given" : "Kyrstn", "non-dropping-particle" : "", "parse-names" : false, "suffix" : "" }, { "dropping-particle" : "", "family" : "Raykov", "given" : "Violin", "non-dropping-particle" : "", "parse-names" : false, "suffix" : "" }, { "dropping-particle" : "", "family" : "Daskalov", "given" : "Georgi M.", "non-dropping-particle" : "", "parse-names" : false, "suffix" : "" }, { "dropping-particle" : "", "family" : "Pauly", "given" : "Daniel", "non-dropping-particle" : "", "parse-names" : false, "suffix" : "" }, { "dropping-particle" : "", "family" : "Zeller", "given" : "Dirk", "non-dropping-particle" : "", "parse-names" : false, "suffix" : "" } ], "container-title" : "Frontiers in Marine Science", "id" : "ITEM-2", "issue" : "March", "issued" : { "date-parts" : [ [ "2017" ] ] }, "page" : "1-10", "title" : "The Marine Fisheries in Bulgaria's Exclusive Economic Zone, 1950\u20132013", "type" : "article-journal", "volume" : "4" }, "uris" : [ "http://www.mendeley.com/documents/?uuid=16902d47-179a-4c2e-aa61-5a3c69ce63e1" ] } ], "mendeley" : { "formattedCitation" : "&lt;sup&gt;100,101&lt;/sup&gt;", "plainTextFormattedCitation" : "100,101", "previouslyFormattedCitation" : "&lt;sup&gt;100,101&lt;/sup&gt;" }, "properties" : { "noteIndex" : 0 }, "schema" : "https://github.com/citation-style-language/schema/raw/master/csl-citation.json" }</w:instrText>
            </w:r>
            <w:r>
              <w:rPr>
                <w:rFonts w:asciiTheme="majorBidi" w:hAnsiTheme="majorBidi" w:cstheme="majorBidi"/>
                <w:sz w:val="20"/>
                <w:szCs w:val="20"/>
              </w:rPr>
              <w:fldChar w:fldCharType="separate"/>
            </w:r>
            <w:r w:rsidR="006A397B" w:rsidRPr="006A397B">
              <w:rPr>
                <w:rFonts w:asciiTheme="majorBidi" w:hAnsiTheme="majorBidi" w:cstheme="majorBidi"/>
                <w:noProof/>
                <w:sz w:val="20"/>
                <w:szCs w:val="20"/>
                <w:vertAlign w:val="superscript"/>
              </w:rPr>
              <w:t>100,101</w:t>
            </w:r>
            <w:r>
              <w:rPr>
                <w:rFonts w:asciiTheme="majorBidi" w:hAnsiTheme="majorBidi" w:cstheme="majorBidi"/>
                <w:sz w:val="20"/>
                <w:szCs w:val="20"/>
              </w:rPr>
              <w:fldChar w:fldCharType="end"/>
            </w:r>
          </w:p>
        </w:tc>
        <w:tc>
          <w:tcPr>
            <w:tcW w:w="870" w:type="pct"/>
            <w:noWrap/>
            <w:hideMark/>
          </w:tcPr>
          <w:p w14:paraId="25D93CBC"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Mismanagement</w:t>
            </w:r>
          </w:p>
        </w:tc>
      </w:tr>
      <w:tr w:rsidR="00D01A0E" w:rsidRPr="00843E24" w14:paraId="564C8C81" w14:textId="77777777" w:rsidTr="00843E24">
        <w:trPr>
          <w:trHeight w:val="300"/>
        </w:trPr>
        <w:tc>
          <w:tcPr>
            <w:tcW w:w="458" w:type="pct"/>
            <w:noWrap/>
            <w:hideMark/>
          </w:tcPr>
          <w:p w14:paraId="6A385739"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Fisheries</w:t>
            </w:r>
          </w:p>
        </w:tc>
        <w:tc>
          <w:tcPr>
            <w:tcW w:w="561" w:type="pct"/>
            <w:noWrap/>
            <w:hideMark/>
          </w:tcPr>
          <w:p w14:paraId="0E7723BD"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Burundi</w:t>
            </w:r>
          </w:p>
        </w:tc>
        <w:tc>
          <w:tcPr>
            <w:tcW w:w="306" w:type="pct"/>
            <w:noWrap/>
            <w:hideMark/>
          </w:tcPr>
          <w:p w14:paraId="003B56FD"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1997</w:t>
            </w:r>
          </w:p>
        </w:tc>
        <w:tc>
          <w:tcPr>
            <w:tcW w:w="562" w:type="pct"/>
            <w:noWrap/>
            <w:hideMark/>
          </w:tcPr>
          <w:p w14:paraId="29429B39"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698</w:t>
            </w:r>
          </w:p>
        </w:tc>
        <w:tc>
          <w:tcPr>
            <w:tcW w:w="561" w:type="pct"/>
            <w:noWrap/>
            <w:hideMark/>
          </w:tcPr>
          <w:p w14:paraId="7B49A3CF"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16</w:t>
            </w:r>
          </w:p>
        </w:tc>
        <w:tc>
          <w:tcPr>
            <w:tcW w:w="1123" w:type="pct"/>
            <w:noWrap/>
            <w:hideMark/>
          </w:tcPr>
          <w:p w14:paraId="531E2EB0"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 xml:space="preserve">Closure to landing sites on Lake Tangyanika in 1996 due to civil unrest </w:t>
            </w:r>
          </w:p>
        </w:tc>
        <w:tc>
          <w:tcPr>
            <w:tcW w:w="559" w:type="pct"/>
            <w:noWrap/>
            <w:hideMark/>
          </w:tcPr>
          <w:p w14:paraId="47F204C2" w14:textId="172A9BC5" w:rsidR="00D01A0E" w:rsidRPr="00843E24" w:rsidRDefault="00F10259" w:rsidP="006A397B">
            <w:pPr>
              <w:rPr>
                <w:rFonts w:asciiTheme="majorBidi" w:hAnsiTheme="majorBidi" w:cstheme="majorBidi"/>
                <w:sz w:val="20"/>
                <w:szCs w:val="20"/>
              </w:rPr>
            </w:pPr>
            <w:r>
              <w:rPr>
                <w:rFonts w:asciiTheme="majorBidi" w:hAnsiTheme="majorBidi" w:cstheme="majorBidi"/>
                <w:sz w:val="20"/>
                <w:szCs w:val="20"/>
              </w:rPr>
              <w:fldChar w:fldCharType="begin" w:fldLock="1"/>
            </w:r>
            <w:r w:rsidR="00905C2B">
              <w:rPr>
                <w:rFonts w:asciiTheme="majorBidi" w:hAnsiTheme="majorBidi" w:cstheme="majorBidi"/>
                <w:sz w:val="20"/>
                <w:szCs w:val="20"/>
              </w:rPr>
              <w:instrText>ADDIN CSL_CITATION { "citationItems" : [ { "id" : "ITEM-1", "itemData" : { "author" : [ { "dropping-particle" : "", "family" : "FAO", "given" : "", "non-dropping-particle" : "", "parse-names" : false, "suffix" : "" } ], "id" : "ITEM-1", "issued" : { "date-parts" : [ [ "1999" ] ] }, "number-of-pages" : "http://www.fao.org/fi/oldsite/FCP/en/BDI/body.htm", "title" : "Information on Fisheries Management in the Republic of Burundi", "type" : "report" }, "uris" : [ "http://www.mendeley.com/documents/?uuid=2399218b-47d3-48e5-a9f8-f99883dc3aea" ] } ], "mendeley" : { "formattedCitation" : "&lt;sup&gt;102&lt;/sup&gt;", "plainTextFormattedCitation" : "102", "previouslyFormattedCitation" : "&lt;sup&gt;102&lt;/sup&gt;" }, "properties" : { "noteIndex" : 0 }, "schema" : "https://github.com/citation-style-language/schema/raw/master/csl-citation.json" }</w:instrText>
            </w:r>
            <w:r>
              <w:rPr>
                <w:rFonts w:asciiTheme="majorBidi" w:hAnsiTheme="majorBidi" w:cstheme="majorBidi"/>
                <w:sz w:val="20"/>
                <w:szCs w:val="20"/>
              </w:rPr>
              <w:fldChar w:fldCharType="separate"/>
            </w:r>
            <w:r w:rsidR="006A397B" w:rsidRPr="006A397B">
              <w:rPr>
                <w:rFonts w:asciiTheme="majorBidi" w:hAnsiTheme="majorBidi" w:cstheme="majorBidi"/>
                <w:noProof/>
                <w:sz w:val="20"/>
                <w:szCs w:val="20"/>
                <w:vertAlign w:val="superscript"/>
              </w:rPr>
              <w:t>102</w:t>
            </w:r>
            <w:r>
              <w:rPr>
                <w:rFonts w:asciiTheme="majorBidi" w:hAnsiTheme="majorBidi" w:cstheme="majorBidi"/>
                <w:sz w:val="20"/>
                <w:szCs w:val="20"/>
              </w:rPr>
              <w:fldChar w:fldCharType="end"/>
            </w:r>
          </w:p>
        </w:tc>
        <w:tc>
          <w:tcPr>
            <w:tcW w:w="870" w:type="pct"/>
            <w:noWrap/>
            <w:hideMark/>
          </w:tcPr>
          <w:p w14:paraId="2AAD52C1"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Geopolitical/economic events</w:t>
            </w:r>
          </w:p>
        </w:tc>
      </w:tr>
      <w:tr w:rsidR="00D01A0E" w:rsidRPr="00843E24" w14:paraId="1432BADF" w14:textId="77777777" w:rsidTr="00843E24">
        <w:trPr>
          <w:trHeight w:val="300"/>
        </w:trPr>
        <w:tc>
          <w:tcPr>
            <w:tcW w:w="458" w:type="pct"/>
            <w:noWrap/>
            <w:hideMark/>
          </w:tcPr>
          <w:p w14:paraId="51B71B43"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Fisheries</w:t>
            </w:r>
          </w:p>
        </w:tc>
        <w:tc>
          <w:tcPr>
            <w:tcW w:w="561" w:type="pct"/>
            <w:noWrap/>
            <w:hideMark/>
          </w:tcPr>
          <w:p w14:paraId="789DB07A"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Central African Republic</w:t>
            </w:r>
          </w:p>
        </w:tc>
        <w:tc>
          <w:tcPr>
            <w:tcW w:w="306" w:type="pct"/>
            <w:noWrap/>
            <w:hideMark/>
          </w:tcPr>
          <w:p w14:paraId="0A5A4E15"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2013</w:t>
            </w:r>
          </w:p>
        </w:tc>
        <w:tc>
          <w:tcPr>
            <w:tcW w:w="562" w:type="pct"/>
            <w:noWrap/>
            <w:hideMark/>
          </w:tcPr>
          <w:p w14:paraId="46D9A3C0"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2000</w:t>
            </w:r>
          </w:p>
        </w:tc>
        <w:tc>
          <w:tcPr>
            <w:tcW w:w="561" w:type="pct"/>
            <w:noWrap/>
            <w:hideMark/>
          </w:tcPr>
          <w:p w14:paraId="266BD65E"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1</w:t>
            </w:r>
          </w:p>
        </w:tc>
        <w:tc>
          <w:tcPr>
            <w:tcW w:w="1123" w:type="pct"/>
            <w:noWrap/>
            <w:hideMark/>
          </w:tcPr>
          <w:p w14:paraId="120B90EB"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 xml:space="preserve">Political turmoil reducing fish supply by 40% due threat violence along countries rivers and the loss of fishing equipment </w:t>
            </w:r>
          </w:p>
        </w:tc>
        <w:tc>
          <w:tcPr>
            <w:tcW w:w="559" w:type="pct"/>
            <w:noWrap/>
            <w:hideMark/>
          </w:tcPr>
          <w:p w14:paraId="60C346C2" w14:textId="697322AB" w:rsidR="00D01A0E" w:rsidRPr="00843E24" w:rsidRDefault="009D0230" w:rsidP="006A397B">
            <w:pPr>
              <w:rPr>
                <w:rFonts w:asciiTheme="majorBidi" w:hAnsiTheme="majorBidi" w:cstheme="majorBidi"/>
                <w:sz w:val="20"/>
                <w:szCs w:val="20"/>
              </w:rPr>
            </w:pPr>
            <w:r>
              <w:rPr>
                <w:rFonts w:asciiTheme="majorBidi" w:hAnsiTheme="majorBidi" w:cstheme="majorBidi"/>
                <w:sz w:val="20"/>
                <w:szCs w:val="20"/>
              </w:rPr>
              <w:fldChar w:fldCharType="begin" w:fldLock="1"/>
            </w:r>
            <w:r w:rsidR="00905C2B">
              <w:rPr>
                <w:rFonts w:asciiTheme="majorBidi" w:hAnsiTheme="majorBidi" w:cstheme="majorBidi"/>
                <w:sz w:val="20"/>
                <w:szCs w:val="20"/>
              </w:rPr>
              <w:instrText>ADDIN CSL_CITATION { "citationItems" : [ { "id" : "ITEM-1", "itemData" : { "author" : [ { "dropping-particle" : "", "family" : "FAO", "given" : "", "non-dropping-particle" : "", "parse-names" : false, "suffix" : "" } ], "container-title" : "Food and Agriculture Organization of the United Nations", "id" : "ITEM-1", "issued" : { "date-parts" : [ [ "2014" ] ] }, "page" : "http://www.fao.org/news/story/en/item/263271/icode", "title" : "Central African Republic: farming and families hit by insecurity", "type" : "article-newspaper" }, "uris" : [ "http://www.mendeley.com/documents/?uuid=d05c5424-32ef-44b8-a787-c3bcc92d3462" ] } ], "mendeley" : { "formattedCitation" : "&lt;sup&gt;103&lt;/sup&gt;", "plainTextFormattedCitation" : "103", "previouslyFormattedCitation" : "&lt;sup&gt;103&lt;/sup&gt;" }, "properties" : { "noteIndex" : 0 }, "schema" : "https://github.com/citation-style-language/schema/raw/master/csl-citation.json" }</w:instrText>
            </w:r>
            <w:r>
              <w:rPr>
                <w:rFonts w:asciiTheme="majorBidi" w:hAnsiTheme="majorBidi" w:cstheme="majorBidi"/>
                <w:sz w:val="20"/>
                <w:szCs w:val="20"/>
              </w:rPr>
              <w:fldChar w:fldCharType="separate"/>
            </w:r>
            <w:r w:rsidR="006A397B" w:rsidRPr="006A397B">
              <w:rPr>
                <w:rFonts w:asciiTheme="majorBidi" w:hAnsiTheme="majorBidi" w:cstheme="majorBidi"/>
                <w:noProof/>
                <w:sz w:val="20"/>
                <w:szCs w:val="20"/>
                <w:vertAlign w:val="superscript"/>
              </w:rPr>
              <w:t>103</w:t>
            </w:r>
            <w:r>
              <w:rPr>
                <w:rFonts w:asciiTheme="majorBidi" w:hAnsiTheme="majorBidi" w:cstheme="majorBidi"/>
                <w:sz w:val="20"/>
                <w:szCs w:val="20"/>
              </w:rPr>
              <w:fldChar w:fldCharType="end"/>
            </w:r>
          </w:p>
        </w:tc>
        <w:tc>
          <w:tcPr>
            <w:tcW w:w="870" w:type="pct"/>
            <w:noWrap/>
            <w:hideMark/>
          </w:tcPr>
          <w:p w14:paraId="3E7E73F1"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Geopolitical/economic events</w:t>
            </w:r>
          </w:p>
        </w:tc>
      </w:tr>
      <w:tr w:rsidR="009D0230" w:rsidRPr="00843E24" w14:paraId="7A7F70FD" w14:textId="77777777" w:rsidTr="009D0230">
        <w:trPr>
          <w:trHeight w:val="300"/>
        </w:trPr>
        <w:tc>
          <w:tcPr>
            <w:tcW w:w="458" w:type="pct"/>
            <w:noWrap/>
          </w:tcPr>
          <w:p w14:paraId="4B2EF262" w14:textId="4BC66A6A" w:rsidR="009D0230" w:rsidRPr="00843E24" w:rsidRDefault="009D0230" w:rsidP="009D0230">
            <w:pPr>
              <w:rPr>
                <w:rFonts w:asciiTheme="majorBidi" w:hAnsiTheme="majorBidi" w:cstheme="majorBidi"/>
                <w:sz w:val="20"/>
                <w:szCs w:val="20"/>
              </w:rPr>
            </w:pPr>
            <w:r>
              <w:rPr>
                <w:rFonts w:asciiTheme="majorBidi" w:hAnsiTheme="majorBidi" w:cstheme="majorBidi"/>
                <w:sz w:val="20"/>
                <w:szCs w:val="20"/>
              </w:rPr>
              <w:t>Fisheries</w:t>
            </w:r>
          </w:p>
        </w:tc>
        <w:tc>
          <w:tcPr>
            <w:tcW w:w="561" w:type="pct"/>
            <w:noWrap/>
          </w:tcPr>
          <w:p w14:paraId="6315869F" w14:textId="163F2DED" w:rsidR="009D0230" w:rsidRPr="00843E24" w:rsidRDefault="009D0230" w:rsidP="009D0230">
            <w:pPr>
              <w:rPr>
                <w:rFonts w:asciiTheme="majorBidi" w:hAnsiTheme="majorBidi" w:cstheme="majorBidi"/>
                <w:sz w:val="20"/>
                <w:szCs w:val="20"/>
              </w:rPr>
            </w:pPr>
            <w:r>
              <w:rPr>
                <w:rFonts w:asciiTheme="majorBidi" w:hAnsiTheme="majorBidi" w:cstheme="majorBidi"/>
                <w:sz w:val="20"/>
                <w:szCs w:val="20"/>
              </w:rPr>
              <w:t>China, Macao SAR</w:t>
            </w:r>
          </w:p>
        </w:tc>
        <w:tc>
          <w:tcPr>
            <w:tcW w:w="306" w:type="pct"/>
            <w:noWrap/>
          </w:tcPr>
          <w:p w14:paraId="4BDA669D" w14:textId="291271D4" w:rsidR="009D0230" w:rsidRPr="00843E24" w:rsidRDefault="009D0230" w:rsidP="009D0230">
            <w:pPr>
              <w:rPr>
                <w:rFonts w:asciiTheme="majorBidi" w:hAnsiTheme="majorBidi" w:cstheme="majorBidi"/>
                <w:sz w:val="20"/>
                <w:szCs w:val="20"/>
              </w:rPr>
            </w:pPr>
            <w:r>
              <w:rPr>
                <w:rFonts w:asciiTheme="majorBidi" w:hAnsiTheme="majorBidi" w:cstheme="majorBidi"/>
                <w:sz w:val="20"/>
                <w:szCs w:val="20"/>
              </w:rPr>
              <w:t>1987</w:t>
            </w:r>
          </w:p>
        </w:tc>
        <w:tc>
          <w:tcPr>
            <w:tcW w:w="562" w:type="pct"/>
            <w:noWrap/>
          </w:tcPr>
          <w:p w14:paraId="149F819C" w14:textId="749DA6C4" w:rsidR="009D0230" w:rsidRPr="009D0230" w:rsidRDefault="009D0230" w:rsidP="009D0230">
            <w:pPr>
              <w:rPr>
                <w:rFonts w:asciiTheme="majorBidi" w:hAnsiTheme="majorBidi" w:cstheme="majorBidi"/>
                <w:sz w:val="21"/>
                <w:szCs w:val="21"/>
              </w:rPr>
            </w:pPr>
            <w:r w:rsidRPr="009D0230">
              <w:rPr>
                <w:rFonts w:asciiTheme="majorBidi" w:hAnsiTheme="majorBidi" w:cstheme="majorBidi"/>
                <w:color w:val="000000"/>
                <w:sz w:val="21"/>
                <w:szCs w:val="21"/>
              </w:rPr>
              <w:t>4897.452</w:t>
            </w:r>
          </w:p>
        </w:tc>
        <w:tc>
          <w:tcPr>
            <w:tcW w:w="561" w:type="pct"/>
            <w:noWrap/>
          </w:tcPr>
          <w:p w14:paraId="463BF8B7" w14:textId="5F139A5F" w:rsidR="009D0230" w:rsidRPr="009D0230" w:rsidRDefault="009D0230" w:rsidP="009D0230">
            <w:pPr>
              <w:rPr>
                <w:rFonts w:asciiTheme="majorBidi" w:hAnsiTheme="majorBidi" w:cstheme="majorBidi"/>
                <w:sz w:val="21"/>
                <w:szCs w:val="21"/>
              </w:rPr>
            </w:pPr>
            <w:r w:rsidRPr="009D0230">
              <w:rPr>
                <w:rFonts w:asciiTheme="majorBidi" w:hAnsiTheme="majorBidi" w:cstheme="majorBidi"/>
                <w:color w:val="000000"/>
                <w:sz w:val="21"/>
                <w:szCs w:val="21"/>
              </w:rPr>
              <w:t>NA</w:t>
            </w:r>
          </w:p>
        </w:tc>
        <w:tc>
          <w:tcPr>
            <w:tcW w:w="1123" w:type="pct"/>
            <w:noWrap/>
          </w:tcPr>
          <w:p w14:paraId="05C1636B" w14:textId="1AE8096D" w:rsidR="009D0230" w:rsidRPr="009D0230" w:rsidRDefault="00905C2B" w:rsidP="009D0230">
            <w:pPr>
              <w:rPr>
                <w:rFonts w:asciiTheme="majorBidi" w:hAnsiTheme="majorBidi" w:cstheme="majorBidi"/>
                <w:sz w:val="21"/>
                <w:szCs w:val="21"/>
              </w:rPr>
            </w:pPr>
            <w:r>
              <w:rPr>
                <w:rFonts w:asciiTheme="majorBidi" w:hAnsiTheme="majorBidi" w:cstheme="majorBidi"/>
                <w:color w:val="000000"/>
                <w:sz w:val="21"/>
                <w:szCs w:val="21"/>
              </w:rPr>
              <w:t>Declining resource in polluted nearshore waters and inefficient fleet</w:t>
            </w:r>
          </w:p>
        </w:tc>
        <w:tc>
          <w:tcPr>
            <w:tcW w:w="559" w:type="pct"/>
            <w:noWrap/>
          </w:tcPr>
          <w:p w14:paraId="670FB8AA" w14:textId="135C093B" w:rsidR="009D0230" w:rsidRPr="00843E24" w:rsidRDefault="00905C2B" w:rsidP="00905C2B">
            <w:pPr>
              <w:rPr>
                <w:rFonts w:asciiTheme="majorBidi" w:hAnsiTheme="majorBidi" w:cstheme="majorBidi"/>
                <w:sz w:val="20"/>
                <w:szCs w:val="20"/>
              </w:rPr>
            </w:pPr>
            <w:r>
              <w:rPr>
                <w:rFonts w:asciiTheme="majorBidi" w:hAnsiTheme="majorBidi" w:cstheme="majorBidi"/>
                <w:sz w:val="20"/>
                <w:szCs w:val="20"/>
              </w:rPr>
              <w:fldChar w:fldCharType="begin" w:fldLock="1"/>
            </w:r>
            <w:r w:rsidR="007B1FE0">
              <w:rPr>
                <w:rFonts w:asciiTheme="majorBidi" w:hAnsiTheme="majorBidi" w:cstheme="majorBidi"/>
                <w:sz w:val="20"/>
                <w:szCs w:val="20"/>
              </w:rPr>
              <w:instrText>ADDIN CSL_CITATION { "citationItems" : [ { "id" : "ITEM-1", "itemData" : { "author" : [ { "dropping-particle" : "", "family" : "Springer", "given" : "K", "non-dropping-particle" : "", "parse-names" : false, "suffix" : "" } ], "container-title" : "BBC Travel", "id" : "ITEM-1", "issued" : { "date-parts" : [ [ "2015" ] ] }, "page" : "http://www.bbc.com/travel/story/20151110-preservin", "title" : "A 400 year old port - with no boats", "type" : "article-newspaper" }, "uris" : [ "http://www.mendeley.com/documents/?uuid=4b7d0876-0e64-4976-9724-1c0b3161ac09" ] } ], "mendeley" : { "formattedCitation" : "&lt;sup&gt;104&lt;/sup&gt;", "plainTextFormattedCitation" : "104", "previouslyFormattedCitation" : "&lt;sup&gt;104&lt;/sup&gt;" }, "properties" : { "noteIndex" : 0 }, "schema" : "https://github.com/citation-style-language/schema/raw/master/csl-citation.json" }</w:instrText>
            </w:r>
            <w:r>
              <w:rPr>
                <w:rFonts w:asciiTheme="majorBidi" w:hAnsiTheme="majorBidi" w:cstheme="majorBidi"/>
                <w:sz w:val="20"/>
                <w:szCs w:val="20"/>
              </w:rPr>
              <w:fldChar w:fldCharType="separate"/>
            </w:r>
            <w:r w:rsidRPr="00905C2B">
              <w:rPr>
                <w:rFonts w:asciiTheme="majorBidi" w:hAnsiTheme="majorBidi" w:cstheme="majorBidi"/>
                <w:noProof/>
                <w:sz w:val="20"/>
                <w:szCs w:val="20"/>
                <w:vertAlign w:val="superscript"/>
              </w:rPr>
              <w:t>104</w:t>
            </w:r>
            <w:r>
              <w:rPr>
                <w:rFonts w:asciiTheme="majorBidi" w:hAnsiTheme="majorBidi" w:cstheme="majorBidi"/>
                <w:sz w:val="20"/>
                <w:szCs w:val="20"/>
              </w:rPr>
              <w:fldChar w:fldCharType="end"/>
            </w:r>
          </w:p>
        </w:tc>
        <w:tc>
          <w:tcPr>
            <w:tcW w:w="870" w:type="pct"/>
            <w:noWrap/>
          </w:tcPr>
          <w:p w14:paraId="612C45D2" w14:textId="3AE05916" w:rsidR="009D0230" w:rsidRPr="00843E24" w:rsidRDefault="009D0230" w:rsidP="009D0230">
            <w:pPr>
              <w:rPr>
                <w:rFonts w:asciiTheme="majorBidi" w:hAnsiTheme="majorBidi" w:cstheme="majorBidi"/>
                <w:sz w:val="20"/>
                <w:szCs w:val="20"/>
              </w:rPr>
            </w:pPr>
          </w:p>
        </w:tc>
      </w:tr>
      <w:tr w:rsidR="00D01A0E" w:rsidRPr="00843E24" w14:paraId="0A43B6D5" w14:textId="77777777" w:rsidTr="00843E24">
        <w:trPr>
          <w:trHeight w:val="300"/>
        </w:trPr>
        <w:tc>
          <w:tcPr>
            <w:tcW w:w="458" w:type="pct"/>
            <w:noWrap/>
            <w:hideMark/>
          </w:tcPr>
          <w:p w14:paraId="609FA17C"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Fisheries</w:t>
            </w:r>
          </w:p>
        </w:tc>
        <w:tc>
          <w:tcPr>
            <w:tcW w:w="561" w:type="pct"/>
            <w:noWrap/>
            <w:hideMark/>
          </w:tcPr>
          <w:p w14:paraId="67030DFA"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Cook Islands</w:t>
            </w:r>
          </w:p>
        </w:tc>
        <w:tc>
          <w:tcPr>
            <w:tcW w:w="306" w:type="pct"/>
            <w:noWrap/>
            <w:hideMark/>
          </w:tcPr>
          <w:p w14:paraId="4BC98D5B"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2013</w:t>
            </w:r>
          </w:p>
        </w:tc>
        <w:tc>
          <w:tcPr>
            <w:tcW w:w="562" w:type="pct"/>
            <w:noWrap/>
            <w:hideMark/>
          </w:tcPr>
          <w:p w14:paraId="645E00EA"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368.5621</w:t>
            </w:r>
          </w:p>
        </w:tc>
        <w:tc>
          <w:tcPr>
            <w:tcW w:w="561" w:type="pct"/>
            <w:noWrap/>
            <w:hideMark/>
          </w:tcPr>
          <w:p w14:paraId="0555F497"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1</w:t>
            </w:r>
          </w:p>
        </w:tc>
        <w:tc>
          <w:tcPr>
            <w:tcW w:w="1123" w:type="pct"/>
            <w:noWrap/>
            <w:hideMark/>
          </w:tcPr>
          <w:p w14:paraId="4D9507B1"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Unknown</w:t>
            </w:r>
          </w:p>
        </w:tc>
        <w:tc>
          <w:tcPr>
            <w:tcW w:w="559" w:type="pct"/>
            <w:noWrap/>
            <w:hideMark/>
          </w:tcPr>
          <w:p w14:paraId="6954EC09" w14:textId="77777777" w:rsidR="00D01A0E" w:rsidRPr="00843E24" w:rsidRDefault="00D01A0E" w:rsidP="00D01A0E">
            <w:pPr>
              <w:rPr>
                <w:rFonts w:asciiTheme="majorBidi" w:hAnsiTheme="majorBidi" w:cstheme="majorBidi"/>
                <w:sz w:val="20"/>
                <w:szCs w:val="20"/>
              </w:rPr>
            </w:pPr>
          </w:p>
        </w:tc>
        <w:tc>
          <w:tcPr>
            <w:tcW w:w="870" w:type="pct"/>
            <w:noWrap/>
            <w:hideMark/>
          </w:tcPr>
          <w:p w14:paraId="79F01432"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Unknown</w:t>
            </w:r>
          </w:p>
        </w:tc>
      </w:tr>
      <w:tr w:rsidR="00D01A0E" w:rsidRPr="00843E24" w14:paraId="74E2A001" w14:textId="77777777" w:rsidTr="00843E24">
        <w:trPr>
          <w:trHeight w:val="300"/>
        </w:trPr>
        <w:tc>
          <w:tcPr>
            <w:tcW w:w="458" w:type="pct"/>
            <w:noWrap/>
            <w:hideMark/>
          </w:tcPr>
          <w:p w14:paraId="62C9B5CF"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Fisheries</w:t>
            </w:r>
          </w:p>
        </w:tc>
        <w:tc>
          <w:tcPr>
            <w:tcW w:w="561" w:type="pct"/>
            <w:noWrap/>
            <w:hideMark/>
          </w:tcPr>
          <w:p w14:paraId="6F50BB62"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Dominica</w:t>
            </w:r>
          </w:p>
        </w:tc>
        <w:tc>
          <w:tcPr>
            <w:tcW w:w="306" w:type="pct"/>
            <w:noWrap/>
            <w:hideMark/>
          </w:tcPr>
          <w:p w14:paraId="162490E5"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1983</w:t>
            </w:r>
          </w:p>
        </w:tc>
        <w:tc>
          <w:tcPr>
            <w:tcW w:w="562" w:type="pct"/>
            <w:noWrap/>
            <w:hideMark/>
          </w:tcPr>
          <w:p w14:paraId="49647870"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214.9291</w:t>
            </w:r>
          </w:p>
        </w:tc>
        <w:tc>
          <w:tcPr>
            <w:tcW w:w="561" w:type="pct"/>
            <w:noWrap/>
            <w:hideMark/>
          </w:tcPr>
          <w:p w14:paraId="2E6D2B51"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10</w:t>
            </w:r>
          </w:p>
        </w:tc>
        <w:tc>
          <w:tcPr>
            <w:tcW w:w="1123" w:type="pct"/>
            <w:noWrap/>
            <w:hideMark/>
          </w:tcPr>
          <w:p w14:paraId="2D2398F8"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Overfishing of nearshore species by mid 1980s</w:t>
            </w:r>
          </w:p>
        </w:tc>
        <w:tc>
          <w:tcPr>
            <w:tcW w:w="559" w:type="pct"/>
            <w:hideMark/>
          </w:tcPr>
          <w:p w14:paraId="49B03411" w14:textId="612351AB" w:rsidR="00D01A0E" w:rsidRPr="00843E24" w:rsidRDefault="007B1FE0" w:rsidP="007B1FE0">
            <w:pPr>
              <w:rPr>
                <w:rFonts w:asciiTheme="majorBidi" w:hAnsiTheme="majorBidi" w:cstheme="majorBidi"/>
                <w:sz w:val="20"/>
                <w:szCs w:val="20"/>
              </w:rPr>
            </w:pPr>
            <w:r>
              <w:rPr>
                <w:rFonts w:asciiTheme="majorBidi" w:hAnsiTheme="majorBidi" w:cstheme="majorBidi"/>
                <w:sz w:val="20"/>
                <w:szCs w:val="20"/>
              </w:rPr>
              <w:fldChar w:fldCharType="begin" w:fldLock="1"/>
            </w:r>
            <w:r>
              <w:rPr>
                <w:rFonts w:asciiTheme="majorBidi" w:hAnsiTheme="majorBidi" w:cstheme="majorBidi"/>
                <w:sz w:val="20"/>
                <w:szCs w:val="20"/>
              </w:rPr>
              <w:instrText>ADDIN CSL_CITATION { "citationItems" : [ { "id" : "ITEM-1", "itemData" : { "author" : [ { "dropping-particle" : "", "family" : "Ramdeen", "given" : "Robin", "non-dropping-particle" : "", "parse-names" : false, "suffix" : "" }, { "dropping-particle" : "", "family" : "Harper", "given" : "Sarah", "non-dropping-particle" : "", "parse-names" : false, "suffix" : "" }, { "dropping-particle" : "", "family" : "Zeller", "given" : "Dirk", "non-dropping-particle" : "", "parse-names" : false, "suffix" : "" } ], "container-title" : "Fisheries Catch Reconstructions: Islands, Part IV. Fisheries Centre Research Reports. Sea Around Us Fisheries Centre, University of Bristish Columbia", "id" : "ITEM-1", "issued" : { "date-parts" : [ [ "2014" ] ] }, "page" : "33-41", "title" : "Reconstruction of total marine fisheries catches for Dominica (1950-2010)", "type" : "article-journal", "volume" : "22(2)" }, "uris" : [ "http://www.mendeley.com/documents/?uuid=96d048d4-e84a-4081-8f0c-33fc4dca16ed" ] } ], "mendeley" : { "formattedCitation" : "&lt;sup&gt;105&lt;/sup&gt;", "plainTextFormattedCitation" : "105", "previouslyFormattedCitation" : "&lt;sup&gt;105&lt;/sup&gt;" }, "properties" : { "noteIndex" : 0 }, "schema" : "https://github.com/citation-style-language/schema/raw/master/csl-citation.json" }</w:instrText>
            </w:r>
            <w:r>
              <w:rPr>
                <w:rFonts w:asciiTheme="majorBidi" w:hAnsiTheme="majorBidi" w:cstheme="majorBidi"/>
                <w:sz w:val="20"/>
                <w:szCs w:val="20"/>
                <w:vertAlign w:val="superscript"/>
              </w:rPr>
              <w:fldChar w:fldCharType="separate"/>
            </w:r>
            <w:r w:rsidRPr="007B1FE0">
              <w:rPr>
                <w:rFonts w:asciiTheme="majorBidi" w:hAnsiTheme="majorBidi" w:cstheme="majorBidi"/>
                <w:noProof/>
                <w:sz w:val="20"/>
                <w:szCs w:val="20"/>
                <w:vertAlign w:val="superscript"/>
              </w:rPr>
              <w:t>105</w:t>
            </w:r>
            <w:r>
              <w:rPr>
                <w:rFonts w:asciiTheme="majorBidi" w:hAnsiTheme="majorBidi" w:cstheme="majorBidi"/>
                <w:sz w:val="20"/>
                <w:szCs w:val="20"/>
              </w:rPr>
              <w:fldChar w:fldCharType="end"/>
            </w:r>
          </w:p>
        </w:tc>
        <w:tc>
          <w:tcPr>
            <w:tcW w:w="870" w:type="pct"/>
            <w:noWrap/>
            <w:hideMark/>
          </w:tcPr>
          <w:p w14:paraId="07CA3F14"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Mismanagement</w:t>
            </w:r>
          </w:p>
        </w:tc>
      </w:tr>
      <w:tr w:rsidR="00D01A0E" w:rsidRPr="00843E24" w14:paraId="348642C1" w14:textId="77777777" w:rsidTr="00843E24">
        <w:trPr>
          <w:trHeight w:val="300"/>
        </w:trPr>
        <w:tc>
          <w:tcPr>
            <w:tcW w:w="458" w:type="pct"/>
            <w:noWrap/>
            <w:hideMark/>
          </w:tcPr>
          <w:p w14:paraId="352139FB"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Fisheries</w:t>
            </w:r>
          </w:p>
        </w:tc>
        <w:tc>
          <w:tcPr>
            <w:tcW w:w="561" w:type="pct"/>
            <w:noWrap/>
            <w:hideMark/>
          </w:tcPr>
          <w:p w14:paraId="56BA1026"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Fiji, Republic of</w:t>
            </w:r>
          </w:p>
        </w:tc>
        <w:tc>
          <w:tcPr>
            <w:tcW w:w="306" w:type="pct"/>
            <w:noWrap/>
            <w:hideMark/>
          </w:tcPr>
          <w:p w14:paraId="18A9AC43"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1994</w:t>
            </w:r>
          </w:p>
        </w:tc>
        <w:tc>
          <w:tcPr>
            <w:tcW w:w="562" w:type="pct"/>
            <w:noWrap/>
            <w:hideMark/>
          </w:tcPr>
          <w:p w14:paraId="480FB454"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3442.686</w:t>
            </w:r>
          </w:p>
        </w:tc>
        <w:tc>
          <w:tcPr>
            <w:tcW w:w="561" w:type="pct"/>
            <w:noWrap/>
            <w:hideMark/>
          </w:tcPr>
          <w:p w14:paraId="1D85E55E"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1</w:t>
            </w:r>
          </w:p>
        </w:tc>
        <w:tc>
          <w:tcPr>
            <w:tcW w:w="1123" w:type="pct"/>
            <w:noWrap/>
            <w:hideMark/>
          </w:tcPr>
          <w:p w14:paraId="34BCFB60"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Overfishing of sea cucumber stocks</w:t>
            </w:r>
          </w:p>
        </w:tc>
        <w:tc>
          <w:tcPr>
            <w:tcW w:w="559" w:type="pct"/>
            <w:noWrap/>
            <w:hideMark/>
          </w:tcPr>
          <w:p w14:paraId="51045C81" w14:textId="2E080276" w:rsidR="00D01A0E" w:rsidRPr="00843E24" w:rsidRDefault="007B1FE0" w:rsidP="007B1FE0">
            <w:pPr>
              <w:rPr>
                <w:rFonts w:asciiTheme="majorBidi" w:hAnsiTheme="majorBidi" w:cstheme="majorBidi"/>
                <w:sz w:val="20"/>
                <w:szCs w:val="20"/>
              </w:rPr>
            </w:pPr>
            <w:r>
              <w:rPr>
                <w:rFonts w:asciiTheme="majorBidi" w:hAnsiTheme="majorBidi" w:cstheme="majorBidi"/>
                <w:sz w:val="20"/>
                <w:szCs w:val="20"/>
              </w:rPr>
              <w:fldChar w:fldCharType="begin" w:fldLock="1"/>
            </w:r>
            <w:r>
              <w:rPr>
                <w:rFonts w:asciiTheme="majorBidi" w:hAnsiTheme="majorBidi" w:cstheme="majorBidi"/>
                <w:sz w:val="20"/>
                <w:szCs w:val="20"/>
              </w:rPr>
              <w:instrText>ADDIN CSL_CITATION { "citationItems" : [ { "id" : "ITEM-1", "itemData" : { "author" : [ { "dropping-particle" : "", "family" : "Ram", "given" : "Ravinesh", "non-dropping-particle" : "", "parse-names" : false, "suffix" : "" }, { "dropping-particle" : "", "family" : "Chand", "given" : "Roveena Vandana", "non-dropping-particle" : "", "parse-names" : false, "suffix" : "" }, { "dropping-particle" : "", "family" : "Southgate", "given" : "Paul Colin", "non-dropping-particle" : "", "parse-names" : false, "suffix" : "" } ], "container-title" : "Su \u00dcr\u00fcnleri Dergisi", "id" : "ITEM-1", "issued" : { "date-parts" : [ [ "2016" ] ] }, "page" : "191-205", "title" : "An overview of sea cucumber fishery management in the Fiji islands", "type" : "article-journal", "volume" : "11" }, "uris" : [ "http://www.mendeley.com/documents/?uuid=be8475b6-d2c1-482d-800b-05aa8c6fa738" ] } ], "mendeley" : { "formattedCitation" : "&lt;sup&gt;106&lt;/sup&gt;", "plainTextFormattedCitation" : "106", "previouslyFormattedCitation" : "&lt;sup&gt;106&lt;/sup&gt;" }, "properties" : { "noteIndex" : 0 }, "schema" : "https://github.com/citation-style-language/schema/raw/master/csl-citation.json" }</w:instrText>
            </w:r>
            <w:r>
              <w:rPr>
                <w:rFonts w:asciiTheme="majorBidi" w:hAnsiTheme="majorBidi" w:cstheme="majorBidi"/>
                <w:sz w:val="20"/>
                <w:szCs w:val="20"/>
              </w:rPr>
              <w:fldChar w:fldCharType="separate"/>
            </w:r>
            <w:r w:rsidRPr="007B1FE0">
              <w:rPr>
                <w:rFonts w:asciiTheme="majorBidi" w:hAnsiTheme="majorBidi" w:cstheme="majorBidi"/>
                <w:noProof/>
                <w:sz w:val="20"/>
                <w:szCs w:val="20"/>
                <w:vertAlign w:val="superscript"/>
              </w:rPr>
              <w:t>106</w:t>
            </w:r>
            <w:r>
              <w:rPr>
                <w:rFonts w:asciiTheme="majorBidi" w:hAnsiTheme="majorBidi" w:cstheme="majorBidi"/>
                <w:sz w:val="20"/>
                <w:szCs w:val="20"/>
              </w:rPr>
              <w:fldChar w:fldCharType="end"/>
            </w:r>
          </w:p>
        </w:tc>
        <w:tc>
          <w:tcPr>
            <w:tcW w:w="870" w:type="pct"/>
            <w:noWrap/>
            <w:hideMark/>
          </w:tcPr>
          <w:p w14:paraId="2F5D9768"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Mismanagement</w:t>
            </w:r>
          </w:p>
        </w:tc>
      </w:tr>
      <w:tr w:rsidR="00D01A0E" w:rsidRPr="00843E24" w14:paraId="48128DDB" w14:textId="77777777" w:rsidTr="00843E24">
        <w:trPr>
          <w:trHeight w:val="300"/>
        </w:trPr>
        <w:tc>
          <w:tcPr>
            <w:tcW w:w="458" w:type="pct"/>
            <w:noWrap/>
            <w:hideMark/>
          </w:tcPr>
          <w:p w14:paraId="1DBBB504"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Fisheries</w:t>
            </w:r>
          </w:p>
        </w:tc>
        <w:tc>
          <w:tcPr>
            <w:tcW w:w="561" w:type="pct"/>
            <w:noWrap/>
            <w:hideMark/>
          </w:tcPr>
          <w:p w14:paraId="451C1832"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Former USSR</w:t>
            </w:r>
          </w:p>
        </w:tc>
        <w:tc>
          <w:tcPr>
            <w:tcW w:w="306" w:type="pct"/>
            <w:noWrap/>
            <w:hideMark/>
          </w:tcPr>
          <w:p w14:paraId="5D64DDC3"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1992</w:t>
            </w:r>
          </w:p>
        </w:tc>
        <w:tc>
          <w:tcPr>
            <w:tcW w:w="562" w:type="pct"/>
            <w:noWrap/>
            <w:hideMark/>
          </w:tcPr>
          <w:p w14:paraId="66A9B18E"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4947742</w:t>
            </w:r>
          </w:p>
        </w:tc>
        <w:tc>
          <w:tcPr>
            <w:tcW w:w="561" w:type="pct"/>
            <w:noWrap/>
            <w:hideMark/>
          </w:tcPr>
          <w:p w14:paraId="170D7087"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21</w:t>
            </w:r>
          </w:p>
        </w:tc>
        <w:tc>
          <w:tcPr>
            <w:tcW w:w="1123" w:type="pct"/>
            <w:noWrap/>
            <w:hideMark/>
          </w:tcPr>
          <w:p w14:paraId="79A2A51C"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Breakup of Soviet Union leading to reduced capacity and overfished stocks</w:t>
            </w:r>
          </w:p>
        </w:tc>
        <w:tc>
          <w:tcPr>
            <w:tcW w:w="559" w:type="pct"/>
            <w:noWrap/>
            <w:hideMark/>
          </w:tcPr>
          <w:p w14:paraId="6FA51A9B" w14:textId="530861DA" w:rsidR="00D01A0E" w:rsidRPr="00843E24" w:rsidRDefault="00D62889" w:rsidP="007B1FE0">
            <w:pPr>
              <w:rPr>
                <w:rFonts w:asciiTheme="majorBidi" w:hAnsiTheme="majorBidi" w:cstheme="majorBidi"/>
                <w:sz w:val="20"/>
                <w:szCs w:val="20"/>
              </w:rPr>
            </w:pPr>
            <w:r>
              <w:rPr>
                <w:rFonts w:asciiTheme="majorBidi" w:hAnsiTheme="majorBidi" w:cstheme="majorBidi"/>
                <w:sz w:val="20"/>
                <w:szCs w:val="20"/>
              </w:rPr>
              <w:fldChar w:fldCharType="begin" w:fldLock="1"/>
            </w:r>
            <w:r w:rsidR="007B1FE0">
              <w:rPr>
                <w:rFonts w:asciiTheme="majorBidi" w:hAnsiTheme="majorBidi" w:cstheme="majorBidi"/>
                <w:sz w:val="20"/>
                <w:szCs w:val="20"/>
              </w:rPr>
              <w:instrText>ADDIN CSL_CITATION { "citationItems" : [ { "id" : "ITEM-1", "itemData" : { "DOI" : "10.1016/j.gloenvcha.2016.11.003", "ISSN" : "09593780", "abstract" : "Sudden disruptions, or shocks, to food production can adversely impact access to and trade of food commodities. Seafood is the most traded food commodity and is globally important to human nutrition. The seafood production and trade system is exposed to a variety of disruptions including fishery collapses, natural disasters, oil spills, policy changes, and aquaculture disease outbreaks, aquafeed resource access and price spikes. The patterns and trends of these shocks to fisheries and aquaculture are poorly characterized and this limits the ability to generalize or predict responses to political, economic, and environmental changes. We applied a statistical shock detection approach to historic fisheries and aquaculture data to identify shocks over the period 1976???2011. A complementary case study approach was used to identify possible key social and political dynamics related to these shocks. The lack of a trend in the frequency or magnitude of the identified shocks and the range of identified causes suggest shocks are a common feature of these systems which occur due to a variety, and often multiple and simultaneous, causes. Shocks occurred most frequently in the Caribbean and Central America, the Middle East and North Africa, and South America, while the largest magnitude shocks occurred in Asia, Europe, and Africa. Shocks also occurred more frequently in aquaculture systems than in capture systems, particularly in recent years. In response to shocks, countries tend to increase imports and experience decreases in supply. The specific combination of changes in trade and supply are context specific, which is highlighted through four case studies. Historical examples of shocks considered in this study can inform policy for responding to shocks and identify potential risks and opportunities to build resilience in the global food system.", "author" : [ { "dropping-particle" : "", "family" : "Gephart", "given" : "Jessica A", "non-dropping-particle" : "", "parse-names" : false, "suffix" : "" }, { "dropping-particle" : "", "family" : "Deutsch", "given" : "Lisa", "non-dropping-particle" : "", "parse-names" : false, "suffix" : "" }, { "dropping-particle" : "", "family" : "Pace", "given" : "Michael L", "non-dropping-particle" : "", "parse-names" : false, "suffix" : "" }, { "dropping-particle" : "", "family" : "Troell", "given" : "Max", "non-dropping-particle" : "", "parse-names" : false, "suffix" : "" }, { "dropping-particle" : "", "family" : "Seekell", "given" : "David A", "non-dropping-particle" : "", "parse-names" : false, "suffix" : "" } ], "container-title" : "Global Environmental Change", "id" : "ITEM-1", "issued" : { "date-parts" : [ [ "2017" ] ] }, "page" : "24-32", "title" : "Shocks to fish production: Identification, trends, and consequences", "type" : "article-journal", "volume" : "42" }, "uris" : [ "http://www.mendeley.com/documents/?uuid=33344d1c-6f8a-4e7b-96bf-85f4a2c9865e" ] } ], "mendeley" : { "formattedCitation" : "&lt;sup&gt;107&lt;/sup&gt;", "plainTextFormattedCitation" : "107", "previouslyFormattedCitation" : "&lt;sup&gt;107&lt;/sup&gt;" }, "properties" : { "noteIndex" : 0 }, "schema" : "https://github.com/citation-style-language/schema/raw/master/csl-citation.json" }</w:instrText>
            </w:r>
            <w:r>
              <w:rPr>
                <w:rFonts w:asciiTheme="majorBidi" w:hAnsiTheme="majorBidi" w:cstheme="majorBidi"/>
                <w:sz w:val="20"/>
                <w:szCs w:val="20"/>
                <w:vertAlign w:val="superscript"/>
              </w:rPr>
              <w:fldChar w:fldCharType="separate"/>
            </w:r>
            <w:r w:rsidR="007B1FE0" w:rsidRPr="007B1FE0">
              <w:rPr>
                <w:rFonts w:asciiTheme="majorBidi" w:hAnsiTheme="majorBidi" w:cstheme="majorBidi"/>
                <w:noProof/>
                <w:sz w:val="20"/>
                <w:szCs w:val="20"/>
                <w:vertAlign w:val="superscript"/>
              </w:rPr>
              <w:t>107</w:t>
            </w:r>
            <w:r>
              <w:rPr>
                <w:rFonts w:asciiTheme="majorBidi" w:hAnsiTheme="majorBidi" w:cstheme="majorBidi"/>
                <w:sz w:val="20"/>
                <w:szCs w:val="20"/>
              </w:rPr>
              <w:fldChar w:fldCharType="end"/>
            </w:r>
          </w:p>
        </w:tc>
        <w:tc>
          <w:tcPr>
            <w:tcW w:w="870" w:type="pct"/>
            <w:noWrap/>
            <w:hideMark/>
          </w:tcPr>
          <w:p w14:paraId="2BFA9AD4"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Geopolitical/economic events</w:t>
            </w:r>
          </w:p>
        </w:tc>
      </w:tr>
      <w:tr w:rsidR="00D01A0E" w:rsidRPr="00843E24" w14:paraId="30F0FC7F" w14:textId="77777777" w:rsidTr="00D62889">
        <w:trPr>
          <w:trHeight w:val="300"/>
        </w:trPr>
        <w:tc>
          <w:tcPr>
            <w:tcW w:w="458" w:type="pct"/>
            <w:noWrap/>
            <w:hideMark/>
          </w:tcPr>
          <w:p w14:paraId="0AD8F868"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Fisheries</w:t>
            </w:r>
          </w:p>
        </w:tc>
        <w:tc>
          <w:tcPr>
            <w:tcW w:w="561" w:type="pct"/>
            <w:noWrap/>
            <w:hideMark/>
          </w:tcPr>
          <w:p w14:paraId="40BE6C32"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Germany</w:t>
            </w:r>
          </w:p>
        </w:tc>
        <w:tc>
          <w:tcPr>
            <w:tcW w:w="306" w:type="pct"/>
            <w:noWrap/>
            <w:hideMark/>
          </w:tcPr>
          <w:p w14:paraId="778307BA"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1973</w:t>
            </w:r>
          </w:p>
        </w:tc>
        <w:tc>
          <w:tcPr>
            <w:tcW w:w="562" w:type="pct"/>
            <w:noWrap/>
            <w:hideMark/>
          </w:tcPr>
          <w:p w14:paraId="55DE179A"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98731.97</w:t>
            </w:r>
          </w:p>
        </w:tc>
        <w:tc>
          <w:tcPr>
            <w:tcW w:w="561" w:type="pct"/>
            <w:noWrap/>
            <w:hideMark/>
          </w:tcPr>
          <w:p w14:paraId="443C5F43"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40</w:t>
            </w:r>
          </w:p>
        </w:tc>
        <w:tc>
          <w:tcPr>
            <w:tcW w:w="1123" w:type="pct"/>
            <w:noWrap/>
            <w:hideMark/>
          </w:tcPr>
          <w:p w14:paraId="5B1F71E4"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 xml:space="preserve">Collapse of mackerel stocks in North Sea in early 1970s due to overfishing </w:t>
            </w:r>
          </w:p>
        </w:tc>
        <w:tc>
          <w:tcPr>
            <w:tcW w:w="559" w:type="pct"/>
            <w:noWrap/>
          </w:tcPr>
          <w:p w14:paraId="60612EE3" w14:textId="103B6F04" w:rsidR="00D01A0E" w:rsidRPr="00843E24" w:rsidRDefault="00D62889" w:rsidP="007B1FE0">
            <w:pPr>
              <w:rPr>
                <w:rFonts w:asciiTheme="majorBidi" w:hAnsiTheme="majorBidi" w:cstheme="majorBidi"/>
                <w:sz w:val="20"/>
                <w:szCs w:val="20"/>
              </w:rPr>
            </w:pPr>
            <w:r>
              <w:rPr>
                <w:rFonts w:asciiTheme="majorBidi" w:hAnsiTheme="majorBidi" w:cstheme="majorBidi"/>
                <w:sz w:val="20"/>
                <w:szCs w:val="20"/>
              </w:rPr>
              <w:fldChar w:fldCharType="begin" w:fldLock="1"/>
            </w:r>
            <w:r w:rsidR="007B1FE0">
              <w:rPr>
                <w:rFonts w:asciiTheme="majorBidi" w:hAnsiTheme="majorBidi" w:cstheme="majorBidi"/>
                <w:sz w:val="20"/>
                <w:szCs w:val="20"/>
              </w:rPr>
              <w:instrText>ADDIN CSL_CITATION { "citationItems" : [ { "id" : "ITEM-1", "itemData" : { "DOI" : "10.3354/meps284269", "ISBN" : "0171-8630", "ISSN" : "01718630", "PMID" : "5430738", "abstract" : "ABSTRACT: Observations made in the scientific and popular literature suggest that the characteristics of both marine and terrestrial ecosystems are changing rapidly due to increasing global air and sea temperatures. Here, we examine the hypothesis that fish species with more \u2018southern\u2019 distributions are increasing in the northern North Sea over time. In order to do this, 2 important databases on fish abundance collected by trawl on research cruises are interrogated. When combined, the databases cover both the entire North Sea and the Scottish west coast and span a period of 80 yr (1925 to 2004). The data take the form of length-frequencies for all species caught (&gt;300 different species), while additional information (e.g. age, sex, weight and stage of sexual maturity) is available for the commercially important component (e.g. cod). The trawl data suggest that the North Sea is experiencing waves of immigration by exotic, southern species (e.g. red mullet, anchovy and pilchard). The purpose of this paper is to describe and document these changes.", "author" : [ { "dropping-particle" : "", "family" : "Beare", "given" : "D. J.", "non-dropping-particle" : "", "parse-names" : false, "suffix" : "" }, { "dropping-particle" : "", "family" : "Burns", "given" : "F.", "non-dropping-particle" : "", "parse-names" : false, "suffix" : "" }, { "dropping-particle" : "", "family" : "Greig", "given" : "A.", "non-dropping-particle" : "", "parse-names" : false, "suffix" : "" }, { "dropping-particle" : "", "family" : "Jones", "given" : "E. G.", "non-dropping-particle" : "", "parse-names" : false, "suffix" : "" }, { "dropping-particle" : "", "family" : "Peach", "given" : "K.", "non-dropping-particle" : "", "parse-names" : false, "suffix" : "" }, { "dropping-particle" : "", "family" : "Kienzle", "given" : "M.", "non-dropping-particle" : "", "parse-names" : false, "suffix" : "" }, { "dropping-particle" : "", "family" : "McKenzie", "given" : "E.", "non-dropping-particle" : "", "parse-names" : false, "suffix" : "" }, { "dropping-particle" : "", "family" : "Reid", "given" : "D. G.", "non-dropping-particle" : "", "parse-names" : false, "suffix" : "" } ], "container-title" : "Marine Ecology Progress Series", "id" : "ITEM-1", "issue" : "1998", "issued" : { "date-parts" : [ [ "2004" ] ] }, "page" : "269-278", "title" : "Long-term increases in prevalence of North Sea fishes having southern biogeographic affinities", "type" : "article-journal", "volume" : "284" }, "uris" : [ "http://www.mendeley.com/documents/?uuid=8cf9f344-c20c-4674-910a-53366412f23b" ] } ], "mendeley" : { "formattedCitation" : "&lt;sup&gt;108&lt;/sup&gt;", "plainTextFormattedCitation" : "108", "previouslyFormattedCitation" : "&lt;sup&gt;108&lt;/sup&gt;" }, "properties" : { "noteIndex" : 0 }, "schema" : "https://github.com/citation-style-language/schema/raw/master/csl-citation.json" }</w:instrText>
            </w:r>
            <w:r>
              <w:rPr>
                <w:rFonts w:asciiTheme="majorBidi" w:hAnsiTheme="majorBidi" w:cstheme="majorBidi"/>
                <w:sz w:val="20"/>
                <w:szCs w:val="20"/>
                <w:vertAlign w:val="superscript"/>
              </w:rPr>
              <w:fldChar w:fldCharType="separate"/>
            </w:r>
            <w:r w:rsidR="007B1FE0" w:rsidRPr="007B1FE0">
              <w:rPr>
                <w:rFonts w:asciiTheme="majorBidi" w:hAnsiTheme="majorBidi" w:cstheme="majorBidi"/>
                <w:noProof/>
                <w:sz w:val="20"/>
                <w:szCs w:val="20"/>
                <w:vertAlign w:val="superscript"/>
              </w:rPr>
              <w:t>108</w:t>
            </w:r>
            <w:r>
              <w:rPr>
                <w:rFonts w:asciiTheme="majorBidi" w:hAnsiTheme="majorBidi" w:cstheme="majorBidi"/>
                <w:sz w:val="20"/>
                <w:szCs w:val="20"/>
              </w:rPr>
              <w:fldChar w:fldCharType="end"/>
            </w:r>
          </w:p>
        </w:tc>
        <w:tc>
          <w:tcPr>
            <w:tcW w:w="870" w:type="pct"/>
            <w:noWrap/>
            <w:hideMark/>
          </w:tcPr>
          <w:p w14:paraId="0B50AC5C"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Mismanagement</w:t>
            </w:r>
          </w:p>
        </w:tc>
      </w:tr>
      <w:tr w:rsidR="00D01A0E" w:rsidRPr="00843E24" w14:paraId="02B67DA4" w14:textId="77777777" w:rsidTr="00843E24">
        <w:trPr>
          <w:trHeight w:val="300"/>
        </w:trPr>
        <w:tc>
          <w:tcPr>
            <w:tcW w:w="458" w:type="pct"/>
            <w:noWrap/>
            <w:hideMark/>
          </w:tcPr>
          <w:p w14:paraId="28135B05"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lastRenderedPageBreak/>
              <w:t>Fisheries</w:t>
            </w:r>
          </w:p>
        </w:tc>
        <w:tc>
          <w:tcPr>
            <w:tcW w:w="561" w:type="pct"/>
            <w:noWrap/>
            <w:hideMark/>
          </w:tcPr>
          <w:p w14:paraId="0997A237"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Greece</w:t>
            </w:r>
          </w:p>
        </w:tc>
        <w:tc>
          <w:tcPr>
            <w:tcW w:w="306" w:type="pct"/>
            <w:noWrap/>
            <w:hideMark/>
          </w:tcPr>
          <w:p w14:paraId="671C6E2E"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1998</w:t>
            </w:r>
          </w:p>
        </w:tc>
        <w:tc>
          <w:tcPr>
            <w:tcW w:w="562" w:type="pct"/>
            <w:noWrap/>
            <w:hideMark/>
          </w:tcPr>
          <w:p w14:paraId="68F83E1E"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78556.77</w:t>
            </w:r>
          </w:p>
        </w:tc>
        <w:tc>
          <w:tcPr>
            <w:tcW w:w="561" w:type="pct"/>
            <w:noWrap/>
            <w:hideMark/>
          </w:tcPr>
          <w:p w14:paraId="1673FE96"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4</w:t>
            </w:r>
          </w:p>
        </w:tc>
        <w:tc>
          <w:tcPr>
            <w:tcW w:w="1123" w:type="pct"/>
            <w:noWrap/>
            <w:hideMark/>
          </w:tcPr>
          <w:p w14:paraId="7AFA735D"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Overfishing leading to general decline in total landings from the mid-1990s</w:t>
            </w:r>
          </w:p>
        </w:tc>
        <w:tc>
          <w:tcPr>
            <w:tcW w:w="559" w:type="pct"/>
            <w:noWrap/>
            <w:hideMark/>
          </w:tcPr>
          <w:p w14:paraId="7528C3CC" w14:textId="0DB40375" w:rsidR="00D01A0E" w:rsidRPr="00843E24" w:rsidRDefault="007B1FE0" w:rsidP="007B1FE0">
            <w:pPr>
              <w:rPr>
                <w:rFonts w:asciiTheme="majorBidi" w:hAnsiTheme="majorBidi" w:cstheme="majorBidi"/>
                <w:sz w:val="20"/>
                <w:szCs w:val="20"/>
              </w:rPr>
            </w:pPr>
            <w:r>
              <w:rPr>
                <w:rFonts w:asciiTheme="majorBidi" w:hAnsiTheme="majorBidi" w:cstheme="majorBidi"/>
                <w:sz w:val="20"/>
                <w:szCs w:val="20"/>
              </w:rPr>
              <w:fldChar w:fldCharType="begin" w:fldLock="1"/>
            </w:r>
            <w:r w:rsidR="00397A1C">
              <w:rPr>
                <w:rFonts w:asciiTheme="majorBidi" w:hAnsiTheme="majorBidi" w:cstheme="majorBidi"/>
                <w:sz w:val="20"/>
                <w:szCs w:val="20"/>
              </w:rPr>
              <w:instrText>ADDIN CSL_CITATION { "citationItems" : [ { "id" : "ITEM-1", "itemData" : { "ISBN" : "1790-045X", "ISSN" : "1790045X", "abstract" : "In the present study, Greek marine fisheries landings per gear and subarea were reconstructed for the period 1928-2007. The reconstruction was based on the landing per species, gear (i.e., trawls, purse-seines, beach-seines and other small-scale gears operated from vessels with engine power &gt;= 19 HP) and subarea during 1990-2007 that have been recorded by the Hellenic Statistical Authority but have never been published or presented before, and the landings from small-scale vessels (with engine power &lt; 19 HP) by prefecture that have been recorded by Agricultural Statistics of Greece during 1970-2007. The results showed that the reconstructed total landings time series, as well as those of each gear separately, increased substantially from 1928 up to mid 1990's and then declined for the remaining years. The same trend was almost true for the vast majority of the total (i.e. all species combined) landings and of the most abundant species per gear and subarea, depending on each case. This indicates that the general trend identified were not the result of aggregating landings over different gears and subareas but rather a general pattern for most gears, subareas and dominant species. Apart from studying the historical development of the Greek fisheries, the main reason for reconstructing Greek fisheries landings was to use this series for applying various ecological indices/analyses on a gear/subarea basis and to develop ecosystem-based models for comparing different management scenarios for Greek waters.", "author" : [ { "dropping-particle" : "", "family" : "Moutopoulos", "given" : "Dimitrios K.", "non-dropping-particle" : "", "parse-names" : false, "suffix" : "" }, { "dropping-particle" : "", "family" : "Stergiou", "given" : "Konstantinos I.", "non-dropping-particle" : "", "parse-names" : false, "suffix" : "" } ], "container-title" : "Journal of Biological Research (Greece)", "id" : "ITEM-1", "issue" : "2007", "issued" : { "date-parts" : [ [ "2012" ] ] }, "page" : "265-279", "title" : "Spatial disentangling of Greek commercial fisheries landings by gear between 1928-2007", "type" : "article-journal", "volume" : "18" }, "uris" : [ "http://www.mendeley.com/documents/?uuid=f8a1afe9-0a35-4c87-a46b-1d27b9ce6434" ] } ], "mendeley" : { "formattedCitation" : "&lt;sup&gt;109&lt;/sup&gt;", "plainTextFormattedCitation" : "109", "previouslyFormattedCitation" : "&lt;sup&gt;109&lt;/sup&gt;" }, "properties" : { "noteIndex" : 0 }, "schema" : "https://github.com/citation-style-language/schema/raw/master/csl-citation.json" }</w:instrText>
            </w:r>
            <w:r>
              <w:rPr>
                <w:rFonts w:asciiTheme="majorBidi" w:hAnsiTheme="majorBidi" w:cstheme="majorBidi"/>
                <w:sz w:val="20"/>
                <w:szCs w:val="20"/>
              </w:rPr>
              <w:fldChar w:fldCharType="separate"/>
            </w:r>
            <w:r w:rsidRPr="007B1FE0">
              <w:rPr>
                <w:rFonts w:asciiTheme="majorBidi" w:hAnsiTheme="majorBidi" w:cstheme="majorBidi"/>
                <w:noProof/>
                <w:sz w:val="20"/>
                <w:szCs w:val="20"/>
                <w:vertAlign w:val="superscript"/>
              </w:rPr>
              <w:t>109</w:t>
            </w:r>
            <w:r>
              <w:rPr>
                <w:rFonts w:asciiTheme="majorBidi" w:hAnsiTheme="majorBidi" w:cstheme="majorBidi"/>
                <w:sz w:val="20"/>
                <w:szCs w:val="20"/>
              </w:rPr>
              <w:fldChar w:fldCharType="end"/>
            </w:r>
          </w:p>
        </w:tc>
        <w:tc>
          <w:tcPr>
            <w:tcW w:w="870" w:type="pct"/>
            <w:noWrap/>
            <w:hideMark/>
          </w:tcPr>
          <w:p w14:paraId="37EC639E"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Mismanagement</w:t>
            </w:r>
          </w:p>
        </w:tc>
      </w:tr>
      <w:tr w:rsidR="00D01A0E" w:rsidRPr="00843E24" w14:paraId="6C3DB26E" w14:textId="77777777" w:rsidTr="007B1FE0">
        <w:trPr>
          <w:trHeight w:val="300"/>
        </w:trPr>
        <w:tc>
          <w:tcPr>
            <w:tcW w:w="458" w:type="pct"/>
            <w:noWrap/>
            <w:hideMark/>
          </w:tcPr>
          <w:p w14:paraId="2DFEBCDE"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Fisheries</w:t>
            </w:r>
          </w:p>
        </w:tc>
        <w:tc>
          <w:tcPr>
            <w:tcW w:w="561" w:type="pct"/>
            <w:noWrap/>
            <w:hideMark/>
          </w:tcPr>
          <w:p w14:paraId="20A064A6"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Greece</w:t>
            </w:r>
          </w:p>
        </w:tc>
        <w:tc>
          <w:tcPr>
            <w:tcW w:w="306" w:type="pct"/>
            <w:noWrap/>
            <w:hideMark/>
          </w:tcPr>
          <w:p w14:paraId="30A7A6D8"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2001</w:t>
            </w:r>
          </w:p>
        </w:tc>
        <w:tc>
          <w:tcPr>
            <w:tcW w:w="562" w:type="pct"/>
            <w:noWrap/>
            <w:hideMark/>
          </w:tcPr>
          <w:p w14:paraId="03C61938"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75954.02</w:t>
            </w:r>
          </w:p>
        </w:tc>
        <w:tc>
          <w:tcPr>
            <w:tcW w:w="561" w:type="pct"/>
            <w:noWrap/>
            <w:hideMark/>
          </w:tcPr>
          <w:p w14:paraId="61C23A4E"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1</w:t>
            </w:r>
          </w:p>
        </w:tc>
        <w:tc>
          <w:tcPr>
            <w:tcW w:w="1123" w:type="pct"/>
            <w:noWrap/>
            <w:hideMark/>
          </w:tcPr>
          <w:p w14:paraId="7343AEAE"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Overfishing leading to general decline in total landings from the mid-1990s</w:t>
            </w:r>
          </w:p>
        </w:tc>
        <w:tc>
          <w:tcPr>
            <w:tcW w:w="559" w:type="pct"/>
            <w:noWrap/>
          </w:tcPr>
          <w:p w14:paraId="06913C14" w14:textId="2E8A3768" w:rsidR="00D01A0E" w:rsidRPr="00843E24" w:rsidRDefault="007B1FE0" w:rsidP="007B1FE0">
            <w:pPr>
              <w:rPr>
                <w:rFonts w:asciiTheme="majorBidi" w:hAnsiTheme="majorBidi" w:cstheme="majorBidi"/>
                <w:sz w:val="20"/>
                <w:szCs w:val="20"/>
              </w:rPr>
            </w:pPr>
            <w:r>
              <w:rPr>
                <w:rFonts w:asciiTheme="majorBidi" w:hAnsiTheme="majorBidi" w:cstheme="majorBidi"/>
                <w:sz w:val="20"/>
                <w:szCs w:val="20"/>
              </w:rPr>
              <w:fldChar w:fldCharType="begin" w:fldLock="1"/>
            </w:r>
            <w:r>
              <w:rPr>
                <w:rFonts w:asciiTheme="majorBidi" w:hAnsiTheme="majorBidi" w:cstheme="majorBidi"/>
                <w:sz w:val="20"/>
                <w:szCs w:val="20"/>
              </w:rPr>
              <w:instrText>ADDIN CSL_CITATION { "citationItems" : [ { "id" : "ITEM-1", "itemData" : { "ISBN" : "1790-045X", "ISSN" : "1790045X", "abstract" : "In the present study, Greek marine fisheries landings per gear and subarea were reconstructed for the period 1928-2007. The reconstruction was based on the landing per species, gear (i.e., trawls, purse-seines, beach-seines and other small-scale gears operated from vessels with engine power &gt;= 19 HP) and subarea during 1990-2007 that have been recorded by the Hellenic Statistical Authority but have never been published or presented before, and the landings from small-scale vessels (with engine power &lt; 19 HP) by prefecture that have been recorded by Agricultural Statistics of Greece during 1970-2007. The results showed that the reconstructed total landings time series, as well as those of each gear separately, increased substantially from 1928 up to mid 1990's and then declined for the remaining years. The same trend was almost true for the vast majority of the total (i.e. all species combined) landings and of the most abundant species per gear and subarea, depending on each case. This indicates that the general trend identified were not the result of aggregating landings over different gears and subareas but rather a general pattern for most gears, subareas and dominant species. Apart from studying the historical development of the Greek fisheries, the main reason for reconstructing Greek fisheries landings was to use this series for applying various ecological indices/analyses on a gear/subarea basis and to develop ecosystem-based models for comparing different management scenarios for Greek waters.", "author" : [ { "dropping-particle" : "", "family" : "Moutopoulos", "given" : "Dimitrios K.", "non-dropping-particle" : "", "parse-names" : false, "suffix" : "" }, { "dropping-particle" : "", "family" : "Stergiou", "given" : "Konstantinos I.", "non-dropping-particle" : "", "parse-names" : false, "suffix" : "" } ], "container-title" : "Journal of Biological Research (Greece)", "id" : "ITEM-1", "issue" : "2007", "issued" : { "date-parts" : [ [ "2012" ] ] }, "page" : "265-279", "title" : "Spatial disentangling of Greek commercial fisheries landings by gear between 1928-2007", "type" : "article-journal", "volume" : "18" }, "uris" : [ "http://www.mendeley.com/documents/?uuid=f8a1afe9-0a35-4c87-a46b-1d27b9ce6434" ] } ], "mendeley" : { "formattedCitation" : "&lt;sup&gt;109&lt;/sup&gt;", "plainTextFormattedCitation" : "109", "previouslyFormattedCitation" : "&lt;sup&gt;109&lt;/sup&gt;" }, "properties" : { "noteIndex" : 0 }, "schema" : "https://github.com/citation-style-language/schema/raw/master/csl-citation.json" }</w:instrText>
            </w:r>
            <w:r>
              <w:rPr>
                <w:rFonts w:asciiTheme="majorBidi" w:hAnsiTheme="majorBidi" w:cstheme="majorBidi"/>
                <w:sz w:val="20"/>
                <w:szCs w:val="20"/>
              </w:rPr>
              <w:fldChar w:fldCharType="separate"/>
            </w:r>
            <w:r w:rsidRPr="007B1FE0">
              <w:rPr>
                <w:rFonts w:asciiTheme="majorBidi" w:hAnsiTheme="majorBidi" w:cstheme="majorBidi"/>
                <w:noProof/>
                <w:sz w:val="20"/>
                <w:szCs w:val="20"/>
                <w:vertAlign w:val="superscript"/>
              </w:rPr>
              <w:t>109</w:t>
            </w:r>
            <w:r>
              <w:rPr>
                <w:rFonts w:asciiTheme="majorBidi" w:hAnsiTheme="majorBidi" w:cstheme="majorBidi"/>
                <w:sz w:val="20"/>
                <w:szCs w:val="20"/>
              </w:rPr>
              <w:fldChar w:fldCharType="end"/>
            </w:r>
          </w:p>
        </w:tc>
        <w:tc>
          <w:tcPr>
            <w:tcW w:w="870" w:type="pct"/>
            <w:noWrap/>
            <w:hideMark/>
          </w:tcPr>
          <w:p w14:paraId="0CBA9047"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Mismanagement</w:t>
            </w:r>
          </w:p>
        </w:tc>
      </w:tr>
      <w:tr w:rsidR="00D01A0E" w:rsidRPr="00843E24" w14:paraId="5A253012" w14:textId="77777777" w:rsidTr="00843E24">
        <w:trPr>
          <w:trHeight w:val="300"/>
        </w:trPr>
        <w:tc>
          <w:tcPr>
            <w:tcW w:w="458" w:type="pct"/>
            <w:noWrap/>
            <w:hideMark/>
          </w:tcPr>
          <w:p w14:paraId="15F32079"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Fisheries</w:t>
            </w:r>
          </w:p>
        </w:tc>
        <w:tc>
          <w:tcPr>
            <w:tcW w:w="561" w:type="pct"/>
            <w:noWrap/>
            <w:hideMark/>
          </w:tcPr>
          <w:p w14:paraId="2B3174D6"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Grenada</w:t>
            </w:r>
          </w:p>
        </w:tc>
        <w:tc>
          <w:tcPr>
            <w:tcW w:w="306" w:type="pct"/>
            <w:noWrap/>
            <w:hideMark/>
          </w:tcPr>
          <w:p w14:paraId="19FA64E7"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1982</w:t>
            </w:r>
          </w:p>
        </w:tc>
        <w:tc>
          <w:tcPr>
            <w:tcW w:w="562" w:type="pct"/>
            <w:noWrap/>
            <w:hideMark/>
          </w:tcPr>
          <w:p w14:paraId="624E1C5D"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469.5915</w:t>
            </w:r>
          </w:p>
        </w:tc>
        <w:tc>
          <w:tcPr>
            <w:tcW w:w="561" w:type="pct"/>
            <w:noWrap/>
            <w:hideMark/>
          </w:tcPr>
          <w:p w14:paraId="69A31983"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1</w:t>
            </w:r>
          </w:p>
        </w:tc>
        <w:tc>
          <w:tcPr>
            <w:tcW w:w="1123" w:type="pct"/>
            <w:noWrap/>
            <w:hideMark/>
          </w:tcPr>
          <w:p w14:paraId="3116AEDA"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Political instability in Grenada disrupted tourism-based fisheries and damage from Hurricane Allen a likely contirbutor</w:t>
            </w:r>
          </w:p>
        </w:tc>
        <w:tc>
          <w:tcPr>
            <w:tcW w:w="559" w:type="pct"/>
            <w:hideMark/>
          </w:tcPr>
          <w:p w14:paraId="4E3EA920" w14:textId="6A35B392" w:rsidR="00D01A0E" w:rsidRPr="00843E24" w:rsidRDefault="00397A1C" w:rsidP="00397A1C">
            <w:pPr>
              <w:rPr>
                <w:rFonts w:asciiTheme="majorBidi" w:hAnsiTheme="majorBidi" w:cstheme="majorBidi"/>
                <w:sz w:val="20"/>
                <w:szCs w:val="20"/>
              </w:rPr>
            </w:pPr>
            <w:r>
              <w:rPr>
                <w:rFonts w:asciiTheme="majorBidi" w:hAnsiTheme="majorBidi" w:cstheme="majorBidi"/>
                <w:sz w:val="20"/>
                <w:szCs w:val="20"/>
              </w:rPr>
              <w:fldChar w:fldCharType="begin" w:fldLock="1"/>
            </w:r>
            <w:r w:rsidR="006B0432">
              <w:rPr>
                <w:rFonts w:asciiTheme="majorBidi" w:hAnsiTheme="majorBidi" w:cstheme="majorBidi"/>
                <w:sz w:val="20"/>
                <w:szCs w:val="20"/>
              </w:rPr>
              <w:instrText>ADDIN CSL_CITATION { "citationItems" : [ { "id" : "ITEM-1", "itemData" : { "DOI" : "10.1139/xxxx", "ISSN" : "13653008", "abstract" : "The development of a global database of fishing cost is first described and then an overview of fishing cost patterns at the national, regional and global scales is provided. This fishing cost database provides crucial economic information that is necessary for assessing the economics of global fisheries and is useful for incorporation into sustainable management. The database was organized into two broad cost categories, that is, variable and fixed costs, for 144 maritime countries. Together, these countries captured approximately 98% of global landings in 2005. The cost data is categorized into country and gear type combinations, and this structure allows the cost data to link to spatially defined catch database for future analysis in both spatial and temporal dimensions. Costs also varied between gear types with tuna longliner and dredge being the gears with the highest variable and total fishing costs. When comparing costs across FAO regions, Oceania is shown to have the highest unit variable cost. The global average variable and total cost per tonne of catch in 2005 is estimated to range between US 608 and US 1,356 and US 732 and US 1,605, with middle values of US 970 and US 1,155, respectively. We estimate the total annual global variable fishing cost to be in the range of US 58 129 billion with an average of US$92 billion per year in year 2005 dollars.", "author" : [ { "dropping-particle" : "", "family" : "Mohammed", "given" : "E", "non-dropping-particle" : "", "parse-names" : false, "suffix" : "" }, { "dropping-particle" : "", "family" : "Lindop", "given" : "A", "non-dropping-particle" : "", "parse-names" : false, "suffix" : "" } ], "container-title" : "Fisheries Centre Research Reports, University of British Columbia", "id" : "ITEM-1", "issue" : "2", "issued" : { "date-parts" : [ [ "2006" ] ] }, "page" : "6-9", "title" : "Grenada: Reconstructed Fisheries Catches, 1950-2010", "type" : "article-journal", "volume" : "86" }, "uris" : [ "http://www.mendeley.com/documents/?uuid=069cfe2b-7a8d-420f-a840-7a7c250ef0b3" ] } ], "mendeley" : { "formattedCitation" : "&lt;sup&gt;110&lt;/sup&gt;", "plainTextFormattedCitation" : "110", "previouslyFormattedCitation" : "&lt;sup&gt;110&lt;/sup&gt;" }, "properties" : { "noteIndex" : 0 }, "schema" : "https://github.com/citation-style-language/schema/raw/master/csl-citation.json" }</w:instrText>
            </w:r>
            <w:r>
              <w:rPr>
                <w:rFonts w:asciiTheme="majorBidi" w:hAnsiTheme="majorBidi" w:cstheme="majorBidi"/>
                <w:sz w:val="20"/>
                <w:szCs w:val="20"/>
              </w:rPr>
              <w:fldChar w:fldCharType="separate"/>
            </w:r>
            <w:r w:rsidRPr="00397A1C">
              <w:rPr>
                <w:rFonts w:asciiTheme="majorBidi" w:hAnsiTheme="majorBidi" w:cstheme="majorBidi"/>
                <w:noProof/>
                <w:sz w:val="20"/>
                <w:szCs w:val="20"/>
                <w:vertAlign w:val="superscript"/>
              </w:rPr>
              <w:t>110</w:t>
            </w:r>
            <w:r>
              <w:rPr>
                <w:rFonts w:asciiTheme="majorBidi" w:hAnsiTheme="majorBidi" w:cstheme="majorBidi"/>
                <w:sz w:val="20"/>
                <w:szCs w:val="20"/>
              </w:rPr>
              <w:fldChar w:fldCharType="end"/>
            </w:r>
          </w:p>
        </w:tc>
        <w:tc>
          <w:tcPr>
            <w:tcW w:w="870" w:type="pct"/>
            <w:noWrap/>
            <w:hideMark/>
          </w:tcPr>
          <w:p w14:paraId="54EB18D9"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Climate/weather &amp; geopolitical/economic events</w:t>
            </w:r>
          </w:p>
        </w:tc>
      </w:tr>
      <w:tr w:rsidR="00D01A0E" w:rsidRPr="00843E24" w14:paraId="1DE524E8" w14:textId="77777777" w:rsidTr="00843E24">
        <w:trPr>
          <w:trHeight w:val="300"/>
        </w:trPr>
        <w:tc>
          <w:tcPr>
            <w:tcW w:w="458" w:type="pct"/>
            <w:noWrap/>
            <w:hideMark/>
          </w:tcPr>
          <w:p w14:paraId="5FB20A50"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Fisheries</w:t>
            </w:r>
          </w:p>
        </w:tc>
        <w:tc>
          <w:tcPr>
            <w:tcW w:w="561" w:type="pct"/>
            <w:noWrap/>
            <w:hideMark/>
          </w:tcPr>
          <w:p w14:paraId="4C428EDB"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Guinea</w:t>
            </w:r>
          </w:p>
        </w:tc>
        <w:tc>
          <w:tcPr>
            <w:tcW w:w="306" w:type="pct"/>
            <w:noWrap/>
            <w:hideMark/>
          </w:tcPr>
          <w:p w14:paraId="37383736"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2008</w:t>
            </w:r>
          </w:p>
        </w:tc>
        <w:tc>
          <w:tcPr>
            <w:tcW w:w="562" w:type="pct"/>
            <w:noWrap/>
            <w:hideMark/>
          </w:tcPr>
          <w:p w14:paraId="6FB47367"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7556.994</w:t>
            </w:r>
          </w:p>
        </w:tc>
        <w:tc>
          <w:tcPr>
            <w:tcW w:w="561" w:type="pct"/>
            <w:noWrap/>
            <w:hideMark/>
          </w:tcPr>
          <w:p w14:paraId="78BC1A72"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1</w:t>
            </w:r>
          </w:p>
        </w:tc>
        <w:tc>
          <w:tcPr>
            <w:tcW w:w="1123" w:type="pct"/>
            <w:noWrap/>
            <w:hideMark/>
          </w:tcPr>
          <w:p w14:paraId="634F8B10"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Unknown</w:t>
            </w:r>
          </w:p>
        </w:tc>
        <w:tc>
          <w:tcPr>
            <w:tcW w:w="559" w:type="pct"/>
            <w:noWrap/>
            <w:hideMark/>
          </w:tcPr>
          <w:p w14:paraId="7D96C431" w14:textId="77777777" w:rsidR="00D01A0E" w:rsidRPr="00843E24" w:rsidRDefault="00D01A0E" w:rsidP="00D01A0E">
            <w:pPr>
              <w:rPr>
                <w:rFonts w:asciiTheme="majorBidi" w:hAnsiTheme="majorBidi" w:cstheme="majorBidi"/>
                <w:sz w:val="20"/>
                <w:szCs w:val="20"/>
              </w:rPr>
            </w:pPr>
          </w:p>
        </w:tc>
        <w:tc>
          <w:tcPr>
            <w:tcW w:w="870" w:type="pct"/>
            <w:noWrap/>
            <w:hideMark/>
          </w:tcPr>
          <w:p w14:paraId="1BF194C6"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Unknown</w:t>
            </w:r>
          </w:p>
        </w:tc>
      </w:tr>
      <w:tr w:rsidR="00D01A0E" w:rsidRPr="00843E24" w14:paraId="68FF6986" w14:textId="77777777" w:rsidTr="00843E24">
        <w:trPr>
          <w:trHeight w:val="300"/>
        </w:trPr>
        <w:tc>
          <w:tcPr>
            <w:tcW w:w="458" w:type="pct"/>
            <w:noWrap/>
            <w:hideMark/>
          </w:tcPr>
          <w:p w14:paraId="7AC59BDD"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Fisheries</w:t>
            </w:r>
          </w:p>
        </w:tc>
        <w:tc>
          <w:tcPr>
            <w:tcW w:w="561" w:type="pct"/>
            <w:noWrap/>
            <w:hideMark/>
          </w:tcPr>
          <w:p w14:paraId="09F96759"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Haiti</w:t>
            </w:r>
          </w:p>
        </w:tc>
        <w:tc>
          <w:tcPr>
            <w:tcW w:w="306" w:type="pct"/>
            <w:noWrap/>
            <w:hideMark/>
          </w:tcPr>
          <w:p w14:paraId="1F38C1DB"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1976</w:t>
            </w:r>
          </w:p>
        </w:tc>
        <w:tc>
          <w:tcPr>
            <w:tcW w:w="562" w:type="pct"/>
            <w:noWrap/>
            <w:hideMark/>
          </w:tcPr>
          <w:p w14:paraId="29EB50B2"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1469.032</w:t>
            </w:r>
          </w:p>
        </w:tc>
        <w:tc>
          <w:tcPr>
            <w:tcW w:w="561" w:type="pct"/>
            <w:noWrap/>
            <w:hideMark/>
          </w:tcPr>
          <w:p w14:paraId="438386C5"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1</w:t>
            </w:r>
          </w:p>
        </w:tc>
        <w:tc>
          <w:tcPr>
            <w:tcW w:w="1123" w:type="pct"/>
            <w:noWrap/>
            <w:hideMark/>
          </w:tcPr>
          <w:p w14:paraId="27D5FFB2"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Unknown</w:t>
            </w:r>
          </w:p>
        </w:tc>
        <w:tc>
          <w:tcPr>
            <w:tcW w:w="559" w:type="pct"/>
            <w:noWrap/>
            <w:hideMark/>
          </w:tcPr>
          <w:p w14:paraId="57BF181E" w14:textId="77777777" w:rsidR="00D01A0E" w:rsidRPr="00843E24" w:rsidRDefault="00D01A0E" w:rsidP="00D01A0E">
            <w:pPr>
              <w:rPr>
                <w:rFonts w:asciiTheme="majorBidi" w:hAnsiTheme="majorBidi" w:cstheme="majorBidi"/>
                <w:sz w:val="20"/>
                <w:szCs w:val="20"/>
              </w:rPr>
            </w:pPr>
          </w:p>
        </w:tc>
        <w:tc>
          <w:tcPr>
            <w:tcW w:w="870" w:type="pct"/>
            <w:noWrap/>
            <w:hideMark/>
          </w:tcPr>
          <w:p w14:paraId="590D298A"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Unknown</w:t>
            </w:r>
          </w:p>
        </w:tc>
      </w:tr>
      <w:tr w:rsidR="00D01A0E" w:rsidRPr="00843E24" w14:paraId="7C9F391C" w14:textId="77777777" w:rsidTr="00843E24">
        <w:trPr>
          <w:trHeight w:val="300"/>
        </w:trPr>
        <w:tc>
          <w:tcPr>
            <w:tcW w:w="458" w:type="pct"/>
            <w:noWrap/>
            <w:hideMark/>
          </w:tcPr>
          <w:p w14:paraId="29802414"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Fisheries</w:t>
            </w:r>
          </w:p>
        </w:tc>
        <w:tc>
          <w:tcPr>
            <w:tcW w:w="561" w:type="pct"/>
            <w:noWrap/>
            <w:hideMark/>
          </w:tcPr>
          <w:p w14:paraId="33F4EA69"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Hungary</w:t>
            </w:r>
          </w:p>
        </w:tc>
        <w:tc>
          <w:tcPr>
            <w:tcW w:w="306" w:type="pct"/>
            <w:noWrap/>
            <w:hideMark/>
          </w:tcPr>
          <w:p w14:paraId="606DC202"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1991</w:t>
            </w:r>
          </w:p>
        </w:tc>
        <w:tc>
          <w:tcPr>
            <w:tcW w:w="562" w:type="pct"/>
            <w:noWrap/>
            <w:hideMark/>
          </w:tcPr>
          <w:p w14:paraId="60F17575"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10492</w:t>
            </w:r>
          </w:p>
        </w:tc>
        <w:tc>
          <w:tcPr>
            <w:tcW w:w="561" w:type="pct"/>
            <w:noWrap/>
            <w:hideMark/>
          </w:tcPr>
          <w:p w14:paraId="2A33E272"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22</w:t>
            </w:r>
          </w:p>
        </w:tc>
        <w:tc>
          <w:tcPr>
            <w:tcW w:w="1123" w:type="pct"/>
            <w:noWrap/>
            <w:hideMark/>
          </w:tcPr>
          <w:p w14:paraId="2382FA32"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 xml:space="preserve">Transition to market economy with significant impact on seafood production </w:t>
            </w:r>
          </w:p>
        </w:tc>
        <w:tc>
          <w:tcPr>
            <w:tcW w:w="559" w:type="pct"/>
            <w:noWrap/>
            <w:hideMark/>
          </w:tcPr>
          <w:p w14:paraId="72C50E47" w14:textId="263C6755" w:rsidR="00D01A0E" w:rsidRPr="00843E24" w:rsidRDefault="006B0432" w:rsidP="006B0432">
            <w:pPr>
              <w:rPr>
                <w:rFonts w:asciiTheme="majorBidi" w:hAnsiTheme="majorBidi" w:cstheme="majorBidi"/>
                <w:sz w:val="20"/>
                <w:szCs w:val="20"/>
              </w:rPr>
            </w:pPr>
            <w:r>
              <w:rPr>
                <w:rFonts w:asciiTheme="majorBidi" w:hAnsiTheme="majorBidi" w:cstheme="majorBidi"/>
                <w:sz w:val="20"/>
                <w:szCs w:val="20"/>
              </w:rPr>
              <w:fldChar w:fldCharType="begin" w:fldLock="1"/>
            </w:r>
            <w:r>
              <w:rPr>
                <w:rFonts w:asciiTheme="majorBidi" w:hAnsiTheme="majorBidi" w:cstheme="majorBidi"/>
                <w:sz w:val="20"/>
                <w:szCs w:val="20"/>
              </w:rPr>
              <w:instrText>ADDIN CSL_CITATION { "citationItems" : [ { "id" : "ITEM-1", "itemData" : { "author" : [ { "dropping-particle" : "", "family" : "FAO", "given" : "", "non-dropping-particle" : "", "parse-names" : false, "suffix" : "" } ], "id" : "ITEM-1", "issued" : { "date-parts" : [ [ "2003" ] ] }, "title" : "National Aquaculture Sector Overview. Hungary. National Aquaculture Sector Overview Fact Sheets. Text by Varadi, L. In: FAO Fisheries and Aquaculture Department [online]. Rome. Updated 1 January 2003.", "type" : "report" }, "uris" : [ "http://www.mendeley.com/documents/?uuid=9c78c0cf-b95a-4a5e-bcf7-0a063209a0c8" ] } ], "mendeley" : { "formattedCitation" : "&lt;sup&gt;111&lt;/sup&gt;", "plainTextFormattedCitation" : "111", "previouslyFormattedCitation" : "&lt;sup&gt;111&lt;/sup&gt;" }, "properties" : { "noteIndex" : 0 }, "schema" : "https://github.com/citation-style-language/schema/raw/master/csl-citation.json" }</w:instrText>
            </w:r>
            <w:r>
              <w:rPr>
                <w:rFonts w:asciiTheme="majorBidi" w:hAnsiTheme="majorBidi" w:cstheme="majorBidi"/>
                <w:sz w:val="20"/>
                <w:szCs w:val="20"/>
                <w:vertAlign w:val="superscript"/>
              </w:rPr>
              <w:fldChar w:fldCharType="separate"/>
            </w:r>
            <w:r w:rsidRPr="006B0432">
              <w:rPr>
                <w:rFonts w:asciiTheme="majorBidi" w:hAnsiTheme="majorBidi" w:cstheme="majorBidi"/>
                <w:noProof/>
                <w:sz w:val="20"/>
                <w:szCs w:val="20"/>
                <w:vertAlign w:val="superscript"/>
              </w:rPr>
              <w:t>111</w:t>
            </w:r>
            <w:r>
              <w:rPr>
                <w:rFonts w:asciiTheme="majorBidi" w:hAnsiTheme="majorBidi" w:cstheme="majorBidi"/>
                <w:sz w:val="20"/>
                <w:szCs w:val="20"/>
              </w:rPr>
              <w:fldChar w:fldCharType="end"/>
            </w:r>
          </w:p>
        </w:tc>
        <w:tc>
          <w:tcPr>
            <w:tcW w:w="870" w:type="pct"/>
            <w:noWrap/>
            <w:hideMark/>
          </w:tcPr>
          <w:p w14:paraId="0CC1A9E4"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Geopolitical/economic events</w:t>
            </w:r>
          </w:p>
        </w:tc>
      </w:tr>
      <w:tr w:rsidR="00D01A0E" w:rsidRPr="00843E24" w14:paraId="48A73759" w14:textId="77777777" w:rsidTr="00843E24">
        <w:trPr>
          <w:trHeight w:val="300"/>
        </w:trPr>
        <w:tc>
          <w:tcPr>
            <w:tcW w:w="458" w:type="pct"/>
            <w:noWrap/>
            <w:hideMark/>
          </w:tcPr>
          <w:p w14:paraId="035EEA9A"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Fisheries</w:t>
            </w:r>
          </w:p>
        </w:tc>
        <w:tc>
          <w:tcPr>
            <w:tcW w:w="561" w:type="pct"/>
            <w:noWrap/>
            <w:hideMark/>
          </w:tcPr>
          <w:p w14:paraId="6B5ABA22"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Italy</w:t>
            </w:r>
          </w:p>
        </w:tc>
        <w:tc>
          <w:tcPr>
            <w:tcW w:w="306" w:type="pct"/>
            <w:noWrap/>
            <w:hideMark/>
          </w:tcPr>
          <w:p w14:paraId="2A490D20"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2005</w:t>
            </w:r>
          </w:p>
        </w:tc>
        <w:tc>
          <w:tcPr>
            <w:tcW w:w="562" w:type="pct"/>
            <w:noWrap/>
            <w:hideMark/>
          </w:tcPr>
          <w:p w14:paraId="645E6860"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195668.5</w:t>
            </w:r>
          </w:p>
        </w:tc>
        <w:tc>
          <w:tcPr>
            <w:tcW w:w="561" w:type="pct"/>
            <w:noWrap/>
            <w:hideMark/>
          </w:tcPr>
          <w:p w14:paraId="14D70D7C"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8</w:t>
            </w:r>
          </w:p>
        </w:tc>
        <w:tc>
          <w:tcPr>
            <w:tcW w:w="1123" w:type="pct"/>
            <w:noWrap/>
            <w:hideMark/>
          </w:tcPr>
          <w:p w14:paraId="192D0306"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 xml:space="preserve">Overfishing since WWII in the Adriatic region </w:t>
            </w:r>
          </w:p>
        </w:tc>
        <w:tc>
          <w:tcPr>
            <w:tcW w:w="559" w:type="pct"/>
            <w:hideMark/>
          </w:tcPr>
          <w:p w14:paraId="6ED9C0C3" w14:textId="38BE719A" w:rsidR="00D01A0E" w:rsidRPr="00843E24" w:rsidRDefault="006B0432" w:rsidP="006B0432">
            <w:pPr>
              <w:rPr>
                <w:rFonts w:asciiTheme="majorBidi" w:hAnsiTheme="majorBidi" w:cstheme="majorBidi"/>
                <w:sz w:val="20"/>
                <w:szCs w:val="20"/>
              </w:rPr>
            </w:pPr>
            <w:r>
              <w:rPr>
                <w:rFonts w:asciiTheme="majorBidi" w:hAnsiTheme="majorBidi" w:cstheme="majorBidi"/>
                <w:sz w:val="20"/>
                <w:szCs w:val="20"/>
              </w:rPr>
              <w:fldChar w:fldCharType="begin" w:fldLock="1"/>
            </w:r>
            <w:r>
              <w:rPr>
                <w:rFonts w:asciiTheme="majorBidi" w:hAnsiTheme="majorBidi" w:cstheme="majorBidi"/>
                <w:sz w:val="20"/>
                <w:szCs w:val="20"/>
              </w:rPr>
              <w:instrText>ADDIN CSL_CITATION { "citationItems" : [ { "id" : "ITEM-1", "itemData" : { "DOI" : "10.1139/xxxx", "ISSN" : "13653008", "abstract" : "Easter Island (Rapa Nui) is well studied in terms of its archaeology; however, information regarding the history of fishing is extremely limited. Marine resources have likely been exploited from the time the first Polynesians arrived on this remote island. While large pelagics are part of the traditional Rapa Nui diet, inshore fish and invertebrates have also made their way into the diet. Official records of fisheries catches in what is now the Easter Island Province of Chile, which also includes the uninhabited island of Salas y G\u00f3mez, are very limited and were available for only some years. Using anecdotal information, historical descriptions and the limited quantitative information available, we reconstructed fisheries catches in the Exclusive Economic Zone (EEZ) of the Easter Island Province over the 1950\u20132010 time period. Totaling almost 6,000 metric tonnes, legal catches have been increasing rapidly since the late 1970s, but are now stagnating at around 150\u2013200 t\u00b7year-1. The main species targeted were Pacific chub (\u2018nanue\u2019; Kyphosus sandwicensis) and yellowfin tuna (\u2018kahi\u2019; Thunnus albacares), with spiny lobster (\u2018ura\u2019; Panulirus pascuensis) being the most important invertebrate species. There are indications of a substantial illegal fishery for large pelagics in the EEZ of the province, estimated at 200\u20132,000 t\u00b7year-1, which may have operated for two decades and may be the cause for the declining artisanal catch of tuna by Rapa Nui fishers. Continued pressure on these geographically remote oceanic and inshore marine species, especially those popular amongst tourists, makes accounting for fisheries catches an even greater priority.", "author" : [ { "dropping-particle" : "", "family" : "Piroddi", "given" : "C", "non-dropping-particle" : "", "parse-names" : false, "suffix" : "" }, { "dropping-particle" : "", "family" : "Gristina", "given" : "M", "non-dropping-particle" : "", "parse-names" : false, "suffix" : "" }, { "dropping-particle" : "", "family" : "Zylich", "given" : "K", "non-dropping-particle" : "", "parse-names" : false, "suffix" : "" }, { "dropping-particle" : "", "family" : "Ulman", "given" : "A", "non-dropping-particle" : "", "parse-names" : false, "suffix" : "" }, { "dropping-particle" : "", "family" : "Zeller", "given" : "D", "non-dropping-particle" : "", "parse-names" : false, "suffix" : "" }, { "dropping-particle" : "", "family" : "Pauly", "given" : "D", "non-dropping-particle" : "", "parse-names" : false, "suffix" : "" } ], "container-title" : "Fisheries Centre Working Paper Series", "id" : "ITEM-1", "issued" : { "date-parts" : [ [ "2014" ] ] }, "page" : "1-41", "title" : "Reconstruction of Italy\u2019s marine fisheries catches (1950-2010)", "type" : "article-journal", "volume" : "22" }, "uris" : [ "http://www.mendeley.com/documents/?uuid=95a69848-3717-46ae-a7ca-e9a5fb1da943" ] } ], "mendeley" : { "formattedCitation" : "&lt;sup&gt;112&lt;/sup&gt;", "plainTextFormattedCitation" : "112", "previouslyFormattedCitation" : "&lt;sup&gt;112&lt;/sup&gt;" }, "properties" : { "noteIndex" : 0 }, "schema" : "https://github.com/citation-style-language/schema/raw/master/csl-citation.json" }</w:instrText>
            </w:r>
            <w:r>
              <w:rPr>
                <w:rFonts w:asciiTheme="majorBidi" w:hAnsiTheme="majorBidi" w:cstheme="majorBidi"/>
                <w:sz w:val="20"/>
                <w:szCs w:val="20"/>
              </w:rPr>
              <w:fldChar w:fldCharType="separate"/>
            </w:r>
            <w:r w:rsidRPr="006B0432">
              <w:rPr>
                <w:rFonts w:asciiTheme="majorBidi" w:hAnsiTheme="majorBidi" w:cstheme="majorBidi"/>
                <w:noProof/>
                <w:sz w:val="20"/>
                <w:szCs w:val="20"/>
                <w:vertAlign w:val="superscript"/>
              </w:rPr>
              <w:t>112</w:t>
            </w:r>
            <w:r>
              <w:rPr>
                <w:rFonts w:asciiTheme="majorBidi" w:hAnsiTheme="majorBidi" w:cstheme="majorBidi"/>
                <w:sz w:val="20"/>
                <w:szCs w:val="20"/>
              </w:rPr>
              <w:fldChar w:fldCharType="end"/>
            </w:r>
          </w:p>
        </w:tc>
        <w:tc>
          <w:tcPr>
            <w:tcW w:w="870" w:type="pct"/>
            <w:noWrap/>
            <w:hideMark/>
          </w:tcPr>
          <w:p w14:paraId="32C4F2E6"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Mismanagement</w:t>
            </w:r>
          </w:p>
        </w:tc>
      </w:tr>
      <w:tr w:rsidR="00D01A0E" w:rsidRPr="00843E24" w14:paraId="571F3AA7" w14:textId="77777777" w:rsidTr="00843E24">
        <w:trPr>
          <w:trHeight w:val="300"/>
        </w:trPr>
        <w:tc>
          <w:tcPr>
            <w:tcW w:w="458" w:type="pct"/>
            <w:noWrap/>
            <w:hideMark/>
          </w:tcPr>
          <w:p w14:paraId="52032A59"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Fisheries</w:t>
            </w:r>
          </w:p>
        </w:tc>
        <w:tc>
          <w:tcPr>
            <w:tcW w:w="561" w:type="pct"/>
            <w:noWrap/>
            <w:hideMark/>
          </w:tcPr>
          <w:p w14:paraId="5E7C6A14"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Jamaica</w:t>
            </w:r>
          </w:p>
        </w:tc>
        <w:tc>
          <w:tcPr>
            <w:tcW w:w="306" w:type="pct"/>
            <w:noWrap/>
            <w:hideMark/>
          </w:tcPr>
          <w:p w14:paraId="6AF4013A"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2001</w:t>
            </w:r>
          </w:p>
        </w:tc>
        <w:tc>
          <w:tcPr>
            <w:tcW w:w="562" w:type="pct"/>
            <w:noWrap/>
            <w:hideMark/>
          </w:tcPr>
          <w:p w14:paraId="05825CC6"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5129.559</w:t>
            </w:r>
          </w:p>
        </w:tc>
        <w:tc>
          <w:tcPr>
            <w:tcW w:w="561" w:type="pct"/>
            <w:noWrap/>
            <w:hideMark/>
          </w:tcPr>
          <w:p w14:paraId="752DBDD7"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12</w:t>
            </w:r>
          </w:p>
        </w:tc>
        <w:tc>
          <w:tcPr>
            <w:tcW w:w="1123" w:type="pct"/>
            <w:noWrap/>
            <w:hideMark/>
          </w:tcPr>
          <w:p w14:paraId="76D8DDDC"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 xml:space="preserve">Closure in conch fishery in 2000, reopened in 2001 at lower quota than pre 2000 </w:t>
            </w:r>
          </w:p>
        </w:tc>
        <w:tc>
          <w:tcPr>
            <w:tcW w:w="559" w:type="pct"/>
            <w:hideMark/>
          </w:tcPr>
          <w:p w14:paraId="78C42B64" w14:textId="2DBC42B4" w:rsidR="00D01A0E" w:rsidRPr="00843E24" w:rsidRDefault="006B0432" w:rsidP="006B0432">
            <w:pPr>
              <w:rPr>
                <w:rFonts w:asciiTheme="majorBidi" w:hAnsiTheme="majorBidi" w:cstheme="majorBidi"/>
                <w:sz w:val="20"/>
                <w:szCs w:val="20"/>
              </w:rPr>
            </w:pPr>
            <w:r>
              <w:rPr>
                <w:rFonts w:asciiTheme="majorBidi" w:hAnsiTheme="majorBidi" w:cstheme="majorBidi"/>
                <w:sz w:val="20"/>
                <w:szCs w:val="20"/>
              </w:rPr>
              <w:fldChar w:fldCharType="begin" w:fldLock="1"/>
            </w:r>
            <w:r w:rsidR="00B778B4">
              <w:rPr>
                <w:rFonts w:asciiTheme="majorBidi" w:hAnsiTheme="majorBidi" w:cstheme="majorBidi"/>
                <w:sz w:val="20"/>
                <w:szCs w:val="20"/>
              </w:rPr>
              <w:instrText>ADDIN CSL_CITATION { "citationItems" : [ { "id" : "ITEM-1", "itemData" : { "author" : [ { "dropping-particle" : "", "family" : "FAO", "given" : "", "non-dropping-particle" : "", "parse-names" : false, "suffix" : "" } ], "id" : "ITEM-1", "issued" : { "date-parts" : [ [ "2005" ] ] }, "number-of-pages" : "http://www.fao.org/fishery/docs/DOCUMENT/fcp/en/FI", "title" : "Fishery Country Profile. Jamaica - Structure and Characteristics of the Fishing Industry. Food and AGricultural Organization of the United Nations", "type" : "report" }, "uris" : [ "http://www.mendeley.com/documents/?uuid=b9f61173-107d-4cd8-bd0c-5e10184423b0" ] }, { "id" : "ITEM-2", "itemData" : { "DOI" : "10.1016/j.ocecoaman.2006.03.004", "ISSN" : "09645691", "PMID" : "2131", "abstract" : "Jamaica's industrial fishery for queen conch (Strombus gigas) has produced a substantial amount of much-needed foreign exchange and for at least 10 years has been the most valuable component of all commercial marine fisheries activities. Since its inception in 1990 it has grown tremendously and may now be at some risk of collapse, due to problems including, among other factors, overfishing, poor enforcement, foreign poaching and under-reporting of catches. This paper examines and analyzes the problems relating to management of the conch fishery and speculates on its future. The main problems are overfishing by licensed fishers who take more than permitted, and serious poaching by industrial vessels mainly from Honduras, which exploit poor high seas enforcement by Jamaican authorities. For nearly two years the official fishery was closed due to legal issues. During closures, considerable foreign poaching occurred. The paper suggests that increased roles for the coast guard, continued quota reductions, and the Convention on International Trade in Endangered Species of Flora and Fauna (CITES), could be the best options for sustainability. \u00a9 2006 Elsevier Ltd. All rights reserved.", "author" : [ { "dropping-particle" : "", "family" : "Aiken", "given" : "Karl", "non-dropping-particle" : "", "parse-names" : false, "suffix" : "" }, { "dropping-particle" : "", "family" : "Kong", "given" : "Andre", "non-dropping-particle" : "", "parse-names" : false, "suffix" : "" }, { "dropping-particle" : "", "family" : "Smikle", "given" : "Stephen", "non-dropping-particle" : "", "parse-names" : false, "suffix" : "" }, { "dropping-particle" : "", "family" : "Appeldoorn", "given" : "Richard", "non-dropping-particle" : "", "parse-names" : false, "suffix" : "" }, { "dropping-particle" : "", "family" : "Warner", "given" : "George", "non-dropping-particle" : "", "parse-names" : false, "suffix" : "" } ], "container-title" : "Ocean and Coastal Management", "id" : "ITEM-2", "issue" : "5-6", "issued" : { "date-parts" : [ [ "2006" ] ] }, "page" : "332-341", "title" : "Managing Jamaica's queen conch resources", "type" : "article-journal", "volume" : "49" }, "uris" : [ "http://www.mendeley.com/documents/?uuid=e8889eec-82dd-439f-b36f-dd3cace70f18" ] } ], "mendeley" : { "formattedCitation" : "&lt;sup&gt;113,114&lt;/sup&gt;", "plainTextFormattedCitation" : "113,114", "previouslyFormattedCitation" : "&lt;sup&gt;113,114&lt;/sup&gt;" }, "properties" : { "noteIndex" : 0 }, "schema" : "https://github.com/citation-style-language/schema/raw/master/csl-citation.json" }</w:instrText>
            </w:r>
            <w:r>
              <w:rPr>
                <w:rFonts w:asciiTheme="majorBidi" w:hAnsiTheme="majorBidi" w:cstheme="majorBidi"/>
                <w:sz w:val="20"/>
                <w:szCs w:val="20"/>
              </w:rPr>
              <w:fldChar w:fldCharType="separate"/>
            </w:r>
            <w:r w:rsidRPr="006B0432">
              <w:rPr>
                <w:rFonts w:asciiTheme="majorBidi" w:hAnsiTheme="majorBidi" w:cstheme="majorBidi"/>
                <w:noProof/>
                <w:sz w:val="20"/>
                <w:szCs w:val="20"/>
                <w:vertAlign w:val="superscript"/>
              </w:rPr>
              <w:t>113,114</w:t>
            </w:r>
            <w:r>
              <w:rPr>
                <w:rFonts w:asciiTheme="majorBidi" w:hAnsiTheme="majorBidi" w:cstheme="majorBidi"/>
                <w:sz w:val="20"/>
                <w:szCs w:val="20"/>
              </w:rPr>
              <w:fldChar w:fldCharType="end"/>
            </w:r>
          </w:p>
        </w:tc>
        <w:tc>
          <w:tcPr>
            <w:tcW w:w="870" w:type="pct"/>
            <w:noWrap/>
            <w:hideMark/>
          </w:tcPr>
          <w:p w14:paraId="18C19FE1"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Policy change</w:t>
            </w:r>
          </w:p>
        </w:tc>
      </w:tr>
      <w:tr w:rsidR="00D01A0E" w:rsidRPr="00843E24" w14:paraId="387160F8" w14:textId="77777777" w:rsidTr="00843E24">
        <w:trPr>
          <w:trHeight w:val="300"/>
        </w:trPr>
        <w:tc>
          <w:tcPr>
            <w:tcW w:w="458" w:type="pct"/>
            <w:noWrap/>
            <w:hideMark/>
          </w:tcPr>
          <w:p w14:paraId="6419F02F"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Fisheries</w:t>
            </w:r>
          </w:p>
        </w:tc>
        <w:tc>
          <w:tcPr>
            <w:tcW w:w="561" w:type="pct"/>
            <w:noWrap/>
            <w:hideMark/>
          </w:tcPr>
          <w:p w14:paraId="52201AE8"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Kenya</w:t>
            </w:r>
          </w:p>
        </w:tc>
        <w:tc>
          <w:tcPr>
            <w:tcW w:w="306" w:type="pct"/>
            <w:noWrap/>
            <w:hideMark/>
          </w:tcPr>
          <w:p w14:paraId="230CD1DB"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2001</w:t>
            </w:r>
          </w:p>
        </w:tc>
        <w:tc>
          <w:tcPr>
            <w:tcW w:w="562" w:type="pct"/>
            <w:noWrap/>
            <w:hideMark/>
          </w:tcPr>
          <w:p w14:paraId="2972D542"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22446.6</w:t>
            </w:r>
          </w:p>
        </w:tc>
        <w:tc>
          <w:tcPr>
            <w:tcW w:w="561" w:type="pct"/>
            <w:noWrap/>
            <w:hideMark/>
          </w:tcPr>
          <w:p w14:paraId="356C1227"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10</w:t>
            </w:r>
          </w:p>
        </w:tc>
        <w:tc>
          <w:tcPr>
            <w:tcW w:w="1123" w:type="pct"/>
            <w:noWrap/>
            <w:hideMark/>
          </w:tcPr>
          <w:p w14:paraId="0E013F75"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 xml:space="preserve">Intense overfishing on kenyan coral reefs and in Lake Victoria. </w:t>
            </w:r>
          </w:p>
        </w:tc>
        <w:tc>
          <w:tcPr>
            <w:tcW w:w="559" w:type="pct"/>
            <w:hideMark/>
          </w:tcPr>
          <w:p w14:paraId="60EC2473" w14:textId="0D3B72F7" w:rsidR="00D01A0E" w:rsidRPr="00843E24" w:rsidRDefault="00B778B4" w:rsidP="00B778B4">
            <w:pPr>
              <w:rPr>
                <w:rFonts w:asciiTheme="majorBidi" w:hAnsiTheme="majorBidi" w:cstheme="majorBidi"/>
                <w:sz w:val="20"/>
                <w:szCs w:val="20"/>
              </w:rPr>
            </w:pPr>
            <w:r>
              <w:rPr>
                <w:rFonts w:asciiTheme="majorBidi" w:hAnsiTheme="majorBidi" w:cstheme="majorBidi"/>
                <w:sz w:val="20"/>
                <w:szCs w:val="20"/>
              </w:rPr>
              <w:fldChar w:fldCharType="begin" w:fldLock="1"/>
            </w:r>
            <w:r>
              <w:rPr>
                <w:rFonts w:asciiTheme="majorBidi" w:hAnsiTheme="majorBidi" w:cstheme="majorBidi"/>
                <w:sz w:val="20"/>
                <w:szCs w:val="20"/>
              </w:rPr>
              <w:instrText>ADDIN CSL_CITATION { "citationItems" : [ { "id" : "ITEM-1", "itemData" : { "DOI" : "10.1080/14634980701708107", "ISBN" : "1463-4988", "ISSN" : "14634988", "abstract" : "Studies were conducted on reproductive characteristics of Oreochromis niloticus from 1998 to 2000. The results were combined with published work on growth parameters of O. niloticus from 1985 to 1999 in order to establish the current survival strategies exhibited by O. niloticus in the Nyanza Gulf of Lake Victoria. The study revealed that size at maturity had decreased concurrently with increasing fishing mortality. Observations on reproductive effort point to a fish species under stress. It is observed that the behavioural change in O. niloticus is not due to size selective predation but due to size selective exploitation. Indications that O. niloticus in the Nyanza Gulf of Lake Victoria allocates more energy for reproduction than for somatic growth (i.e. increased turnover rate) are multiple. It is concluded that O. niloticus in the Nyanza Gulf exhibits an 'r'-selected life history strategy in order to survive stressful conditions.", "author" : [ { "dropping-particle" : "", "family" : "Ojuok", "given" : "J. E.", "non-dropping-particle" : "", "parse-names" : false, "suffix" : "" }, { "dropping-particle" : "", "family" : "Njiru", "given" : "M.", "non-dropping-particle" : "", "parse-names" : false, "suffix" : "" }, { "dropping-particle" : "", "family" : "Ntiba", "given" : "M. J.", "non-dropping-particle" : "", "parse-names" : false, "suffix" : "" }, { "dropping-particle" : "", "family" : "Mavuti", "given" : "K. M.", "non-dropping-particle" : "", "parse-names" : false, "suffix" : "" } ], "container-title" : "Aquatic Ecosystem Health and Management", "id" : "ITEM-1", "issue" : "4", "issued" : { "date-parts" : [ [ "2007" ] ] }, "page" : "443-448", "title" : "The effect of overfishing on the life-history strategies of Nile tilapia, Oreochromis niloticus (L.) in the Nyanza Gulf of Lake Victoria, Kenya", "type" : "article-journal", "volume" : "10" }, "uris" : [ "http://www.mendeley.com/documents/?uuid=cf89fef8-2252-4456-98fe-bd4db74a9cef" ] }, { "id" : "ITEM-2", "itemData" : { "DOI" : "10.1890/07-0876.1", "ISBN" : "1051-0761", "ISSN" : "10510761", "PMID" : "18767626", "abstract" : "This study examined trends along a gradient of fishing intensity in an artisanal coral reef fishery over a 10-year period along 75 km of Kenya's most populated coastline. As predicted by Malthusian scenarios, catch per unit effort (CPUE), mean trophic level, the functional diversity of fished taxa, and the diversity of gear declined, while total annual catch and catch variability increased along the fishing pressure gradient. The fishery was able to sustain high (approximately 16 Mg x km(-2) x yr(-1)) but variable yields at high fishing pressure due to the dominance of a few productive herbivorous fish species in the catch. The effect of two separate management strategies to overcome this Malthusian pattern was investigated: fisheries area closure and elimination of the dominant and most \"competitive\" gear. We found that sites within 5 km of the enforced closure showed significantly lower total catch and CPUE, but increased yield stability and trophic level of catch than predicted by regression models normalized for fishing effort. Sites that had excluded illegal beach seine use through active gear management exhibited increased total catch and CPUE. There was a strong interaction between closure and gear management, which indicates that, for closures to be effective at increasing catch, there must be simultaneous efforts at gear management around the periphery of the closures. We propose that Malthusian effects are responsible for the variation in gear and catch and that active management through reduced effort and reductions in the most competitive gear have the greatest potential to increase the functional and trophic diversity and per-person productivity.", "author" : [ { "dropping-particle" : "", "family" : "McClanahan", "given" : "Tim R.", "non-dropping-particle" : "", "parse-names" : false, "suffix" : "" }, { "dropping-particle" : "", "family" : "Hicks", "given" : "Christina C.", "non-dropping-particle" : "", "parse-names" : false, "suffix" : "" }, { "dropping-particle" : "", "family" : "Darling", "given" : "Emily S.", "non-dropping-particle" : "", "parse-names" : false, "suffix" : "" } ], "container-title" : "Ecological Applications", "id" : "ITEM-2", "issue" : "6", "issued" : { "date-parts" : [ [ "2008" ] ] }, "page" : "1516-1529", "title" : "Malthusian overfishing and efforts to overcome it on Kenyan coral reefs", "type" : "article-journal", "volume" : "18" }, "uris" : [ "http://www.mendeley.com/documents/?uuid=d73f856e-893a-4249-b58c-85ebfb4c1e8d" ] } ], "mendeley" : { "formattedCitation" : "&lt;sup&gt;115,116&lt;/sup&gt;", "plainTextFormattedCitation" : "115,116", "previouslyFormattedCitation" : "&lt;sup&gt;115,116&lt;/sup&gt;" }, "properties" : { "noteIndex" : 0 }, "schema" : "https://github.com/citation-style-language/schema/raw/master/csl-citation.json" }</w:instrText>
            </w:r>
            <w:r>
              <w:rPr>
                <w:rFonts w:asciiTheme="majorBidi" w:hAnsiTheme="majorBidi" w:cstheme="majorBidi"/>
                <w:sz w:val="20"/>
                <w:szCs w:val="20"/>
                <w:vertAlign w:val="superscript"/>
              </w:rPr>
              <w:fldChar w:fldCharType="separate"/>
            </w:r>
            <w:r w:rsidRPr="00B778B4">
              <w:rPr>
                <w:rFonts w:asciiTheme="majorBidi" w:hAnsiTheme="majorBidi" w:cstheme="majorBidi"/>
                <w:noProof/>
                <w:sz w:val="20"/>
                <w:szCs w:val="20"/>
                <w:vertAlign w:val="superscript"/>
              </w:rPr>
              <w:t>115,116</w:t>
            </w:r>
            <w:r>
              <w:rPr>
                <w:rFonts w:asciiTheme="majorBidi" w:hAnsiTheme="majorBidi" w:cstheme="majorBidi"/>
                <w:sz w:val="20"/>
                <w:szCs w:val="20"/>
              </w:rPr>
              <w:fldChar w:fldCharType="end"/>
            </w:r>
          </w:p>
        </w:tc>
        <w:tc>
          <w:tcPr>
            <w:tcW w:w="870" w:type="pct"/>
            <w:noWrap/>
            <w:hideMark/>
          </w:tcPr>
          <w:p w14:paraId="5E3F2B6A"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Mismanagement</w:t>
            </w:r>
          </w:p>
        </w:tc>
      </w:tr>
      <w:tr w:rsidR="00D01A0E" w:rsidRPr="00843E24" w14:paraId="20E42552" w14:textId="77777777" w:rsidTr="00843E24">
        <w:trPr>
          <w:trHeight w:val="300"/>
        </w:trPr>
        <w:tc>
          <w:tcPr>
            <w:tcW w:w="458" w:type="pct"/>
            <w:noWrap/>
            <w:hideMark/>
          </w:tcPr>
          <w:p w14:paraId="70A1CD4D"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Fisheries</w:t>
            </w:r>
          </w:p>
        </w:tc>
        <w:tc>
          <w:tcPr>
            <w:tcW w:w="561" w:type="pct"/>
            <w:noWrap/>
            <w:hideMark/>
          </w:tcPr>
          <w:p w14:paraId="0A4E008E"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Kiribati</w:t>
            </w:r>
          </w:p>
        </w:tc>
        <w:tc>
          <w:tcPr>
            <w:tcW w:w="306" w:type="pct"/>
            <w:noWrap/>
            <w:hideMark/>
          </w:tcPr>
          <w:p w14:paraId="315FCA09"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2000</w:t>
            </w:r>
          </w:p>
        </w:tc>
        <w:tc>
          <w:tcPr>
            <w:tcW w:w="562" w:type="pct"/>
            <w:noWrap/>
            <w:hideMark/>
          </w:tcPr>
          <w:p w14:paraId="39744F43"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14797.08</w:t>
            </w:r>
          </w:p>
        </w:tc>
        <w:tc>
          <w:tcPr>
            <w:tcW w:w="561" w:type="pct"/>
            <w:noWrap/>
            <w:hideMark/>
          </w:tcPr>
          <w:p w14:paraId="3E119FB9"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4</w:t>
            </w:r>
          </w:p>
        </w:tc>
        <w:tc>
          <w:tcPr>
            <w:tcW w:w="1123" w:type="pct"/>
            <w:noWrap/>
            <w:hideMark/>
          </w:tcPr>
          <w:p w14:paraId="452942A4"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 xml:space="preserve">Overfishing of mullet </w:t>
            </w:r>
          </w:p>
        </w:tc>
        <w:tc>
          <w:tcPr>
            <w:tcW w:w="559" w:type="pct"/>
            <w:noWrap/>
            <w:hideMark/>
          </w:tcPr>
          <w:p w14:paraId="5AEE5D86" w14:textId="00D10047" w:rsidR="00D01A0E" w:rsidRPr="00843E24" w:rsidRDefault="00B778B4" w:rsidP="00B778B4">
            <w:pPr>
              <w:rPr>
                <w:rFonts w:asciiTheme="majorBidi" w:hAnsiTheme="majorBidi" w:cstheme="majorBidi"/>
                <w:sz w:val="20"/>
                <w:szCs w:val="20"/>
              </w:rPr>
            </w:pPr>
            <w:r>
              <w:rPr>
                <w:rFonts w:asciiTheme="majorBidi" w:hAnsiTheme="majorBidi" w:cstheme="majorBidi"/>
                <w:sz w:val="20"/>
                <w:szCs w:val="20"/>
              </w:rPr>
              <w:fldChar w:fldCharType="begin" w:fldLock="1"/>
            </w:r>
            <w:r w:rsidR="004B679C">
              <w:rPr>
                <w:rFonts w:asciiTheme="majorBidi" w:hAnsiTheme="majorBidi" w:cstheme="majorBidi"/>
                <w:sz w:val="20"/>
                <w:szCs w:val="20"/>
              </w:rPr>
              <w:instrText>ADDIN CSL_CITATION { "citationItems" : [ { "id" : "ITEM-1", "itemData" : { "author" : [ { "dropping-particle" : "", "family" : "SPREP Pacific Regional Environment Programme", "given" : "", "non-dropping-particle" : "", "parse-names" : false, "suffix" : "" } ], "id" : "ITEM-1", "issued" : { "date-parts" : [ [ "2004" ] ] }, "number-of-pages" : "https://www.sprep.org/publications?search_api_full", "title" : "State of the environment report. Government of the Republic of Kiribati", "type" : "report" }, "uris" : [ "http://www.mendeley.com/documents/?uuid=ace8d2bf-a704-4c81-bc72-611bd7299152" ] } ], "mendeley" : { "formattedCitation" : "&lt;sup&gt;117&lt;/sup&gt;", "plainTextFormattedCitation" : "117", "previouslyFormattedCitation" : "&lt;sup&gt;117&lt;/sup&gt;" }, "properties" : { "noteIndex" : 0 }, "schema" : "https://github.com/citation-style-language/schema/raw/master/csl-citation.json" }</w:instrText>
            </w:r>
            <w:r>
              <w:rPr>
                <w:rFonts w:asciiTheme="majorBidi" w:hAnsiTheme="majorBidi" w:cstheme="majorBidi"/>
                <w:sz w:val="20"/>
                <w:szCs w:val="20"/>
              </w:rPr>
              <w:fldChar w:fldCharType="separate"/>
            </w:r>
            <w:r w:rsidRPr="00B778B4">
              <w:rPr>
                <w:rFonts w:asciiTheme="majorBidi" w:hAnsiTheme="majorBidi" w:cstheme="majorBidi"/>
                <w:noProof/>
                <w:sz w:val="20"/>
                <w:szCs w:val="20"/>
                <w:vertAlign w:val="superscript"/>
              </w:rPr>
              <w:t>117</w:t>
            </w:r>
            <w:r>
              <w:rPr>
                <w:rFonts w:asciiTheme="majorBidi" w:hAnsiTheme="majorBidi" w:cstheme="majorBidi"/>
                <w:sz w:val="20"/>
                <w:szCs w:val="20"/>
              </w:rPr>
              <w:fldChar w:fldCharType="end"/>
            </w:r>
          </w:p>
        </w:tc>
        <w:tc>
          <w:tcPr>
            <w:tcW w:w="870" w:type="pct"/>
            <w:noWrap/>
            <w:hideMark/>
          </w:tcPr>
          <w:p w14:paraId="0586D69E"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Mismanagement</w:t>
            </w:r>
          </w:p>
        </w:tc>
      </w:tr>
      <w:tr w:rsidR="00D01A0E" w:rsidRPr="00843E24" w14:paraId="7169A924" w14:textId="77777777" w:rsidTr="004B679C">
        <w:trPr>
          <w:trHeight w:val="300"/>
        </w:trPr>
        <w:tc>
          <w:tcPr>
            <w:tcW w:w="458" w:type="pct"/>
            <w:noWrap/>
            <w:hideMark/>
          </w:tcPr>
          <w:p w14:paraId="6B787DEC"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Fisheries</w:t>
            </w:r>
          </w:p>
        </w:tc>
        <w:tc>
          <w:tcPr>
            <w:tcW w:w="561" w:type="pct"/>
            <w:noWrap/>
            <w:hideMark/>
          </w:tcPr>
          <w:p w14:paraId="0883BD59"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DPRK</w:t>
            </w:r>
          </w:p>
        </w:tc>
        <w:tc>
          <w:tcPr>
            <w:tcW w:w="306" w:type="pct"/>
            <w:noWrap/>
            <w:hideMark/>
          </w:tcPr>
          <w:p w14:paraId="4908DD2D"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1983</w:t>
            </w:r>
          </w:p>
        </w:tc>
        <w:tc>
          <w:tcPr>
            <w:tcW w:w="562" w:type="pct"/>
            <w:noWrap/>
            <w:hideMark/>
          </w:tcPr>
          <w:p w14:paraId="21D4E99C"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184107.9</w:t>
            </w:r>
          </w:p>
        </w:tc>
        <w:tc>
          <w:tcPr>
            <w:tcW w:w="561" w:type="pct"/>
            <w:noWrap/>
            <w:hideMark/>
          </w:tcPr>
          <w:p w14:paraId="0012C48A"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4</w:t>
            </w:r>
          </w:p>
        </w:tc>
        <w:tc>
          <w:tcPr>
            <w:tcW w:w="1123" w:type="pct"/>
            <w:noWrap/>
            <w:hideMark/>
          </w:tcPr>
          <w:p w14:paraId="6B0AA4D1"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 xml:space="preserve">High catch fluctaution in EEZ before closure of distant fleet due to oil crisis suggest overfishing </w:t>
            </w:r>
          </w:p>
        </w:tc>
        <w:tc>
          <w:tcPr>
            <w:tcW w:w="559" w:type="pct"/>
          </w:tcPr>
          <w:p w14:paraId="1261D918" w14:textId="4B91C424" w:rsidR="00D01A0E" w:rsidRPr="00843E24" w:rsidRDefault="004B679C" w:rsidP="004B679C">
            <w:pPr>
              <w:rPr>
                <w:rFonts w:asciiTheme="majorBidi" w:hAnsiTheme="majorBidi" w:cstheme="majorBidi"/>
                <w:sz w:val="20"/>
                <w:szCs w:val="20"/>
              </w:rPr>
            </w:pPr>
            <w:r>
              <w:rPr>
                <w:rFonts w:asciiTheme="majorBidi" w:hAnsiTheme="majorBidi" w:cstheme="majorBidi"/>
                <w:sz w:val="20"/>
                <w:szCs w:val="20"/>
              </w:rPr>
              <w:fldChar w:fldCharType="begin" w:fldLock="1"/>
            </w:r>
            <w:r>
              <w:rPr>
                <w:rFonts w:asciiTheme="majorBidi" w:hAnsiTheme="majorBidi" w:cstheme="majorBidi"/>
                <w:sz w:val="20"/>
                <w:szCs w:val="20"/>
              </w:rPr>
              <w:instrText>ADDIN CSL_CITATION { "citationItems" : [ { "id" : "ITEM-1", "itemData" : { "DOI" : "10.1139/xxxx", "ISSN" : "13653008", "author" : [ { "dropping-particle" : "", "family" : "Shon", "given" : "S", "non-dropping-particle" : "", "parse-names" : false, "suffix" : "" }, { "dropping-particle" : "", "family" : "Harper", "given" : "S", "non-dropping-particle" : "", "parse-names" : false, "suffix" : "" }, { "dropping-particle" : "", "family" : "Zeller", "given" : "D", "non-dropping-particle" : "", "parse-names" : false, "suffix" : "" } ], "container-title" : "Fisheries Centre Working Paper Series, University of British Columbia", "id" : "ITEM-1", "issued" : { "date-parts" : [ [ "2010" ] ] }, "page" : "1-11", "title" : "Reconstruction of Marine Fisheries Catches for the Democratic People\u2019s Republic of Korea (North Korea) from 1950-2010", "type" : "article-journal", "volume" : "20" }, "uris" : [ "http://www.mendeley.com/documents/?uuid=c407544a-3b5e-44bf-a8ef-0562f562cf4b" ] } ], "mendeley" : { "formattedCitation" : "&lt;sup&gt;118&lt;/sup&gt;", "plainTextFormattedCitation" : "118", "previouslyFormattedCitation" : "&lt;sup&gt;118&lt;/sup&gt;" }, "properties" : { "noteIndex" : 0 }, "schema" : "https://github.com/citation-style-language/schema/raw/master/csl-citation.json" }</w:instrText>
            </w:r>
            <w:r>
              <w:rPr>
                <w:rFonts w:asciiTheme="majorBidi" w:hAnsiTheme="majorBidi" w:cstheme="majorBidi"/>
                <w:sz w:val="20"/>
                <w:szCs w:val="20"/>
                <w:vertAlign w:val="superscript"/>
              </w:rPr>
              <w:fldChar w:fldCharType="separate"/>
            </w:r>
            <w:r w:rsidRPr="004B679C">
              <w:rPr>
                <w:rFonts w:asciiTheme="majorBidi" w:hAnsiTheme="majorBidi" w:cstheme="majorBidi"/>
                <w:noProof/>
                <w:sz w:val="20"/>
                <w:szCs w:val="20"/>
                <w:vertAlign w:val="superscript"/>
              </w:rPr>
              <w:t>118</w:t>
            </w:r>
            <w:r>
              <w:rPr>
                <w:rFonts w:asciiTheme="majorBidi" w:hAnsiTheme="majorBidi" w:cstheme="majorBidi"/>
                <w:sz w:val="20"/>
                <w:szCs w:val="20"/>
              </w:rPr>
              <w:fldChar w:fldCharType="end"/>
            </w:r>
          </w:p>
        </w:tc>
        <w:tc>
          <w:tcPr>
            <w:tcW w:w="870" w:type="pct"/>
            <w:noWrap/>
            <w:hideMark/>
          </w:tcPr>
          <w:p w14:paraId="4ED235E0"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Mismanagement</w:t>
            </w:r>
          </w:p>
        </w:tc>
      </w:tr>
      <w:tr w:rsidR="00D01A0E" w:rsidRPr="00843E24" w14:paraId="25BFC891" w14:textId="77777777" w:rsidTr="00843E24">
        <w:trPr>
          <w:trHeight w:val="300"/>
        </w:trPr>
        <w:tc>
          <w:tcPr>
            <w:tcW w:w="458" w:type="pct"/>
            <w:noWrap/>
            <w:hideMark/>
          </w:tcPr>
          <w:p w14:paraId="7D8AB0F4"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Fisheries</w:t>
            </w:r>
          </w:p>
        </w:tc>
        <w:tc>
          <w:tcPr>
            <w:tcW w:w="561" w:type="pct"/>
            <w:noWrap/>
            <w:hideMark/>
          </w:tcPr>
          <w:p w14:paraId="4CB3699D"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Kuwait</w:t>
            </w:r>
          </w:p>
        </w:tc>
        <w:tc>
          <w:tcPr>
            <w:tcW w:w="306" w:type="pct"/>
            <w:noWrap/>
            <w:hideMark/>
          </w:tcPr>
          <w:p w14:paraId="64CAD43B"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1991</w:t>
            </w:r>
          </w:p>
        </w:tc>
        <w:tc>
          <w:tcPr>
            <w:tcW w:w="562" w:type="pct"/>
            <w:noWrap/>
            <w:hideMark/>
          </w:tcPr>
          <w:p w14:paraId="3B3EEADB"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7080.867</w:t>
            </w:r>
          </w:p>
        </w:tc>
        <w:tc>
          <w:tcPr>
            <w:tcW w:w="561" w:type="pct"/>
            <w:noWrap/>
            <w:hideMark/>
          </w:tcPr>
          <w:p w14:paraId="77C4AF58"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1</w:t>
            </w:r>
          </w:p>
        </w:tc>
        <w:tc>
          <w:tcPr>
            <w:tcW w:w="1123" w:type="pct"/>
            <w:noWrap/>
            <w:hideMark/>
          </w:tcPr>
          <w:p w14:paraId="4F87B05D"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Majority of Kuwait's fishing fleet removed during Iraq Invasion</w:t>
            </w:r>
          </w:p>
        </w:tc>
        <w:tc>
          <w:tcPr>
            <w:tcW w:w="559" w:type="pct"/>
            <w:noWrap/>
            <w:hideMark/>
          </w:tcPr>
          <w:p w14:paraId="2385C11E" w14:textId="7431C442" w:rsidR="00D01A0E" w:rsidRPr="00843E24" w:rsidRDefault="004B679C" w:rsidP="004B679C">
            <w:pPr>
              <w:rPr>
                <w:rFonts w:asciiTheme="majorBidi" w:hAnsiTheme="majorBidi" w:cstheme="majorBidi"/>
                <w:sz w:val="20"/>
                <w:szCs w:val="20"/>
              </w:rPr>
            </w:pPr>
            <w:r>
              <w:rPr>
                <w:rFonts w:asciiTheme="majorBidi" w:hAnsiTheme="majorBidi" w:cstheme="majorBidi"/>
                <w:sz w:val="20"/>
                <w:szCs w:val="20"/>
              </w:rPr>
              <w:fldChar w:fldCharType="begin" w:fldLock="1"/>
            </w:r>
            <w:r>
              <w:rPr>
                <w:rFonts w:asciiTheme="majorBidi" w:hAnsiTheme="majorBidi" w:cstheme="majorBidi"/>
                <w:sz w:val="20"/>
                <w:szCs w:val="20"/>
              </w:rPr>
              <w:instrText>ADDIN CSL_CITATION { "citationItems" : [ { "id" : "ITEM-1", "itemData" : { "DOI" : "10.1016/0025-326X(93)90032-F", "ISBN" : "0025-326X", "ISSN" : "0025326X", "abstract" : "In February 1991 the retreating Iraqi army fired Kuwait's oil wells. Heavy clouds of oil smoke reduced temperatures and illumination along the Saudi Arabian coast, and there was extremely heavy oiling of the shoreline in Saudi Arabia. This paper is part of the output of a mutidisciplinary effort to determine the effects of these events on the Saudi prawn stocks and the fishery they support. In 1991 Saudi Arabian prawn landings fell markedly, with a very low proportion of sexually mature adults. By 1992 the cohort abundance index (t boat-1yr-1) for adults and juveniles was about 1.5 units compared with a value of 195-205 units for 1989-1990 respectively. The spawning biomass index fell to about 1.8% of the prewar level, a decline capable of causing a recruitment collapse. Independent biomass estimates from trawl surveys showed a decline in total biomass to &lt;1.5% of mean pre-war levels. Landings fell from nearly 4000 t in 1989 to about 25 t in the first half of 1992, causing suspension of the prawn fishery. Yield and biomass per recruit analyses indicate that the stock was not over-fished prior to 1991. A plankton survey (Price et al., 1993) carried out on the spawning grounds showed that penaeid egg/larval abundances were about an order of magnitude lower in 1992 than in earlier years. The evidence suggests that a man made recruitment collapse occurred, caused by one or more of the following: reduced spawning success in 1992 and perhaps in 1991, heavy fishing of adults in spring 1991, heavy fishing of recruits in autumn 1991, morbidity of adults due to pollution in 1991, emigration of adults due to pollution in 1991, interference with biological processes and life cycle of P. semisucaltus, reducing 1991-1992 spawning biomass. All scientific data collection was suspended at the initiation of the Iraq/Kuwait War in August 1990; until late 1991 priority was given to environmental cleaning. Because of this and the lack of detailed biological knowledge about Gulf P. semisulcatus it is impossible to identify the exact pathway through which the prawn stock was impacted. Nevertheless the events associated with the war appear to be the likely cause for failure of the stock. Since causes of the collapse in landings and spawning biomass are not properly identified it is not yet possible to determine whether the stock will recover; and if it does so, the period required for recovery. Reasons why the oil fires and the spill impacted the stock so severely are discusse\u2026", "author" : [ { "dropping-particle" : "", "family" : "Mathews", "given" : "C. P.", "non-dropping-particle" : "", "parse-names" : false, "suffix" : "" }, { "dropping-particle" : "", "family" : "Kedidi", "given" : "S.", "non-dropping-particle" : "", "parse-names" : false, "suffix" : "" }, { "dropping-particle" : "", "family" : "Fita", "given" : "N. I.", "non-dropping-particle" : "", "parse-names" : false, "suffix" : "" }, { "dropping-particle" : "", "family" : "Al-Yahya", "given" : "A.", "non-dropping-particle" : "", "parse-names" : false, "suffix" : "" }, { "dropping-particle" : "", "family" : "Al-Rasheed", "given" : "K.", "non-dropping-particle" : "", "parse-names" : false, "suffix" : "" } ], "container-title" : "Marine Pollution Bulletin", "id" : "ITEM-1", "issue" : "C", "issued" : { "date-parts" : [ [ "1993" ] ] }, "page" : "251-271", "title" : "Preliminary assessment of the effects of the 1991 Gulf War on Saudi Arabian prawn stocks", "type" : "article-journal", "volume" : "27" }, "uris" : [ "http://www.mendeley.com/documents/?uuid=085b4c22-dc88-4529-a34d-cb0675ea525b" ] } ], "mendeley" : { "formattedCitation" : "&lt;sup&gt;119&lt;/sup&gt;", "plainTextFormattedCitation" : "119", "previouslyFormattedCitation" : "&lt;sup&gt;119&lt;/sup&gt;" }, "properties" : { "noteIndex" : 0 }, "schema" : "https://github.com/citation-style-language/schema/raw/master/csl-citation.json" }</w:instrText>
            </w:r>
            <w:r>
              <w:rPr>
                <w:rFonts w:asciiTheme="majorBidi" w:hAnsiTheme="majorBidi" w:cstheme="majorBidi"/>
                <w:sz w:val="20"/>
                <w:szCs w:val="20"/>
              </w:rPr>
              <w:fldChar w:fldCharType="separate"/>
            </w:r>
            <w:r w:rsidRPr="004B679C">
              <w:rPr>
                <w:rFonts w:asciiTheme="majorBidi" w:hAnsiTheme="majorBidi" w:cstheme="majorBidi"/>
                <w:noProof/>
                <w:sz w:val="20"/>
                <w:szCs w:val="20"/>
                <w:vertAlign w:val="superscript"/>
              </w:rPr>
              <w:t>119</w:t>
            </w:r>
            <w:r>
              <w:rPr>
                <w:rFonts w:asciiTheme="majorBidi" w:hAnsiTheme="majorBidi" w:cstheme="majorBidi"/>
                <w:sz w:val="20"/>
                <w:szCs w:val="20"/>
              </w:rPr>
              <w:fldChar w:fldCharType="end"/>
            </w:r>
          </w:p>
        </w:tc>
        <w:tc>
          <w:tcPr>
            <w:tcW w:w="870" w:type="pct"/>
            <w:noWrap/>
            <w:hideMark/>
          </w:tcPr>
          <w:p w14:paraId="5D4E73DD"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Geopolitical/economic events</w:t>
            </w:r>
          </w:p>
        </w:tc>
      </w:tr>
      <w:tr w:rsidR="004B679C" w:rsidRPr="00843E24" w14:paraId="49D7AA36" w14:textId="77777777" w:rsidTr="004B679C">
        <w:trPr>
          <w:trHeight w:val="300"/>
        </w:trPr>
        <w:tc>
          <w:tcPr>
            <w:tcW w:w="458" w:type="pct"/>
            <w:noWrap/>
          </w:tcPr>
          <w:p w14:paraId="4978DF36" w14:textId="2029AD1B" w:rsidR="004B679C" w:rsidRPr="00843E24" w:rsidRDefault="004B679C" w:rsidP="004B679C">
            <w:pPr>
              <w:rPr>
                <w:rFonts w:asciiTheme="majorBidi" w:hAnsiTheme="majorBidi" w:cstheme="majorBidi"/>
                <w:sz w:val="20"/>
                <w:szCs w:val="20"/>
              </w:rPr>
            </w:pPr>
            <w:r>
              <w:rPr>
                <w:rFonts w:asciiTheme="majorBidi" w:hAnsiTheme="majorBidi" w:cstheme="majorBidi"/>
                <w:sz w:val="20"/>
                <w:szCs w:val="20"/>
              </w:rPr>
              <w:t xml:space="preserve">Fisheries </w:t>
            </w:r>
          </w:p>
        </w:tc>
        <w:tc>
          <w:tcPr>
            <w:tcW w:w="561" w:type="pct"/>
            <w:noWrap/>
          </w:tcPr>
          <w:p w14:paraId="3D17F641" w14:textId="2CA8ACCD" w:rsidR="004B679C" w:rsidRPr="00843E24" w:rsidRDefault="004B679C" w:rsidP="004B679C">
            <w:pPr>
              <w:rPr>
                <w:rFonts w:asciiTheme="majorBidi" w:hAnsiTheme="majorBidi" w:cstheme="majorBidi"/>
                <w:sz w:val="20"/>
                <w:szCs w:val="20"/>
              </w:rPr>
            </w:pPr>
            <w:r>
              <w:rPr>
                <w:rFonts w:asciiTheme="majorBidi" w:hAnsiTheme="majorBidi" w:cstheme="majorBidi"/>
                <w:sz w:val="20"/>
                <w:szCs w:val="20"/>
              </w:rPr>
              <w:t>Lesotho</w:t>
            </w:r>
          </w:p>
        </w:tc>
        <w:tc>
          <w:tcPr>
            <w:tcW w:w="306" w:type="pct"/>
            <w:noWrap/>
          </w:tcPr>
          <w:p w14:paraId="5B4EFB12" w14:textId="4D766FA9" w:rsidR="004B679C" w:rsidRPr="00843E24" w:rsidRDefault="004B679C" w:rsidP="004B679C">
            <w:pPr>
              <w:rPr>
                <w:rFonts w:asciiTheme="majorBidi" w:hAnsiTheme="majorBidi" w:cstheme="majorBidi"/>
                <w:sz w:val="20"/>
                <w:szCs w:val="20"/>
              </w:rPr>
            </w:pPr>
            <w:r>
              <w:rPr>
                <w:rFonts w:asciiTheme="majorBidi" w:hAnsiTheme="majorBidi" w:cstheme="majorBidi"/>
                <w:sz w:val="20"/>
                <w:szCs w:val="20"/>
              </w:rPr>
              <w:t>2001</w:t>
            </w:r>
          </w:p>
        </w:tc>
        <w:tc>
          <w:tcPr>
            <w:tcW w:w="562" w:type="pct"/>
            <w:noWrap/>
          </w:tcPr>
          <w:p w14:paraId="0002CB1E" w14:textId="2E94D508" w:rsidR="004B679C" w:rsidRPr="004B679C" w:rsidRDefault="004B679C" w:rsidP="004B679C">
            <w:pPr>
              <w:rPr>
                <w:rFonts w:asciiTheme="majorBidi" w:hAnsiTheme="majorBidi" w:cstheme="majorBidi"/>
                <w:sz w:val="20"/>
                <w:szCs w:val="20"/>
              </w:rPr>
            </w:pPr>
            <w:r w:rsidRPr="004B679C">
              <w:rPr>
                <w:rFonts w:asciiTheme="majorBidi" w:hAnsiTheme="majorBidi" w:cstheme="majorBidi"/>
                <w:color w:val="000000"/>
                <w:sz w:val="20"/>
                <w:szCs w:val="20"/>
              </w:rPr>
              <w:t>6</w:t>
            </w:r>
          </w:p>
        </w:tc>
        <w:tc>
          <w:tcPr>
            <w:tcW w:w="561" w:type="pct"/>
            <w:noWrap/>
          </w:tcPr>
          <w:p w14:paraId="0636EEC1" w14:textId="1EBD6B20" w:rsidR="004B679C" w:rsidRPr="004B679C" w:rsidRDefault="004B679C" w:rsidP="004B679C">
            <w:pPr>
              <w:rPr>
                <w:rFonts w:asciiTheme="majorBidi" w:hAnsiTheme="majorBidi" w:cstheme="majorBidi"/>
                <w:sz w:val="20"/>
                <w:szCs w:val="20"/>
              </w:rPr>
            </w:pPr>
            <w:r w:rsidRPr="004B679C">
              <w:rPr>
                <w:rFonts w:asciiTheme="majorBidi" w:hAnsiTheme="majorBidi" w:cstheme="majorBidi"/>
                <w:color w:val="000000"/>
                <w:sz w:val="20"/>
                <w:szCs w:val="20"/>
              </w:rPr>
              <w:t>1</w:t>
            </w:r>
          </w:p>
        </w:tc>
        <w:tc>
          <w:tcPr>
            <w:tcW w:w="1123" w:type="pct"/>
            <w:noWrap/>
          </w:tcPr>
          <w:p w14:paraId="04722614" w14:textId="22BCDB59" w:rsidR="004B679C" w:rsidRPr="004B679C" w:rsidRDefault="004B679C" w:rsidP="004B679C">
            <w:pPr>
              <w:rPr>
                <w:rFonts w:asciiTheme="majorBidi" w:hAnsiTheme="majorBidi" w:cstheme="majorBidi"/>
                <w:sz w:val="20"/>
                <w:szCs w:val="20"/>
              </w:rPr>
            </w:pPr>
            <w:r w:rsidRPr="004B679C">
              <w:rPr>
                <w:rFonts w:asciiTheme="majorBidi" w:hAnsiTheme="majorBidi" w:cstheme="majorBidi"/>
                <w:color w:val="000000"/>
                <w:sz w:val="20"/>
                <w:szCs w:val="20"/>
              </w:rPr>
              <w:t>Unknown driver to carp production decline</w:t>
            </w:r>
          </w:p>
        </w:tc>
        <w:tc>
          <w:tcPr>
            <w:tcW w:w="559" w:type="pct"/>
          </w:tcPr>
          <w:p w14:paraId="2A2B84E9" w14:textId="77777777" w:rsidR="004B679C" w:rsidRPr="00843E24" w:rsidRDefault="004B679C" w:rsidP="004B679C">
            <w:pPr>
              <w:rPr>
                <w:rFonts w:asciiTheme="majorBidi" w:hAnsiTheme="majorBidi" w:cstheme="majorBidi"/>
                <w:sz w:val="20"/>
                <w:szCs w:val="20"/>
              </w:rPr>
            </w:pPr>
          </w:p>
        </w:tc>
        <w:tc>
          <w:tcPr>
            <w:tcW w:w="870" w:type="pct"/>
            <w:noWrap/>
          </w:tcPr>
          <w:p w14:paraId="6296AF80" w14:textId="734A9DA6" w:rsidR="004B679C" w:rsidRPr="00843E24" w:rsidRDefault="004B679C" w:rsidP="004B679C">
            <w:pPr>
              <w:rPr>
                <w:rFonts w:asciiTheme="majorBidi" w:hAnsiTheme="majorBidi" w:cstheme="majorBidi"/>
                <w:sz w:val="20"/>
                <w:szCs w:val="20"/>
              </w:rPr>
            </w:pPr>
            <w:r>
              <w:rPr>
                <w:rFonts w:asciiTheme="majorBidi" w:hAnsiTheme="majorBidi" w:cstheme="majorBidi"/>
                <w:sz w:val="20"/>
                <w:szCs w:val="20"/>
              </w:rPr>
              <w:t>Unknown</w:t>
            </w:r>
          </w:p>
        </w:tc>
      </w:tr>
      <w:tr w:rsidR="00D01A0E" w:rsidRPr="00843E24" w14:paraId="5D8D2D82" w14:textId="77777777" w:rsidTr="004B679C">
        <w:trPr>
          <w:trHeight w:val="300"/>
        </w:trPr>
        <w:tc>
          <w:tcPr>
            <w:tcW w:w="458" w:type="pct"/>
            <w:noWrap/>
            <w:hideMark/>
          </w:tcPr>
          <w:p w14:paraId="0CBC58F4"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Fisheries</w:t>
            </w:r>
          </w:p>
        </w:tc>
        <w:tc>
          <w:tcPr>
            <w:tcW w:w="561" w:type="pct"/>
            <w:noWrap/>
            <w:hideMark/>
          </w:tcPr>
          <w:p w14:paraId="30AD5273"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Liberia</w:t>
            </w:r>
          </w:p>
        </w:tc>
        <w:tc>
          <w:tcPr>
            <w:tcW w:w="306" w:type="pct"/>
            <w:noWrap/>
            <w:hideMark/>
          </w:tcPr>
          <w:p w14:paraId="434D65FF"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1995</w:t>
            </w:r>
          </w:p>
        </w:tc>
        <w:tc>
          <w:tcPr>
            <w:tcW w:w="562" w:type="pct"/>
            <w:noWrap/>
            <w:hideMark/>
          </w:tcPr>
          <w:p w14:paraId="652F403C"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4335.824</w:t>
            </w:r>
          </w:p>
        </w:tc>
        <w:tc>
          <w:tcPr>
            <w:tcW w:w="561" w:type="pct"/>
            <w:noWrap/>
            <w:hideMark/>
          </w:tcPr>
          <w:p w14:paraId="60C03A1A"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4</w:t>
            </w:r>
          </w:p>
        </w:tc>
        <w:tc>
          <w:tcPr>
            <w:tcW w:w="1123" w:type="pct"/>
            <w:noWrap/>
            <w:hideMark/>
          </w:tcPr>
          <w:p w14:paraId="4981DE66"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 xml:space="preserve">Liberian civial war </w:t>
            </w:r>
          </w:p>
        </w:tc>
        <w:tc>
          <w:tcPr>
            <w:tcW w:w="559" w:type="pct"/>
          </w:tcPr>
          <w:p w14:paraId="163DB890" w14:textId="76DB188B" w:rsidR="00D01A0E" w:rsidRPr="00843E24" w:rsidRDefault="004B679C" w:rsidP="004B679C">
            <w:pPr>
              <w:rPr>
                <w:rFonts w:asciiTheme="majorBidi" w:hAnsiTheme="majorBidi" w:cstheme="majorBidi"/>
                <w:sz w:val="20"/>
                <w:szCs w:val="20"/>
              </w:rPr>
            </w:pPr>
            <w:r>
              <w:rPr>
                <w:rFonts w:asciiTheme="majorBidi" w:hAnsiTheme="majorBidi" w:cstheme="majorBidi"/>
                <w:sz w:val="20"/>
                <w:szCs w:val="20"/>
              </w:rPr>
              <w:fldChar w:fldCharType="begin" w:fldLock="1"/>
            </w:r>
            <w:r w:rsidR="00FA56CF">
              <w:rPr>
                <w:rFonts w:asciiTheme="majorBidi" w:hAnsiTheme="majorBidi" w:cstheme="majorBidi"/>
                <w:sz w:val="20"/>
                <w:szCs w:val="20"/>
              </w:rPr>
              <w:instrText>ADDIN CSL_CITATION { "citationItems" : [ { "id" : "ITEM-1", "itemData" : { "author" : [ { "dropping-particle" : "", "family" : "Pauly", "given" : "D", "non-dropping-particle" : "", "parse-names" : false, "suffix" : "" }, { "dropping-particle" : "", "family" : "Zeller", "given" : "D", "non-dropping-particle" : "", "parse-names" : false, "suffix" : "" } ], "container-title" : "Fisheries Centre, University of British Columbia", "id" : "ITEM-1", "issued" : { "date-parts" : [ [ "2016" ] ] }, "number-of-pages" : "77", "title" : "So long, and thanks for all the fish: The Sea Around Us, 1999-2014 A Fifteen-Year Retrospective", "type" : "report" }, "uris" : [ "http://www.mendeley.com/documents/?uuid=505e8cf9-2cd4-478e-9a9f-32dbf75bc002" ] } ], "mendeley" : { "formattedCitation" : "&lt;sup&gt;120&lt;/sup&gt;", "plainTextFormattedCitation" : "120", "previouslyFormattedCitation" : "&lt;sup&gt;120&lt;/sup&gt;" }, "properties" : { "noteIndex" : 0 }, "schema" : "https://github.com/citation-style-language/schema/raw/master/csl-citation.json" }</w:instrText>
            </w:r>
            <w:r>
              <w:rPr>
                <w:rFonts w:asciiTheme="majorBidi" w:hAnsiTheme="majorBidi" w:cstheme="majorBidi"/>
                <w:sz w:val="20"/>
                <w:szCs w:val="20"/>
              </w:rPr>
              <w:fldChar w:fldCharType="separate"/>
            </w:r>
            <w:r w:rsidRPr="004B679C">
              <w:rPr>
                <w:rFonts w:asciiTheme="majorBidi" w:hAnsiTheme="majorBidi" w:cstheme="majorBidi"/>
                <w:noProof/>
                <w:sz w:val="20"/>
                <w:szCs w:val="20"/>
                <w:vertAlign w:val="superscript"/>
              </w:rPr>
              <w:t>120</w:t>
            </w:r>
            <w:r>
              <w:rPr>
                <w:rFonts w:asciiTheme="majorBidi" w:hAnsiTheme="majorBidi" w:cstheme="majorBidi"/>
                <w:sz w:val="20"/>
                <w:szCs w:val="20"/>
              </w:rPr>
              <w:fldChar w:fldCharType="end"/>
            </w:r>
          </w:p>
        </w:tc>
        <w:tc>
          <w:tcPr>
            <w:tcW w:w="870" w:type="pct"/>
            <w:noWrap/>
            <w:hideMark/>
          </w:tcPr>
          <w:p w14:paraId="58DE270E"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Geopolitical/economic events</w:t>
            </w:r>
          </w:p>
        </w:tc>
      </w:tr>
      <w:tr w:rsidR="00D01A0E" w:rsidRPr="00843E24" w14:paraId="63AAD6F7" w14:textId="77777777" w:rsidTr="00FA56CF">
        <w:trPr>
          <w:trHeight w:val="300"/>
        </w:trPr>
        <w:tc>
          <w:tcPr>
            <w:tcW w:w="458" w:type="pct"/>
            <w:noWrap/>
            <w:hideMark/>
          </w:tcPr>
          <w:p w14:paraId="0C17C3E0"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Fisheries</w:t>
            </w:r>
          </w:p>
        </w:tc>
        <w:tc>
          <w:tcPr>
            <w:tcW w:w="561" w:type="pct"/>
            <w:noWrap/>
            <w:hideMark/>
          </w:tcPr>
          <w:p w14:paraId="06C20E38"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Malaysia</w:t>
            </w:r>
          </w:p>
        </w:tc>
        <w:tc>
          <w:tcPr>
            <w:tcW w:w="306" w:type="pct"/>
            <w:noWrap/>
            <w:hideMark/>
          </w:tcPr>
          <w:p w14:paraId="166314F1"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2006</w:t>
            </w:r>
          </w:p>
        </w:tc>
        <w:tc>
          <w:tcPr>
            <w:tcW w:w="562" w:type="pct"/>
            <w:noWrap/>
            <w:hideMark/>
          </w:tcPr>
          <w:p w14:paraId="5FE8A484"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1635.816</w:t>
            </w:r>
          </w:p>
        </w:tc>
        <w:tc>
          <w:tcPr>
            <w:tcW w:w="561" w:type="pct"/>
            <w:noWrap/>
            <w:hideMark/>
          </w:tcPr>
          <w:p w14:paraId="7AFC44ED"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1</w:t>
            </w:r>
          </w:p>
        </w:tc>
        <w:tc>
          <w:tcPr>
            <w:tcW w:w="1123" w:type="pct"/>
            <w:noWrap/>
            <w:hideMark/>
          </w:tcPr>
          <w:p w14:paraId="3AED244B"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 xml:space="preserve">Tsunami damage to vessels and gear on the western Peninsula coast </w:t>
            </w:r>
          </w:p>
        </w:tc>
        <w:tc>
          <w:tcPr>
            <w:tcW w:w="559" w:type="pct"/>
            <w:noWrap/>
          </w:tcPr>
          <w:p w14:paraId="3696362D" w14:textId="5EB5B55A" w:rsidR="00D01A0E" w:rsidRPr="00843E24" w:rsidRDefault="00FA56CF" w:rsidP="00FA56CF">
            <w:pPr>
              <w:rPr>
                <w:rFonts w:asciiTheme="majorBidi" w:hAnsiTheme="majorBidi" w:cstheme="majorBidi"/>
                <w:sz w:val="20"/>
                <w:szCs w:val="20"/>
              </w:rPr>
            </w:pPr>
            <w:r>
              <w:rPr>
                <w:rFonts w:asciiTheme="majorBidi" w:hAnsiTheme="majorBidi" w:cstheme="majorBidi"/>
                <w:sz w:val="20"/>
                <w:szCs w:val="20"/>
              </w:rPr>
              <w:fldChar w:fldCharType="begin" w:fldLock="1"/>
            </w:r>
            <w:r>
              <w:rPr>
                <w:rFonts w:asciiTheme="majorBidi" w:hAnsiTheme="majorBidi" w:cstheme="majorBidi"/>
                <w:sz w:val="20"/>
                <w:szCs w:val="20"/>
              </w:rPr>
              <w:instrText>ADDIN CSL_CITATION { "citationItems" : [ { "id" : "ITEM-1", "itemData" : { "author" : [ { "dropping-particle" : "", "family" : "FAO NACA SEAFDEC BOBP-IGO", "given" : "", "non-dropping-particle" : "", "parse-names" : false, "suffix" : "" } ], "id" : "ITEM-1", "issued" : { "date-parts" : [ [ "2005" ] ] }, "number-of-pages" : "http://www.fao.org/fishery/docs/DOCUMENT/tsunamis_", "title" : "Tsunami Impact on Fisheries and Aquaculture in Malaysia", "type" : "report" }, "uris" : [ "http://www.mendeley.com/documents/?uuid=c70da967-e549-41bb-8855-a7f4f91b23ff" ] } ], "mendeley" : { "formattedCitation" : "&lt;sup&gt;121&lt;/sup&gt;", "plainTextFormattedCitation" : "121", "previouslyFormattedCitation" : "&lt;sup&gt;121&lt;/sup&gt;" }, "properties" : { "noteIndex" : 0 }, "schema" : "https://github.com/citation-style-language/schema/raw/master/csl-citation.json" }</w:instrText>
            </w:r>
            <w:r>
              <w:rPr>
                <w:rFonts w:asciiTheme="majorBidi" w:hAnsiTheme="majorBidi" w:cstheme="majorBidi"/>
                <w:sz w:val="20"/>
                <w:szCs w:val="20"/>
              </w:rPr>
              <w:fldChar w:fldCharType="separate"/>
            </w:r>
            <w:r w:rsidRPr="00FA56CF">
              <w:rPr>
                <w:rFonts w:asciiTheme="majorBidi" w:hAnsiTheme="majorBidi" w:cstheme="majorBidi"/>
                <w:noProof/>
                <w:sz w:val="20"/>
                <w:szCs w:val="20"/>
                <w:vertAlign w:val="superscript"/>
              </w:rPr>
              <w:t>121</w:t>
            </w:r>
            <w:r>
              <w:rPr>
                <w:rFonts w:asciiTheme="majorBidi" w:hAnsiTheme="majorBidi" w:cstheme="majorBidi"/>
                <w:sz w:val="20"/>
                <w:szCs w:val="20"/>
              </w:rPr>
              <w:fldChar w:fldCharType="end"/>
            </w:r>
          </w:p>
        </w:tc>
        <w:tc>
          <w:tcPr>
            <w:tcW w:w="870" w:type="pct"/>
            <w:noWrap/>
            <w:hideMark/>
          </w:tcPr>
          <w:p w14:paraId="3BA92986"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Other</w:t>
            </w:r>
          </w:p>
        </w:tc>
      </w:tr>
      <w:tr w:rsidR="00D01A0E" w:rsidRPr="00843E24" w14:paraId="3E0F6B04" w14:textId="77777777" w:rsidTr="00843E24">
        <w:trPr>
          <w:trHeight w:val="300"/>
        </w:trPr>
        <w:tc>
          <w:tcPr>
            <w:tcW w:w="458" w:type="pct"/>
            <w:noWrap/>
            <w:hideMark/>
          </w:tcPr>
          <w:p w14:paraId="2C05A10A"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lastRenderedPageBreak/>
              <w:t>Fisheries</w:t>
            </w:r>
          </w:p>
        </w:tc>
        <w:tc>
          <w:tcPr>
            <w:tcW w:w="561" w:type="pct"/>
            <w:noWrap/>
            <w:hideMark/>
          </w:tcPr>
          <w:p w14:paraId="6EFFD844"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Maldives</w:t>
            </w:r>
          </w:p>
        </w:tc>
        <w:tc>
          <w:tcPr>
            <w:tcW w:w="306" w:type="pct"/>
            <w:noWrap/>
            <w:hideMark/>
          </w:tcPr>
          <w:p w14:paraId="15EC3468"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2007</w:t>
            </w:r>
          </w:p>
        </w:tc>
        <w:tc>
          <w:tcPr>
            <w:tcW w:w="562" w:type="pct"/>
            <w:noWrap/>
            <w:hideMark/>
          </w:tcPr>
          <w:p w14:paraId="0DBE1B20"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15707.75</w:t>
            </w:r>
          </w:p>
        </w:tc>
        <w:tc>
          <w:tcPr>
            <w:tcW w:w="561" w:type="pct"/>
            <w:noWrap/>
            <w:hideMark/>
          </w:tcPr>
          <w:p w14:paraId="5123452F"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6</w:t>
            </w:r>
          </w:p>
        </w:tc>
        <w:tc>
          <w:tcPr>
            <w:tcW w:w="1123" w:type="pct"/>
            <w:noWrap/>
            <w:hideMark/>
          </w:tcPr>
          <w:p w14:paraId="5121FC82"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 xml:space="preserve">Overfishing of tuna stocks, increased Somali piracy in productive regions and recent increases in fuel prices </w:t>
            </w:r>
          </w:p>
        </w:tc>
        <w:tc>
          <w:tcPr>
            <w:tcW w:w="559" w:type="pct"/>
            <w:noWrap/>
            <w:hideMark/>
          </w:tcPr>
          <w:p w14:paraId="1FE0D84D" w14:textId="7D76ADFA" w:rsidR="00D01A0E" w:rsidRPr="00843E24" w:rsidRDefault="00FA56CF" w:rsidP="00FA56CF">
            <w:pPr>
              <w:rPr>
                <w:rFonts w:asciiTheme="majorBidi" w:hAnsiTheme="majorBidi" w:cstheme="majorBidi"/>
                <w:sz w:val="20"/>
                <w:szCs w:val="20"/>
              </w:rPr>
            </w:pPr>
            <w:r>
              <w:rPr>
                <w:rFonts w:asciiTheme="majorBidi" w:hAnsiTheme="majorBidi" w:cstheme="majorBidi"/>
                <w:sz w:val="20"/>
                <w:szCs w:val="20"/>
              </w:rPr>
              <w:fldChar w:fldCharType="begin" w:fldLock="1"/>
            </w:r>
            <w:r>
              <w:rPr>
                <w:rFonts w:asciiTheme="majorBidi" w:hAnsiTheme="majorBidi" w:cstheme="majorBidi"/>
                <w:sz w:val="20"/>
                <w:szCs w:val="20"/>
              </w:rPr>
              <w:instrText>ADDIN CSL_CITATION { "citationItems" : [ { "id" : "ITEM-1", "itemData" : { "author" : [ { "dropping-particle" : "", "family" : "Adam", "given" : "MS", "non-dropping-particle" : "", "parse-names" : false, "suffix" : "" } ], "container-title" : "Proceedings of the 10th Meeting of the Working Party on Tropical Tuna, Indian Ocean Tuna Commission", "id" : "ITEM-1", "issued" : { "date-parts" : [ [ "2010" ] ] }, "page" : "1-2", "title" : "Declining Catches of Skipjack in the Indian Ocean \u2013 Observations from the Maldives", "type" : "paper-conference" }, "uris" : [ "http://www.mendeley.com/documents/?uuid=61cb7e6a-eeef-4540-9cbf-60b96a3f9b90" ] } ], "mendeley" : { "formattedCitation" : "&lt;sup&gt;122&lt;/sup&gt;", "plainTextFormattedCitation" : "122", "previouslyFormattedCitation" : "&lt;sup&gt;122&lt;/sup&gt;" }, "properties" : { "noteIndex" : 0 }, "schema" : "https://github.com/citation-style-language/schema/raw/master/csl-citation.json" }</w:instrText>
            </w:r>
            <w:r>
              <w:rPr>
                <w:rFonts w:asciiTheme="majorBidi" w:hAnsiTheme="majorBidi" w:cstheme="majorBidi"/>
                <w:sz w:val="20"/>
                <w:szCs w:val="20"/>
              </w:rPr>
              <w:fldChar w:fldCharType="separate"/>
            </w:r>
            <w:r w:rsidRPr="00FA56CF">
              <w:rPr>
                <w:rFonts w:asciiTheme="majorBidi" w:hAnsiTheme="majorBidi" w:cstheme="majorBidi"/>
                <w:noProof/>
                <w:sz w:val="20"/>
                <w:szCs w:val="20"/>
                <w:vertAlign w:val="superscript"/>
              </w:rPr>
              <w:t>122</w:t>
            </w:r>
            <w:r>
              <w:rPr>
                <w:rFonts w:asciiTheme="majorBidi" w:hAnsiTheme="majorBidi" w:cstheme="majorBidi"/>
                <w:sz w:val="20"/>
                <w:szCs w:val="20"/>
              </w:rPr>
              <w:fldChar w:fldCharType="end"/>
            </w:r>
          </w:p>
        </w:tc>
        <w:tc>
          <w:tcPr>
            <w:tcW w:w="870" w:type="pct"/>
            <w:noWrap/>
            <w:hideMark/>
          </w:tcPr>
          <w:p w14:paraId="0FD6C9FB"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Mismanagement &amp; geopolitical/economic events</w:t>
            </w:r>
          </w:p>
        </w:tc>
      </w:tr>
      <w:tr w:rsidR="00D01A0E" w:rsidRPr="00843E24" w14:paraId="1E99C2CC" w14:textId="77777777" w:rsidTr="00843E24">
        <w:trPr>
          <w:trHeight w:val="300"/>
        </w:trPr>
        <w:tc>
          <w:tcPr>
            <w:tcW w:w="458" w:type="pct"/>
            <w:noWrap/>
            <w:hideMark/>
          </w:tcPr>
          <w:p w14:paraId="70894135"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Fisheries</w:t>
            </w:r>
          </w:p>
        </w:tc>
        <w:tc>
          <w:tcPr>
            <w:tcW w:w="561" w:type="pct"/>
            <w:noWrap/>
            <w:hideMark/>
          </w:tcPr>
          <w:p w14:paraId="5C977667"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Mayotte</w:t>
            </w:r>
          </w:p>
        </w:tc>
        <w:tc>
          <w:tcPr>
            <w:tcW w:w="306" w:type="pct"/>
            <w:noWrap/>
            <w:hideMark/>
          </w:tcPr>
          <w:p w14:paraId="3905C094"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2004</w:t>
            </w:r>
          </w:p>
        </w:tc>
        <w:tc>
          <w:tcPr>
            <w:tcW w:w="562" w:type="pct"/>
            <w:noWrap/>
            <w:hideMark/>
          </w:tcPr>
          <w:p w14:paraId="6A6B422C"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803.2232</w:t>
            </w:r>
          </w:p>
        </w:tc>
        <w:tc>
          <w:tcPr>
            <w:tcW w:w="561" w:type="pct"/>
            <w:noWrap/>
            <w:hideMark/>
          </w:tcPr>
          <w:p w14:paraId="2FD68D18"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9</w:t>
            </w:r>
          </w:p>
        </w:tc>
        <w:tc>
          <w:tcPr>
            <w:tcW w:w="1123" w:type="pct"/>
            <w:noWrap/>
            <w:hideMark/>
          </w:tcPr>
          <w:p w14:paraId="54EF95E7"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Shift away from pirogue fishing in the lagoon due to decreasing catches</w:t>
            </w:r>
          </w:p>
        </w:tc>
        <w:tc>
          <w:tcPr>
            <w:tcW w:w="559" w:type="pct"/>
            <w:noWrap/>
            <w:hideMark/>
          </w:tcPr>
          <w:p w14:paraId="0656A400" w14:textId="34CCEC5D" w:rsidR="00D01A0E" w:rsidRPr="00843E24" w:rsidRDefault="00FA56CF" w:rsidP="00FA56CF">
            <w:pPr>
              <w:rPr>
                <w:rFonts w:asciiTheme="majorBidi" w:hAnsiTheme="majorBidi" w:cstheme="majorBidi"/>
                <w:sz w:val="20"/>
                <w:szCs w:val="20"/>
              </w:rPr>
            </w:pPr>
            <w:r>
              <w:rPr>
                <w:rFonts w:asciiTheme="majorBidi" w:hAnsiTheme="majorBidi" w:cstheme="majorBidi"/>
                <w:sz w:val="20"/>
                <w:szCs w:val="20"/>
              </w:rPr>
              <w:fldChar w:fldCharType="begin" w:fldLock="1"/>
            </w:r>
            <w:r w:rsidR="0012319B">
              <w:rPr>
                <w:rFonts w:asciiTheme="majorBidi" w:hAnsiTheme="majorBidi" w:cstheme="majorBidi"/>
                <w:sz w:val="20"/>
                <w:szCs w:val="20"/>
              </w:rPr>
              <w:instrText>ADDIN CSL_CITATION { "citationItems" : [ { "id" : "ITEM-1", "itemData" : { "author" : [ { "dropping-particle" : "", "family" : "Doherty", "given" : "Beau", "non-dropping-particle" : "", "parse-names" : false, "suffix" : "" }, { "dropping-particle" : "", "family" : "Herfaut", "given" : "Johanna", "non-dropping-particle" : "", "parse-names" : false, "suffix" : "" }, { "dropping-particle" : "Le", "family" : "Manach", "given" : "Fr\u00e9d\u00e9ric", "non-dropping-particle" : "", "parse-names" : false, "suffix" : "" }, { "dropping-particle" : "", "family" : "Harper", "given" : "Sarah", "non-dropping-particle" : "", "parse-names" : false, "suffix" : "" }, { "dropping-particle" : "", "family" : "Zeller", "given" : "Dirk", "non-dropping-particle" : "", "parse-names" : false, "suffix" : "" } ], "container-title" : "Fisheries catch reconstructions in the Western Indian Ocean, 1950-2010", "id" : "ITEM-1", "issue" : "Bouchard 2009", "issued" : { "date-parts" : [ [ "2015" ] ] }, "page" : "53-66", "title" : "Reconstructing domestic marine fisheries in Mayotte from 1950-2010", "type" : "article-journal" }, "uris" : [ "http://www.mendeley.com/documents/?uuid=1cd5c7d9-bc43-4cf4-9baf-ea83f2020ba9" ] } ], "mendeley" : { "formattedCitation" : "&lt;sup&gt;123&lt;/sup&gt;", "plainTextFormattedCitation" : "123", "previouslyFormattedCitation" : "&lt;sup&gt;123&lt;/sup&gt;" }, "properties" : { "noteIndex" : 0 }, "schema" : "https://github.com/citation-style-language/schema/raw/master/csl-citation.json" }</w:instrText>
            </w:r>
            <w:r>
              <w:rPr>
                <w:rFonts w:asciiTheme="majorBidi" w:hAnsiTheme="majorBidi" w:cstheme="majorBidi"/>
                <w:sz w:val="20"/>
                <w:szCs w:val="20"/>
              </w:rPr>
              <w:fldChar w:fldCharType="separate"/>
            </w:r>
            <w:r w:rsidRPr="00FA56CF">
              <w:rPr>
                <w:rFonts w:asciiTheme="majorBidi" w:hAnsiTheme="majorBidi" w:cstheme="majorBidi"/>
                <w:noProof/>
                <w:sz w:val="20"/>
                <w:szCs w:val="20"/>
                <w:vertAlign w:val="superscript"/>
              </w:rPr>
              <w:t>123</w:t>
            </w:r>
            <w:r>
              <w:rPr>
                <w:rFonts w:asciiTheme="majorBidi" w:hAnsiTheme="majorBidi" w:cstheme="majorBidi"/>
                <w:sz w:val="20"/>
                <w:szCs w:val="20"/>
              </w:rPr>
              <w:fldChar w:fldCharType="end"/>
            </w:r>
          </w:p>
        </w:tc>
        <w:tc>
          <w:tcPr>
            <w:tcW w:w="870" w:type="pct"/>
            <w:noWrap/>
            <w:hideMark/>
          </w:tcPr>
          <w:p w14:paraId="44DE48C0"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Mismanagement &amp; policy change</w:t>
            </w:r>
          </w:p>
        </w:tc>
      </w:tr>
      <w:tr w:rsidR="00D01A0E" w:rsidRPr="00843E24" w14:paraId="72A533DF" w14:textId="77777777" w:rsidTr="00843E24">
        <w:trPr>
          <w:trHeight w:val="300"/>
        </w:trPr>
        <w:tc>
          <w:tcPr>
            <w:tcW w:w="458" w:type="pct"/>
            <w:noWrap/>
            <w:hideMark/>
          </w:tcPr>
          <w:p w14:paraId="0BD2C5CF"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Fisheries</w:t>
            </w:r>
          </w:p>
        </w:tc>
        <w:tc>
          <w:tcPr>
            <w:tcW w:w="561" w:type="pct"/>
            <w:noWrap/>
            <w:hideMark/>
          </w:tcPr>
          <w:p w14:paraId="2FFB446E"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Montserrat</w:t>
            </w:r>
          </w:p>
        </w:tc>
        <w:tc>
          <w:tcPr>
            <w:tcW w:w="306" w:type="pct"/>
            <w:noWrap/>
            <w:hideMark/>
          </w:tcPr>
          <w:p w14:paraId="39582A5C"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1988</w:t>
            </w:r>
          </w:p>
        </w:tc>
        <w:tc>
          <w:tcPr>
            <w:tcW w:w="562" w:type="pct"/>
            <w:noWrap/>
            <w:hideMark/>
          </w:tcPr>
          <w:p w14:paraId="5B452C1B"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56.39493</w:t>
            </w:r>
          </w:p>
        </w:tc>
        <w:tc>
          <w:tcPr>
            <w:tcW w:w="561" w:type="pct"/>
            <w:noWrap/>
            <w:hideMark/>
          </w:tcPr>
          <w:p w14:paraId="07B9EAB8"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3</w:t>
            </w:r>
          </w:p>
        </w:tc>
        <w:tc>
          <w:tcPr>
            <w:tcW w:w="1123" w:type="pct"/>
            <w:noWrap/>
            <w:hideMark/>
          </w:tcPr>
          <w:p w14:paraId="026E3F55"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Damage from Hurricane Hugo</w:t>
            </w:r>
          </w:p>
        </w:tc>
        <w:tc>
          <w:tcPr>
            <w:tcW w:w="559" w:type="pct"/>
            <w:noWrap/>
            <w:hideMark/>
          </w:tcPr>
          <w:p w14:paraId="5A8052FB" w14:textId="7729717C" w:rsidR="00D01A0E" w:rsidRPr="00843E24" w:rsidRDefault="0012319B" w:rsidP="0012319B">
            <w:pPr>
              <w:rPr>
                <w:rFonts w:asciiTheme="majorBidi" w:hAnsiTheme="majorBidi" w:cstheme="majorBidi"/>
                <w:sz w:val="20"/>
                <w:szCs w:val="20"/>
              </w:rPr>
            </w:pPr>
            <w:r>
              <w:rPr>
                <w:rFonts w:asciiTheme="majorBidi" w:hAnsiTheme="majorBidi" w:cstheme="majorBidi"/>
                <w:sz w:val="20"/>
                <w:szCs w:val="20"/>
              </w:rPr>
              <w:fldChar w:fldCharType="begin" w:fldLock="1"/>
            </w:r>
            <w:r>
              <w:rPr>
                <w:rFonts w:asciiTheme="majorBidi" w:hAnsiTheme="majorBidi" w:cstheme="majorBidi"/>
                <w:sz w:val="20"/>
                <w:szCs w:val="20"/>
              </w:rPr>
              <w:instrText>ADDIN CSL_CITATION { "citationItems" : [ { "id" : "ITEM-1", "itemData" : { "author" : [ { "dropping-particle" : "", "family" : "Ramdeen", "given" : "R", "non-dropping-particle" : "", "parse-names" : false, "suffix" : "" }, { "dropping-particle" : "", "family" : "Ponteen", "given" : "A", "non-dropping-particle" : "", "parse-names" : false, "suffix" : "" }, { "dropping-particle" : "", "family" : "Harper", "given" : "S", "non-dropping-particle" : "", "parse-names" : false, "suffix" : "" }, { "dropping-particle" : "", "family" : "Zeller", "given" : "D", "non-dropping-particle" : "", "parse-names" : false, "suffix" : "" } ], "container-title" : "Fisheries catch reconstructions: Islands, Part III. Fisheries Centre Research Reports 20(5). Fisheries Centre, University of British Columbia", "id" : "ITEM-1", "issued" : { "date-parts" : [ [ "2012" ] ] }, "page" : "69-78", "title" : "Reconstruction of Total Marine Fisheries Catches for Montserrat (1950-2010)", "type" : "chapter" }, "uris" : [ "http://www.mendeley.com/documents/?uuid=40024274-0d56-4f1c-8c31-f2e84a78789d" ] } ], "mendeley" : { "formattedCitation" : "&lt;sup&gt;124&lt;/sup&gt;", "plainTextFormattedCitation" : "124", "previouslyFormattedCitation" : "&lt;sup&gt;124&lt;/sup&gt;" }, "properties" : { "noteIndex" : 0 }, "schema" : "https://github.com/citation-style-language/schema/raw/master/csl-citation.json" }</w:instrText>
            </w:r>
            <w:r>
              <w:rPr>
                <w:rFonts w:asciiTheme="majorBidi" w:hAnsiTheme="majorBidi" w:cstheme="majorBidi"/>
                <w:sz w:val="20"/>
                <w:szCs w:val="20"/>
              </w:rPr>
              <w:fldChar w:fldCharType="separate"/>
            </w:r>
            <w:r w:rsidRPr="0012319B">
              <w:rPr>
                <w:rFonts w:asciiTheme="majorBidi" w:hAnsiTheme="majorBidi" w:cstheme="majorBidi"/>
                <w:noProof/>
                <w:sz w:val="20"/>
                <w:szCs w:val="20"/>
                <w:vertAlign w:val="superscript"/>
              </w:rPr>
              <w:t>124</w:t>
            </w:r>
            <w:r>
              <w:rPr>
                <w:rFonts w:asciiTheme="majorBidi" w:hAnsiTheme="majorBidi" w:cstheme="majorBidi"/>
                <w:sz w:val="20"/>
                <w:szCs w:val="20"/>
              </w:rPr>
              <w:fldChar w:fldCharType="end"/>
            </w:r>
          </w:p>
        </w:tc>
        <w:tc>
          <w:tcPr>
            <w:tcW w:w="870" w:type="pct"/>
            <w:noWrap/>
            <w:hideMark/>
          </w:tcPr>
          <w:p w14:paraId="07FC3C62"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Climate/weather events</w:t>
            </w:r>
          </w:p>
        </w:tc>
      </w:tr>
      <w:tr w:rsidR="00D01A0E" w:rsidRPr="00843E24" w14:paraId="65F86A19" w14:textId="77777777" w:rsidTr="00843E24">
        <w:trPr>
          <w:trHeight w:val="300"/>
        </w:trPr>
        <w:tc>
          <w:tcPr>
            <w:tcW w:w="458" w:type="pct"/>
            <w:noWrap/>
            <w:hideMark/>
          </w:tcPr>
          <w:p w14:paraId="46C3DBA9"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Fisheries</w:t>
            </w:r>
          </w:p>
        </w:tc>
        <w:tc>
          <w:tcPr>
            <w:tcW w:w="561" w:type="pct"/>
            <w:noWrap/>
            <w:hideMark/>
          </w:tcPr>
          <w:p w14:paraId="62CEC0BA"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Montserrat</w:t>
            </w:r>
          </w:p>
        </w:tc>
        <w:tc>
          <w:tcPr>
            <w:tcW w:w="306" w:type="pct"/>
            <w:noWrap/>
            <w:hideMark/>
          </w:tcPr>
          <w:p w14:paraId="0063756D"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1992</w:t>
            </w:r>
          </w:p>
        </w:tc>
        <w:tc>
          <w:tcPr>
            <w:tcW w:w="562" w:type="pct"/>
            <w:noWrap/>
            <w:hideMark/>
          </w:tcPr>
          <w:p w14:paraId="4C0A99D3"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103.7283</w:t>
            </w:r>
          </w:p>
        </w:tc>
        <w:tc>
          <w:tcPr>
            <w:tcW w:w="561" w:type="pct"/>
            <w:noWrap/>
            <w:hideMark/>
          </w:tcPr>
          <w:p w14:paraId="4DBC0550"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21</w:t>
            </w:r>
          </w:p>
        </w:tc>
        <w:tc>
          <w:tcPr>
            <w:tcW w:w="1123" w:type="pct"/>
            <w:noWrap/>
            <w:hideMark/>
          </w:tcPr>
          <w:p w14:paraId="4124A787"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Damage from Hurricane Hugo</w:t>
            </w:r>
          </w:p>
        </w:tc>
        <w:tc>
          <w:tcPr>
            <w:tcW w:w="559" w:type="pct"/>
            <w:noWrap/>
            <w:hideMark/>
          </w:tcPr>
          <w:p w14:paraId="363BBB3D" w14:textId="5D78D45D" w:rsidR="00D01A0E" w:rsidRPr="00843E24" w:rsidRDefault="0012319B" w:rsidP="0012319B">
            <w:pPr>
              <w:rPr>
                <w:rFonts w:asciiTheme="majorBidi" w:hAnsiTheme="majorBidi" w:cstheme="majorBidi"/>
                <w:sz w:val="20"/>
                <w:szCs w:val="20"/>
              </w:rPr>
            </w:pPr>
            <w:r>
              <w:rPr>
                <w:rFonts w:asciiTheme="majorBidi" w:hAnsiTheme="majorBidi" w:cstheme="majorBidi"/>
                <w:sz w:val="20"/>
                <w:szCs w:val="20"/>
              </w:rPr>
              <w:fldChar w:fldCharType="begin" w:fldLock="1"/>
            </w:r>
            <w:r>
              <w:rPr>
                <w:rFonts w:asciiTheme="majorBidi" w:hAnsiTheme="majorBidi" w:cstheme="majorBidi"/>
                <w:sz w:val="20"/>
                <w:szCs w:val="20"/>
              </w:rPr>
              <w:instrText>ADDIN CSL_CITATION { "citationItems" : [ { "id" : "ITEM-1", "itemData" : { "author" : [ { "dropping-particle" : "", "family" : "Ramdeen", "given" : "R", "non-dropping-particle" : "", "parse-names" : false, "suffix" : "" }, { "dropping-particle" : "", "family" : "Ponteen", "given" : "A", "non-dropping-particle" : "", "parse-names" : false, "suffix" : "" }, { "dropping-particle" : "", "family" : "Harper", "given" : "S", "non-dropping-particle" : "", "parse-names" : false, "suffix" : "" }, { "dropping-particle" : "", "family" : "Zeller", "given" : "D", "non-dropping-particle" : "", "parse-names" : false, "suffix" : "" } ], "container-title" : "Fisheries catch reconstructions: Islands, Part III. Fisheries Centre Research Reports 20(5). Fisheries Centre, University of British Columbia", "id" : "ITEM-1", "issued" : { "date-parts" : [ [ "2012" ] ] }, "page" : "69-78", "title" : "Reconstruction of Total Marine Fisheries Catches for Montserrat (1950-2010)", "type" : "chapter" }, "uris" : [ "http://www.mendeley.com/documents/?uuid=40024274-0d56-4f1c-8c31-f2e84a78789d" ] } ], "mendeley" : { "formattedCitation" : "&lt;sup&gt;124&lt;/sup&gt;", "plainTextFormattedCitation" : "124", "previouslyFormattedCitation" : "&lt;sup&gt;124&lt;/sup&gt;" }, "properties" : { "noteIndex" : 0 }, "schema" : "https://github.com/citation-style-language/schema/raw/master/csl-citation.json" }</w:instrText>
            </w:r>
            <w:r>
              <w:rPr>
                <w:rFonts w:asciiTheme="majorBidi" w:hAnsiTheme="majorBidi" w:cstheme="majorBidi"/>
                <w:sz w:val="20"/>
                <w:szCs w:val="20"/>
              </w:rPr>
              <w:fldChar w:fldCharType="separate"/>
            </w:r>
            <w:r w:rsidRPr="0012319B">
              <w:rPr>
                <w:rFonts w:asciiTheme="majorBidi" w:hAnsiTheme="majorBidi" w:cstheme="majorBidi"/>
                <w:noProof/>
                <w:sz w:val="20"/>
                <w:szCs w:val="20"/>
                <w:vertAlign w:val="superscript"/>
              </w:rPr>
              <w:t>124</w:t>
            </w:r>
            <w:r>
              <w:rPr>
                <w:rFonts w:asciiTheme="majorBidi" w:hAnsiTheme="majorBidi" w:cstheme="majorBidi"/>
                <w:sz w:val="20"/>
                <w:szCs w:val="20"/>
              </w:rPr>
              <w:fldChar w:fldCharType="end"/>
            </w:r>
          </w:p>
        </w:tc>
        <w:tc>
          <w:tcPr>
            <w:tcW w:w="870" w:type="pct"/>
            <w:noWrap/>
            <w:hideMark/>
          </w:tcPr>
          <w:p w14:paraId="2C8ADACB"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Climate/weather events</w:t>
            </w:r>
          </w:p>
        </w:tc>
      </w:tr>
      <w:tr w:rsidR="00D01A0E" w:rsidRPr="00843E24" w14:paraId="435FA0A0" w14:textId="77777777" w:rsidTr="00843E24">
        <w:trPr>
          <w:trHeight w:val="300"/>
        </w:trPr>
        <w:tc>
          <w:tcPr>
            <w:tcW w:w="458" w:type="pct"/>
            <w:noWrap/>
            <w:hideMark/>
          </w:tcPr>
          <w:p w14:paraId="060B1E72"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Fisheries</w:t>
            </w:r>
          </w:p>
        </w:tc>
        <w:tc>
          <w:tcPr>
            <w:tcW w:w="561" w:type="pct"/>
            <w:noWrap/>
            <w:hideMark/>
          </w:tcPr>
          <w:p w14:paraId="739BBB53"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Netherlands Antilles</w:t>
            </w:r>
          </w:p>
        </w:tc>
        <w:tc>
          <w:tcPr>
            <w:tcW w:w="306" w:type="pct"/>
            <w:noWrap/>
            <w:hideMark/>
          </w:tcPr>
          <w:p w14:paraId="7CF3DBBC"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2011</w:t>
            </w:r>
          </w:p>
        </w:tc>
        <w:tc>
          <w:tcPr>
            <w:tcW w:w="562" w:type="pct"/>
            <w:noWrap/>
            <w:hideMark/>
          </w:tcPr>
          <w:p w14:paraId="20977A3E"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18723.66</w:t>
            </w:r>
          </w:p>
        </w:tc>
        <w:tc>
          <w:tcPr>
            <w:tcW w:w="561" w:type="pct"/>
            <w:noWrap/>
            <w:hideMark/>
          </w:tcPr>
          <w:p w14:paraId="6E39704A"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2</w:t>
            </w:r>
          </w:p>
        </w:tc>
        <w:tc>
          <w:tcPr>
            <w:tcW w:w="1123" w:type="pct"/>
            <w:noWrap/>
            <w:hideMark/>
          </w:tcPr>
          <w:p w14:paraId="2C95C9EF"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Unknown</w:t>
            </w:r>
          </w:p>
        </w:tc>
        <w:tc>
          <w:tcPr>
            <w:tcW w:w="559" w:type="pct"/>
            <w:noWrap/>
            <w:hideMark/>
          </w:tcPr>
          <w:p w14:paraId="0970A3D4" w14:textId="77777777" w:rsidR="00D01A0E" w:rsidRPr="00843E24" w:rsidRDefault="00D01A0E" w:rsidP="00D01A0E">
            <w:pPr>
              <w:rPr>
                <w:rFonts w:asciiTheme="majorBidi" w:hAnsiTheme="majorBidi" w:cstheme="majorBidi"/>
                <w:sz w:val="20"/>
                <w:szCs w:val="20"/>
              </w:rPr>
            </w:pPr>
          </w:p>
        </w:tc>
        <w:tc>
          <w:tcPr>
            <w:tcW w:w="870" w:type="pct"/>
            <w:noWrap/>
            <w:hideMark/>
          </w:tcPr>
          <w:p w14:paraId="4149B2DD"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Unknown</w:t>
            </w:r>
          </w:p>
        </w:tc>
      </w:tr>
      <w:tr w:rsidR="00D01A0E" w:rsidRPr="00843E24" w14:paraId="24F0CD72" w14:textId="77777777" w:rsidTr="0012319B">
        <w:trPr>
          <w:trHeight w:val="300"/>
        </w:trPr>
        <w:tc>
          <w:tcPr>
            <w:tcW w:w="458" w:type="pct"/>
            <w:noWrap/>
            <w:hideMark/>
          </w:tcPr>
          <w:p w14:paraId="46A1F9E2"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Fisheries</w:t>
            </w:r>
          </w:p>
        </w:tc>
        <w:tc>
          <w:tcPr>
            <w:tcW w:w="561" w:type="pct"/>
            <w:noWrap/>
            <w:hideMark/>
          </w:tcPr>
          <w:p w14:paraId="4EFC322F"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New Caledonia</w:t>
            </w:r>
          </w:p>
        </w:tc>
        <w:tc>
          <w:tcPr>
            <w:tcW w:w="306" w:type="pct"/>
            <w:noWrap/>
            <w:hideMark/>
          </w:tcPr>
          <w:p w14:paraId="6B11B771"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1983</w:t>
            </w:r>
          </w:p>
        </w:tc>
        <w:tc>
          <w:tcPr>
            <w:tcW w:w="562" w:type="pct"/>
            <w:noWrap/>
            <w:hideMark/>
          </w:tcPr>
          <w:p w14:paraId="10E4DA6F"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2209.096</w:t>
            </w:r>
          </w:p>
        </w:tc>
        <w:tc>
          <w:tcPr>
            <w:tcW w:w="561" w:type="pct"/>
            <w:noWrap/>
            <w:hideMark/>
          </w:tcPr>
          <w:p w14:paraId="369C9750"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1</w:t>
            </w:r>
          </w:p>
        </w:tc>
        <w:tc>
          <w:tcPr>
            <w:tcW w:w="1123" w:type="pct"/>
            <w:noWrap/>
            <w:hideMark/>
          </w:tcPr>
          <w:p w14:paraId="30659A60" w14:textId="6CE2926B" w:rsidR="00D01A0E" w:rsidRPr="00843E24" w:rsidRDefault="0012319B" w:rsidP="00D01A0E">
            <w:pPr>
              <w:rPr>
                <w:rFonts w:asciiTheme="majorBidi" w:hAnsiTheme="majorBidi" w:cstheme="majorBidi"/>
                <w:sz w:val="20"/>
                <w:szCs w:val="20"/>
              </w:rPr>
            </w:pPr>
            <w:r>
              <w:rPr>
                <w:rFonts w:asciiTheme="majorBidi" w:hAnsiTheme="majorBidi" w:cstheme="majorBidi"/>
                <w:sz w:val="20"/>
                <w:szCs w:val="20"/>
              </w:rPr>
              <w:t>Large fluctuation in sea cucumber fishery, natural productivity pulse</w:t>
            </w:r>
          </w:p>
        </w:tc>
        <w:tc>
          <w:tcPr>
            <w:tcW w:w="559" w:type="pct"/>
            <w:noWrap/>
          </w:tcPr>
          <w:p w14:paraId="44E02533" w14:textId="61B05F34" w:rsidR="00D01A0E" w:rsidRPr="00843E24" w:rsidRDefault="0012319B" w:rsidP="0012319B">
            <w:pPr>
              <w:rPr>
                <w:rFonts w:asciiTheme="majorBidi" w:hAnsiTheme="majorBidi" w:cstheme="majorBidi"/>
                <w:sz w:val="20"/>
                <w:szCs w:val="20"/>
              </w:rPr>
            </w:pPr>
            <w:r>
              <w:rPr>
                <w:rFonts w:asciiTheme="majorBidi" w:hAnsiTheme="majorBidi" w:cstheme="majorBidi"/>
                <w:sz w:val="20"/>
                <w:szCs w:val="20"/>
              </w:rPr>
              <w:fldChar w:fldCharType="begin" w:fldLock="1"/>
            </w:r>
            <w:r>
              <w:rPr>
                <w:rFonts w:asciiTheme="majorBidi" w:hAnsiTheme="majorBidi" w:cstheme="majorBidi"/>
                <w:sz w:val="20"/>
                <w:szCs w:val="20"/>
              </w:rPr>
              <w:instrText>ADDIN CSL_CITATION { "citationItems" : [ { "id" : "ITEM-1", "itemData" : { "author" : [ { "dropping-particle" : "", "family" : "Harper", "given" : "S", "non-dropping-particle" : "", "parse-names" : false, "suffix" : "" }, { "dropping-particle" : "", "family" : "Frott\u00e9", "given" : "L", "non-dropping-particle" : "", "parse-names" : false, "suffix" : "" }, { "dropping-particle" : "", "family" : "Bale", "given" : "S", "non-dropping-particle" : "", "parse-names" : false, "suffix" : "" }, { "dropping-particle" : "", "family" : "Booth", "given" : "S", "non-dropping-particle" : "", "parse-names" : false, "suffix" : "" }, { "dropping-particle" : "", "family" : "Zeller", "given" : "D", "non-dropping-particle" : "", "parse-names" : false, "suffix" : "" } ], "container-title" : "Fisheries catch reconstructions: Islands, Part I. Fisheries Centre Research Reports 17 (5). Fisheries Centre, University of British Columbia", "editor" : [ { "dropping-particle" : "", "family" : "Zeller", "given" : "D", "non-dropping-particle" : "", "parse-names" : false, "suffix" : "" }, { "dropping-particle" : "", "family" : "Harper", "given" : "S", "non-dropping-particle" : "", "parse-names" : false, "suffix" : "" } ], "id" : "ITEM-1", "issued" : { "date-parts" : [ [ "2009" ] ] }, "page" : "67-76", "title" : "Reconstruction of total marine fisheries catches for New Caledonia (1950-2007).", "type" : "chapter" }, "uris" : [ "http://www.mendeley.com/documents/?uuid=d7ec9c9a-979f-4dd7-acc7-a57f3e1bbde0" ] } ], "mendeley" : { "formattedCitation" : "&lt;sup&gt;125&lt;/sup&gt;", "plainTextFormattedCitation" : "125", "previouslyFormattedCitation" : "&lt;sup&gt;125&lt;/sup&gt;" }, "properties" : { "noteIndex" : 0 }, "schema" : "https://github.com/citation-style-language/schema/raw/master/csl-citation.json" }</w:instrText>
            </w:r>
            <w:r>
              <w:rPr>
                <w:rFonts w:asciiTheme="majorBidi" w:hAnsiTheme="majorBidi" w:cstheme="majorBidi"/>
                <w:sz w:val="20"/>
                <w:szCs w:val="20"/>
              </w:rPr>
              <w:fldChar w:fldCharType="separate"/>
            </w:r>
            <w:r w:rsidRPr="0012319B">
              <w:rPr>
                <w:rFonts w:asciiTheme="majorBidi" w:hAnsiTheme="majorBidi" w:cstheme="majorBidi"/>
                <w:noProof/>
                <w:sz w:val="20"/>
                <w:szCs w:val="20"/>
                <w:vertAlign w:val="superscript"/>
              </w:rPr>
              <w:t>125</w:t>
            </w:r>
            <w:r>
              <w:rPr>
                <w:rFonts w:asciiTheme="majorBidi" w:hAnsiTheme="majorBidi" w:cstheme="majorBidi"/>
                <w:sz w:val="20"/>
                <w:szCs w:val="20"/>
              </w:rPr>
              <w:fldChar w:fldCharType="end"/>
            </w:r>
          </w:p>
        </w:tc>
        <w:tc>
          <w:tcPr>
            <w:tcW w:w="870" w:type="pct"/>
            <w:noWrap/>
            <w:hideMark/>
          </w:tcPr>
          <w:p w14:paraId="65FFE493"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Other</w:t>
            </w:r>
          </w:p>
        </w:tc>
      </w:tr>
      <w:tr w:rsidR="00D01A0E" w:rsidRPr="00843E24" w14:paraId="699BEC92" w14:textId="77777777" w:rsidTr="00843E24">
        <w:trPr>
          <w:trHeight w:val="300"/>
        </w:trPr>
        <w:tc>
          <w:tcPr>
            <w:tcW w:w="458" w:type="pct"/>
            <w:noWrap/>
            <w:hideMark/>
          </w:tcPr>
          <w:p w14:paraId="4506536C"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Fisheries</w:t>
            </w:r>
          </w:p>
        </w:tc>
        <w:tc>
          <w:tcPr>
            <w:tcW w:w="561" w:type="pct"/>
            <w:noWrap/>
            <w:hideMark/>
          </w:tcPr>
          <w:p w14:paraId="1EBB3B3D"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New Zealand</w:t>
            </w:r>
          </w:p>
        </w:tc>
        <w:tc>
          <w:tcPr>
            <w:tcW w:w="306" w:type="pct"/>
            <w:noWrap/>
            <w:hideMark/>
          </w:tcPr>
          <w:p w14:paraId="1573F481"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1996</w:t>
            </w:r>
          </w:p>
        </w:tc>
        <w:tc>
          <w:tcPr>
            <w:tcW w:w="562" w:type="pct"/>
            <w:noWrap/>
            <w:hideMark/>
          </w:tcPr>
          <w:p w14:paraId="36FB8D31"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5509.09</w:t>
            </w:r>
          </w:p>
        </w:tc>
        <w:tc>
          <w:tcPr>
            <w:tcW w:w="561" w:type="pct"/>
            <w:noWrap/>
            <w:hideMark/>
          </w:tcPr>
          <w:p w14:paraId="6B645BA7"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1</w:t>
            </w:r>
          </w:p>
        </w:tc>
        <w:tc>
          <w:tcPr>
            <w:tcW w:w="1123" w:type="pct"/>
            <w:noWrap/>
            <w:hideMark/>
          </w:tcPr>
          <w:p w14:paraId="041D011E"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 xml:space="preserve">Reduced TAC on many fish stocks </w:t>
            </w:r>
          </w:p>
        </w:tc>
        <w:tc>
          <w:tcPr>
            <w:tcW w:w="559" w:type="pct"/>
            <w:noWrap/>
            <w:hideMark/>
          </w:tcPr>
          <w:p w14:paraId="67C0A1A8" w14:textId="14FC2027" w:rsidR="00D01A0E" w:rsidRPr="00843E24" w:rsidRDefault="0012319B" w:rsidP="0012319B">
            <w:pPr>
              <w:rPr>
                <w:rFonts w:asciiTheme="majorBidi" w:hAnsiTheme="majorBidi" w:cstheme="majorBidi"/>
                <w:sz w:val="20"/>
                <w:szCs w:val="20"/>
              </w:rPr>
            </w:pPr>
            <w:r>
              <w:rPr>
                <w:rFonts w:asciiTheme="majorBidi" w:hAnsiTheme="majorBidi" w:cstheme="majorBidi"/>
                <w:sz w:val="20"/>
                <w:szCs w:val="20"/>
              </w:rPr>
              <w:fldChar w:fldCharType="begin" w:fldLock="1"/>
            </w:r>
            <w:r w:rsidR="000B4679">
              <w:rPr>
                <w:rFonts w:asciiTheme="majorBidi" w:hAnsiTheme="majorBidi" w:cstheme="majorBidi"/>
                <w:sz w:val="20"/>
                <w:szCs w:val="20"/>
              </w:rPr>
              <w:instrText>ADDIN CSL_CITATION { "citationItems" : [ { "id" : "ITEM-1", "itemData" : { "DOI" : "10.1016/S0165-7836(01)00240-5", "ISBN" : "0165-7836", "ISSN" : "01657836", "abstract" : "The deepsea environment is generally regarded as being one of low energy and productivity. Species exploited at depths of over 600m like orange roughy (Hoplostethus atlanticus), oreos (e.g. Allocyttus niger, Pseudocyttus maculatus), and macrourid rattails (e.g. Coryphaenoides rupestris, Macrourus berglax) have slow growth rates and high longevity compared to traditional commercial species from the continental shelf. They have low levels of sustainable yields, are vulnerable to overfishing, and have slow recovery rates. Yet, they are often high-value species, and this has maintained interest in developing new fisheries for deepwater species. In New Zealand waters orange roughy has been fished for 20 years. Familiar patterns of rapid fishery development with large catches, followed by contractions in stock distribution, and reductions in catch levels as the stocks become over-exploited, have occurred. Quotas in a number of New Zealand fisheries were reduced in the early 1990s, and this enables an insight into how stocks respond with reduced levels of exploitation, and how resilient and sustainable these fisheries may be in the long term. Examples are given for several New Zealand and Australian orange roughy fisheries. Changes in abundance, fishery performance, and biological characteristics are examined. In some cases fish stocks appear to be holding their own, and are supporting relatively stable catch rates, but in others stocks are still declining. There are few signs of biological compensation, and recruitment levels appear to be low. Lack of good data on levels and patterns of recruitment is a major source of uncertainty in current stock assessments, and a principal concern for long term sustainability of such fisheries", "author" : [ { "dropping-particle" : "", "family" : "Clark", "given" : "Malcolm", "non-dropping-particle" : "", "parse-names" : false, "suffix" : "" } ], "container-title" : "Fisheries Research", "id" : "ITEM-1", "issue" : "2", "issued" : { "date-parts" : [ [ "2001" ] ] }, "page" : "123-135", "title" : "Are deepwater fisheries sustainable? \u2014 the example of orange roughy (&lt;i&gt;Hoplostethus atlanticus&lt;/i&gt;) in New Zealand", "type" : "article-journal", "volume" : "51" }, "uris" : [ "http://www.mendeley.com/documents/?uuid=745d828a-c88b-4e41-8fcc-edeeef2d7945" ] } ], "mendeley" : { "formattedCitation" : "&lt;sup&gt;126&lt;/sup&gt;", "plainTextFormattedCitation" : "126", "previouslyFormattedCitation" : "&lt;sup&gt;126&lt;/sup&gt;" }, "properties" : { "noteIndex" : 0 }, "schema" : "https://github.com/citation-style-language/schema/raw/master/csl-citation.json" }</w:instrText>
            </w:r>
            <w:r>
              <w:rPr>
                <w:rFonts w:asciiTheme="majorBidi" w:hAnsiTheme="majorBidi" w:cstheme="majorBidi"/>
                <w:sz w:val="20"/>
                <w:szCs w:val="20"/>
              </w:rPr>
              <w:fldChar w:fldCharType="separate"/>
            </w:r>
            <w:r w:rsidRPr="0012319B">
              <w:rPr>
                <w:rFonts w:asciiTheme="majorBidi" w:hAnsiTheme="majorBidi" w:cstheme="majorBidi"/>
                <w:noProof/>
                <w:sz w:val="20"/>
                <w:szCs w:val="20"/>
                <w:vertAlign w:val="superscript"/>
              </w:rPr>
              <w:t>126</w:t>
            </w:r>
            <w:r>
              <w:rPr>
                <w:rFonts w:asciiTheme="majorBidi" w:hAnsiTheme="majorBidi" w:cstheme="majorBidi"/>
                <w:sz w:val="20"/>
                <w:szCs w:val="20"/>
              </w:rPr>
              <w:fldChar w:fldCharType="end"/>
            </w:r>
          </w:p>
        </w:tc>
        <w:tc>
          <w:tcPr>
            <w:tcW w:w="870" w:type="pct"/>
            <w:noWrap/>
            <w:hideMark/>
          </w:tcPr>
          <w:p w14:paraId="640687FD"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Policy change</w:t>
            </w:r>
          </w:p>
        </w:tc>
      </w:tr>
      <w:tr w:rsidR="00D01A0E" w:rsidRPr="00843E24" w14:paraId="26AA4B44" w14:textId="77777777" w:rsidTr="00843E24">
        <w:trPr>
          <w:trHeight w:val="300"/>
        </w:trPr>
        <w:tc>
          <w:tcPr>
            <w:tcW w:w="458" w:type="pct"/>
            <w:noWrap/>
            <w:hideMark/>
          </w:tcPr>
          <w:p w14:paraId="1DCF79F4"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Fisheries</w:t>
            </w:r>
          </w:p>
        </w:tc>
        <w:tc>
          <w:tcPr>
            <w:tcW w:w="561" w:type="pct"/>
            <w:noWrap/>
            <w:hideMark/>
          </w:tcPr>
          <w:p w14:paraId="3B86421C"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Niue</w:t>
            </w:r>
          </w:p>
        </w:tc>
        <w:tc>
          <w:tcPr>
            <w:tcW w:w="306" w:type="pct"/>
            <w:noWrap/>
            <w:hideMark/>
          </w:tcPr>
          <w:p w14:paraId="0EC62E50"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2009</w:t>
            </w:r>
          </w:p>
        </w:tc>
        <w:tc>
          <w:tcPr>
            <w:tcW w:w="562" w:type="pct"/>
            <w:noWrap/>
            <w:hideMark/>
          </w:tcPr>
          <w:p w14:paraId="5808F678"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9.39722</w:t>
            </w:r>
          </w:p>
        </w:tc>
        <w:tc>
          <w:tcPr>
            <w:tcW w:w="561" w:type="pct"/>
            <w:noWrap/>
            <w:hideMark/>
          </w:tcPr>
          <w:p w14:paraId="6AE43A8C"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4</w:t>
            </w:r>
          </w:p>
        </w:tc>
        <w:tc>
          <w:tcPr>
            <w:tcW w:w="1123" w:type="pct"/>
            <w:noWrap/>
            <w:hideMark/>
          </w:tcPr>
          <w:p w14:paraId="50A70EB6" w14:textId="66BF37E4" w:rsidR="00D01A0E" w:rsidRPr="00843E24" w:rsidRDefault="000B4679" w:rsidP="00D01A0E">
            <w:pPr>
              <w:rPr>
                <w:rFonts w:asciiTheme="majorBidi" w:hAnsiTheme="majorBidi" w:cstheme="majorBidi"/>
                <w:sz w:val="20"/>
                <w:szCs w:val="20"/>
              </w:rPr>
            </w:pPr>
            <w:r>
              <w:rPr>
                <w:rFonts w:asciiTheme="majorBidi" w:hAnsiTheme="majorBidi" w:cstheme="majorBidi"/>
                <w:sz w:val="20"/>
                <w:szCs w:val="20"/>
              </w:rPr>
              <w:t>Stock</w:t>
            </w:r>
            <w:r w:rsidR="00D01A0E" w:rsidRPr="00843E24">
              <w:rPr>
                <w:rFonts w:asciiTheme="majorBidi" w:hAnsiTheme="majorBidi" w:cstheme="majorBidi"/>
                <w:sz w:val="20"/>
                <w:szCs w:val="20"/>
              </w:rPr>
              <w:t xml:space="preserve"> decline reducing subsistence landings and a closure of fish processing plant in 2008 </w:t>
            </w:r>
          </w:p>
        </w:tc>
        <w:tc>
          <w:tcPr>
            <w:tcW w:w="559" w:type="pct"/>
            <w:hideMark/>
          </w:tcPr>
          <w:p w14:paraId="33EC2DB7" w14:textId="583F0D28" w:rsidR="00D01A0E" w:rsidRPr="00843E24" w:rsidRDefault="000B4679" w:rsidP="000B4679">
            <w:pPr>
              <w:rPr>
                <w:rFonts w:asciiTheme="majorBidi" w:hAnsiTheme="majorBidi" w:cstheme="majorBidi"/>
                <w:sz w:val="20"/>
                <w:szCs w:val="20"/>
              </w:rPr>
            </w:pPr>
            <w:r>
              <w:rPr>
                <w:rFonts w:asciiTheme="majorBidi" w:hAnsiTheme="majorBidi" w:cstheme="majorBidi"/>
                <w:sz w:val="20"/>
                <w:szCs w:val="20"/>
              </w:rPr>
              <w:fldChar w:fldCharType="begin" w:fldLock="1"/>
            </w:r>
            <w:r>
              <w:rPr>
                <w:rFonts w:asciiTheme="majorBidi" w:hAnsiTheme="majorBidi" w:cstheme="majorBidi"/>
                <w:sz w:val="20"/>
                <w:szCs w:val="20"/>
              </w:rPr>
              <w:instrText>ADDIN CSL_CITATION { "citationItems" : [ { "id" : "ITEM-1", "itemData" : { "author" : [ { "dropping-particle" : "", "family" : "Zylich, K., Harper, S., Winkler, N., and Zeller", "given" : "D", "non-dropping-particle" : "", "parse-names" : false, "suffix" : "" } ], "container-title" : "Fisheries catch reconstructions: Islands, Part III. Fisheries Centre Research Reports 20(5). Fisheries Centre, University of British Columbia", "editor" : [ { "dropping-particle" : "", "family" : "Harper", "given" : "S.", "non-dropping-particle" : "", "parse-names" : false, "suffix" : "" }, { "dropping-particle" : "", "family" : "Zylich", "given" : "K.", "non-dropping-particle" : "", "parse-names" : false, "suffix" : "" }, { "dropping-particle" : "", "family" : "Boonzaier", "given" : "L.", "non-dropping-particle" : "", "parse-names" : false, "suffix" : "" }, { "dropping-particle" : "", "family" : "Manach", "given" : "F.", "non-dropping-particle" : "Le", "parse-names" : false, "suffix" : "" }, { "dropping-particle" : "", "family" : "Pauly", "given" : "D.", "non-dropping-particle" : "", "parse-names" : false, "suffix" : "" }, { "dropping-particle" : "", "family" : "Zeller", "given" : "D.", "non-dropping-particle" : "", "parse-names" : false, "suffix" : "" } ], "id" : "ITEM-1", "issued" : { "date-parts" : [ [ "2012" ] ] }, "page" : "77-86", "title" : "Reconstruction of marine fisheries catches for Niue (1950-2010).", "type" : "chapter" }, "uris" : [ "http://www.mendeley.com/documents/?uuid=3ff0d8ed-2ac3-47b6-9a7a-f6efa2292bc4" ] } ], "mendeley" : { "formattedCitation" : "&lt;sup&gt;127&lt;/sup&gt;", "plainTextFormattedCitation" : "127", "previouslyFormattedCitation" : "&lt;sup&gt;127&lt;/sup&gt;" }, "properties" : { "noteIndex" : 0 }, "schema" : "https://github.com/citation-style-language/schema/raw/master/csl-citation.json" }</w:instrText>
            </w:r>
            <w:r>
              <w:rPr>
                <w:rFonts w:asciiTheme="majorBidi" w:hAnsiTheme="majorBidi" w:cstheme="majorBidi"/>
                <w:sz w:val="20"/>
                <w:szCs w:val="20"/>
              </w:rPr>
              <w:fldChar w:fldCharType="separate"/>
            </w:r>
            <w:r w:rsidRPr="000B4679">
              <w:rPr>
                <w:rFonts w:asciiTheme="majorBidi" w:hAnsiTheme="majorBidi" w:cstheme="majorBidi"/>
                <w:noProof/>
                <w:sz w:val="20"/>
                <w:szCs w:val="20"/>
                <w:vertAlign w:val="superscript"/>
              </w:rPr>
              <w:t>127</w:t>
            </w:r>
            <w:r>
              <w:rPr>
                <w:rFonts w:asciiTheme="majorBidi" w:hAnsiTheme="majorBidi" w:cstheme="majorBidi"/>
                <w:sz w:val="20"/>
                <w:szCs w:val="20"/>
              </w:rPr>
              <w:fldChar w:fldCharType="end"/>
            </w:r>
          </w:p>
        </w:tc>
        <w:tc>
          <w:tcPr>
            <w:tcW w:w="870" w:type="pct"/>
            <w:noWrap/>
            <w:hideMark/>
          </w:tcPr>
          <w:p w14:paraId="06A297E8"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Geopolitical/economic events</w:t>
            </w:r>
          </w:p>
        </w:tc>
      </w:tr>
      <w:tr w:rsidR="00D01A0E" w:rsidRPr="00843E24" w14:paraId="3DC81168" w14:textId="77777777" w:rsidTr="00843E24">
        <w:trPr>
          <w:trHeight w:val="300"/>
        </w:trPr>
        <w:tc>
          <w:tcPr>
            <w:tcW w:w="458" w:type="pct"/>
            <w:noWrap/>
            <w:hideMark/>
          </w:tcPr>
          <w:p w14:paraId="6E163B14"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Fisheries</w:t>
            </w:r>
          </w:p>
        </w:tc>
        <w:tc>
          <w:tcPr>
            <w:tcW w:w="561" w:type="pct"/>
            <w:noWrap/>
            <w:hideMark/>
          </w:tcPr>
          <w:p w14:paraId="65E56420"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Palau</w:t>
            </w:r>
          </w:p>
        </w:tc>
        <w:tc>
          <w:tcPr>
            <w:tcW w:w="306" w:type="pct"/>
            <w:noWrap/>
            <w:hideMark/>
          </w:tcPr>
          <w:p w14:paraId="0B1CAC0E"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1984</w:t>
            </w:r>
          </w:p>
        </w:tc>
        <w:tc>
          <w:tcPr>
            <w:tcW w:w="562" w:type="pct"/>
            <w:noWrap/>
            <w:hideMark/>
          </w:tcPr>
          <w:p w14:paraId="5BADFDF2"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8151.412</w:t>
            </w:r>
          </w:p>
        </w:tc>
        <w:tc>
          <w:tcPr>
            <w:tcW w:w="561" w:type="pct"/>
            <w:noWrap/>
            <w:hideMark/>
          </w:tcPr>
          <w:p w14:paraId="3CF42061"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23</w:t>
            </w:r>
          </w:p>
        </w:tc>
        <w:tc>
          <w:tcPr>
            <w:tcW w:w="1123" w:type="pct"/>
            <w:noWrap/>
            <w:hideMark/>
          </w:tcPr>
          <w:p w14:paraId="7C8AFF8D"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Closure of the bait fish fishery in 1982</w:t>
            </w:r>
          </w:p>
        </w:tc>
        <w:tc>
          <w:tcPr>
            <w:tcW w:w="559" w:type="pct"/>
            <w:hideMark/>
          </w:tcPr>
          <w:p w14:paraId="7B7ACE03" w14:textId="6E434B53" w:rsidR="00D01A0E" w:rsidRPr="00843E24" w:rsidRDefault="000B4679" w:rsidP="000B4679">
            <w:pPr>
              <w:rPr>
                <w:rFonts w:asciiTheme="majorBidi" w:hAnsiTheme="majorBidi" w:cstheme="majorBidi"/>
                <w:sz w:val="20"/>
                <w:szCs w:val="20"/>
              </w:rPr>
            </w:pPr>
            <w:r>
              <w:rPr>
                <w:rFonts w:asciiTheme="majorBidi" w:hAnsiTheme="majorBidi" w:cstheme="majorBidi"/>
                <w:sz w:val="20"/>
                <w:szCs w:val="20"/>
              </w:rPr>
              <w:fldChar w:fldCharType="begin" w:fldLock="1"/>
            </w:r>
            <w:r>
              <w:rPr>
                <w:rFonts w:asciiTheme="majorBidi" w:hAnsiTheme="majorBidi" w:cstheme="majorBidi"/>
                <w:sz w:val="20"/>
                <w:szCs w:val="20"/>
              </w:rPr>
              <w:instrText>ADDIN CSL_CITATION { "citationItems" : [ { "id" : "ITEM-1", "itemData" : { "author" : [ { "dropping-particle" : "", "family" : "Lingard", "given" : "S.", "non-dropping-particle" : "", "parse-names" : false, "suffix" : "" }, { "dropping-particle" : "", "family" : "Harper", "given" : "S.", "non-dropping-particle" : "", "parse-names" : false, "suffix" : "" }, { "dropping-particle" : "", "family" : "Ota", "given" : "Y.", "non-dropping-particle" : "", "parse-names" : false, "suffix" : "" }, { "dropping-particle" : "", "family" : "Zeller", "given" : "D.", "non-dropping-particle" : "", "parse-names" : false, "suffix" : "" } ], "container-title" : "Fisheries catch reconstructions: Islands, Part II. Fisheries Centre Research Reports 19(4). Fisheries Centre, University of British Columbia", "editor" : [ { "dropping-particle" : "", "family" : "Harper", "given" : "S.", "non-dropping-particle" : "", "parse-names" : false, "suffix" : "" }, { "dropping-particle" : "", "family" : "Zeller", "given" : "D.", "non-dropping-particle" : "", "parse-names" : false, "suffix" : "" } ], "id" : "ITEM-1", "issued" : { "date-parts" : [ [ "2011" ] ] }, "page" : "73-84", "title" : "Marine Fisheries of Palau,1950-2008: Total reconstructed catch", "type" : "chapter" }, "uris" : [ "http://www.mendeley.com/documents/?uuid=93bd0168-af35-4ea6-a094-ad02e0a7ae93" ] } ], "mendeley" : { "formattedCitation" : "&lt;sup&gt;128&lt;/sup&gt;", "plainTextFormattedCitation" : "128", "previouslyFormattedCitation" : "&lt;sup&gt;128&lt;/sup&gt;" }, "properties" : { "noteIndex" : 0 }, "schema" : "https://github.com/citation-style-language/schema/raw/master/csl-citation.json" }</w:instrText>
            </w:r>
            <w:r>
              <w:rPr>
                <w:rFonts w:asciiTheme="majorBidi" w:hAnsiTheme="majorBidi" w:cstheme="majorBidi"/>
                <w:sz w:val="20"/>
                <w:szCs w:val="20"/>
              </w:rPr>
              <w:fldChar w:fldCharType="separate"/>
            </w:r>
            <w:r w:rsidRPr="000B4679">
              <w:rPr>
                <w:rFonts w:asciiTheme="majorBidi" w:hAnsiTheme="majorBidi" w:cstheme="majorBidi"/>
                <w:noProof/>
                <w:sz w:val="20"/>
                <w:szCs w:val="20"/>
                <w:vertAlign w:val="superscript"/>
              </w:rPr>
              <w:t>128</w:t>
            </w:r>
            <w:r>
              <w:rPr>
                <w:rFonts w:asciiTheme="majorBidi" w:hAnsiTheme="majorBidi" w:cstheme="majorBidi"/>
                <w:sz w:val="20"/>
                <w:szCs w:val="20"/>
              </w:rPr>
              <w:fldChar w:fldCharType="end"/>
            </w:r>
          </w:p>
        </w:tc>
        <w:tc>
          <w:tcPr>
            <w:tcW w:w="870" w:type="pct"/>
            <w:noWrap/>
            <w:hideMark/>
          </w:tcPr>
          <w:p w14:paraId="313E4ACB"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Policy change</w:t>
            </w:r>
          </w:p>
        </w:tc>
      </w:tr>
      <w:tr w:rsidR="00D01A0E" w:rsidRPr="00843E24" w14:paraId="300107DD" w14:textId="77777777" w:rsidTr="00843E24">
        <w:trPr>
          <w:trHeight w:val="300"/>
        </w:trPr>
        <w:tc>
          <w:tcPr>
            <w:tcW w:w="458" w:type="pct"/>
            <w:noWrap/>
            <w:hideMark/>
          </w:tcPr>
          <w:p w14:paraId="3F509D72"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Fisheries</w:t>
            </w:r>
          </w:p>
        </w:tc>
        <w:tc>
          <w:tcPr>
            <w:tcW w:w="561" w:type="pct"/>
            <w:noWrap/>
            <w:hideMark/>
          </w:tcPr>
          <w:p w14:paraId="12B4F004"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Philippines</w:t>
            </w:r>
          </w:p>
        </w:tc>
        <w:tc>
          <w:tcPr>
            <w:tcW w:w="306" w:type="pct"/>
            <w:noWrap/>
            <w:hideMark/>
          </w:tcPr>
          <w:p w14:paraId="3C70F4F0"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2011</w:t>
            </w:r>
          </w:p>
        </w:tc>
        <w:tc>
          <w:tcPr>
            <w:tcW w:w="562" w:type="pct"/>
            <w:noWrap/>
            <w:hideMark/>
          </w:tcPr>
          <w:p w14:paraId="1D78982D"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174619.7</w:t>
            </w:r>
          </w:p>
        </w:tc>
        <w:tc>
          <w:tcPr>
            <w:tcW w:w="561" w:type="pct"/>
            <w:noWrap/>
            <w:hideMark/>
          </w:tcPr>
          <w:p w14:paraId="3672C579"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2</w:t>
            </w:r>
          </w:p>
        </w:tc>
        <w:tc>
          <w:tcPr>
            <w:tcW w:w="1123" w:type="pct"/>
            <w:noWrap/>
            <w:hideMark/>
          </w:tcPr>
          <w:p w14:paraId="6C0E859A"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 xml:space="preserve">Overexploitation edpleting marine resources </w:t>
            </w:r>
          </w:p>
        </w:tc>
        <w:tc>
          <w:tcPr>
            <w:tcW w:w="559" w:type="pct"/>
            <w:noWrap/>
            <w:hideMark/>
          </w:tcPr>
          <w:p w14:paraId="04284C33" w14:textId="74F2D31F" w:rsidR="00D01A0E" w:rsidRPr="00843E24" w:rsidRDefault="000B4679" w:rsidP="000B4679">
            <w:pPr>
              <w:rPr>
                <w:rFonts w:asciiTheme="majorBidi" w:hAnsiTheme="majorBidi" w:cstheme="majorBidi"/>
                <w:sz w:val="20"/>
                <w:szCs w:val="20"/>
              </w:rPr>
            </w:pPr>
            <w:r>
              <w:rPr>
                <w:rFonts w:asciiTheme="majorBidi" w:hAnsiTheme="majorBidi" w:cstheme="majorBidi"/>
                <w:sz w:val="20"/>
                <w:szCs w:val="20"/>
              </w:rPr>
              <w:fldChar w:fldCharType="begin" w:fldLock="1"/>
            </w:r>
            <w:r>
              <w:rPr>
                <w:rFonts w:asciiTheme="majorBidi" w:hAnsiTheme="majorBidi" w:cstheme="majorBidi"/>
                <w:sz w:val="20"/>
                <w:szCs w:val="20"/>
              </w:rPr>
              <w:instrText>ADDIN CSL_CITATION { "citationItems" : [ { "id" : "ITEM-1", "itemData" : { "DOI" : "10.3389/fmars.2016.00021", "ISSN" : "2296-7745", "abstract" : "The problem of overexploitation in global fisheries is well-recognized. However, published assessment of fisheries spatio-temporal trends at the national scale is lacking for many high biodiversity developing countries, which is problematic since fisheries management is often implemented at the local or national levels. Here, we present the long-term spatio-temporal trends of Philippine fisheries production based on the landed national fish catch data (1980-2012) and fishers\u2019 interviews. We found that the total Philippine fish catch volume (Metric Tons MT) of most capture fisheries throughout the country has either stagnated or declined over the last three decades. The decline is even more prominent when evaluating fisheries trends at the provincial level, suggesting spatial serial depletion of the country\u2019s fisheries. In contrast, the total Philippine fish catch value (US Dollars US$ or Philippine Pesos PHP) has continued to increase over time, despite the declining fish catch volume. However, local municipal fishers are experiencing both low fish catch and income, contributing to observable poverty in many coastal communities in the Philippines. The various stakeholders of Philippine fisheries need to recognize the depleted state of Philippine fisheries, and learn from various experiences of collapsed and recovered fisheries from around the world, in order to recover the Philippines\u2019 capture fisheries. Lessons from the literature on collapsed fisheries offer the following options for recovery: (1) regulate or reduce fisheries exploitation and other human activities impacting the fisheries to allow fisheries to rebuild or recover, (2) enforce effective networks of marine reserves, (3) engage fishers, consumers, and other stakeholders in fisheries management, (4) improve fisheries science, monitoring, and management capacities, and (5) provide alternative livelihood, skills, and improved education to fishers and their families.", "author" : [ { "dropping-particle" : "", "family" : "Anticamara", "given" : "Jonathan A.", "non-dropping-particle" : "", "parse-names" : false, "suffix" : "" }, { "dropping-particle" : "", "family" : "Go", "given" : "Kevin T. B.", "non-dropping-particle" : "", "parse-names" : false, "suffix" : "" } ], "container-title" : "Frontiers in Marine Science", "id" : "ITEM-1", "issue" : "March", "issued" : { "date-parts" : [ [ "2016" ] ] }, "page" : "1-10", "title" : "Spatio-Temporal Declines in Philippine Fisheries and its Implications to Coastal Municipal Fishers' Catch and Income", "type" : "article-journal", "volume" : "3" }, "uris" : [ "http://www.mendeley.com/documents/?uuid=08f84b85-548e-43a1-a863-ec9889f5c48c" ] } ], "mendeley" : { "formattedCitation" : "&lt;sup&gt;129&lt;/sup&gt;", "plainTextFormattedCitation" : "129", "previouslyFormattedCitation" : "&lt;sup&gt;129&lt;/sup&gt;" }, "properties" : { "noteIndex" : 0 }, "schema" : "https://github.com/citation-style-language/schema/raw/master/csl-citation.json" }</w:instrText>
            </w:r>
            <w:r>
              <w:rPr>
                <w:rFonts w:asciiTheme="majorBidi" w:hAnsiTheme="majorBidi" w:cstheme="majorBidi"/>
                <w:sz w:val="20"/>
                <w:szCs w:val="20"/>
              </w:rPr>
              <w:fldChar w:fldCharType="separate"/>
            </w:r>
            <w:r w:rsidRPr="000B4679">
              <w:rPr>
                <w:rFonts w:asciiTheme="majorBidi" w:hAnsiTheme="majorBidi" w:cstheme="majorBidi"/>
                <w:noProof/>
                <w:sz w:val="20"/>
                <w:szCs w:val="20"/>
                <w:vertAlign w:val="superscript"/>
              </w:rPr>
              <w:t>129</w:t>
            </w:r>
            <w:r>
              <w:rPr>
                <w:rFonts w:asciiTheme="majorBidi" w:hAnsiTheme="majorBidi" w:cstheme="majorBidi"/>
                <w:sz w:val="20"/>
                <w:szCs w:val="20"/>
              </w:rPr>
              <w:fldChar w:fldCharType="end"/>
            </w:r>
          </w:p>
        </w:tc>
        <w:tc>
          <w:tcPr>
            <w:tcW w:w="870" w:type="pct"/>
            <w:noWrap/>
            <w:hideMark/>
          </w:tcPr>
          <w:p w14:paraId="18FFFFB2"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Mismanagement</w:t>
            </w:r>
          </w:p>
        </w:tc>
      </w:tr>
      <w:tr w:rsidR="00D01A0E" w:rsidRPr="00843E24" w14:paraId="0D916D3B" w14:textId="77777777" w:rsidTr="00843E24">
        <w:trPr>
          <w:trHeight w:val="300"/>
        </w:trPr>
        <w:tc>
          <w:tcPr>
            <w:tcW w:w="458" w:type="pct"/>
            <w:noWrap/>
            <w:hideMark/>
          </w:tcPr>
          <w:p w14:paraId="3297659B"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Fisheries</w:t>
            </w:r>
          </w:p>
        </w:tc>
        <w:tc>
          <w:tcPr>
            <w:tcW w:w="561" w:type="pct"/>
            <w:noWrap/>
            <w:hideMark/>
          </w:tcPr>
          <w:p w14:paraId="7521A740"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Romania</w:t>
            </w:r>
          </w:p>
        </w:tc>
        <w:tc>
          <w:tcPr>
            <w:tcW w:w="306" w:type="pct"/>
            <w:noWrap/>
            <w:hideMark/>
          </w:tcPr>
          <w:p w14:paraId="31805B69"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1990</w:t>
            </w:r>
          </w:p>
        </w:tc>
        <w:tc>
          <w:tcPr>
            <w:tcW w:w="562" w:type="pct"/>
            <w:noWrap/>
            <w:hideMark/>
          </w:tcPr>
          <w:p w14:paraId="388F4A62"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133690</w:t>
            </w:r>
          </w:p>
        </w:tc>
        <w:tc>
          <w:tcPr>
            <w:tcW w:w="561" w:type="pct"/>
            <w:noWrap/>
            <w:hideMark/>
          </w:tcPr>
          <w:p w14:paraId="6C2569B7"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23</w:t>
            </w:r>
          </w:p>
        </w:tc>
        <w:tc>
          <w:tcPr>
            <w:tcW w:w="1123" w:type="pct"/>
            <w:noWrap/>
            <w:hideMark/>
          </w:tcPr>
          <w:p w14:paraId="725582B2"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Dissolution of USSR and overfishing during soviet era</w:t>
            </w:r>
          </w:p>
        </w:tc>
        <w:tc>
          <w:tcPr>
            <w:tcW w:w="559" w:type="pct"/>
            <w:hideMark/>
          </w:tcPr>
          <w:p w14:paraId="5583D22F" w14:textId="70B03C84" w:rsidR="00D01A0E" w:rsidRPr="00843E24" w:rsidRDefault="000B4679" w:rsidP="000B4679">
            <w:pPr>
              <w:spacing w:after="160"/>
              <w:rPr>
                <w:rFonts w:asciiTheme="majorBidi" w:hAnsiTheme="majorBidi" w:cstheme="majorBidi"/>
                <w:sz w:val="20"/>
                <w:szCs w:val="20"/>
              </w:rPr>
            </w:pPr>
            <w:r>
              <w:rPr>
                <w:rFonts w:asciiTheme="majorBidi" w:hAnsiTheme="majorBidi" w:cstheme="majorBidi"/>
                <w:sz w:val="20"/>
                <w:szCs w:val="20"/>
              </w:rPr>
              <w:fldChar w:fldCharType="begin" w:fldLock="1"/>
            </w:r>
            <w:r w:rsidR="00191ADC">
              <w:rPr>
                <w:rFonts w:asciiTheme="majorBidi" w:hAnsiTheme="majorBidi" w:cstheme="majorBidi"/>
                <w:sz w:val="20"/>
                <w:szCs w:val="20"/>
              </w:rPr>
              <w:instrText>ADDIN CSL_CITATION { "citationItems" : [ { "id" : "ITEM-1", "itemData" : { "author" : [ { "dropping-particle" : "", "family" : "B\u04d1naru", "given" : "Daniela", "non-dropping-particle" : "", "parse-names" : false, "suffix" : "" }, { "dropping-particle" : "Le", "family" : "Manach", "given" : "Fr\u00e9d\u00e9ric", "non-dropping-particle" : "", "parse-names" : false, "suffix" : "" }, { "dropping-particle" : "", "family" : "F\u00e4rber", "given" : "Leonie", "non-dropping-particle" : "", "parse-names" : false, "suffix" : "" }, { "dropping-particle" : "", "family" : "Zylich", "given" : "Kyrstn", "non-dropping-particle" : "", "parse-names" : false, "suffix" : "" }, { "dropping-particle" : "", "family" : "Pauly", "given" : "Daniel", "non-dropping-particle" : "", "parse-names" : false, "suffix" : "" } ], "container-title" : "Fisheries Centre Working Paper Series", "id" : "ITEM-1", "issued" : { "date-parts" : [ [ "2015" ] ] }, "page" : "11", "title" : "From bluefin tuna to gobies: a reconstruction of the fisheries catch statistics in Romania, 1950-2010", "type" : "article-journal" }, "uris" : [ "http://www.mendeley.com/documents/?uuid=b8bc5fee-7046-47fc-ac44-0f6aef3ba633" ] } ], "mendeley" : { "formattedCitation" : "&lt;sup&gt;130&lt;/sup&gt;", "plainTextFormattedCitation" : "130", "previouslyFormattedCitation" : "&lt;sup&gt;130&lt;/sup&gt;" }, "properties" : { "noteIndex" : 0 }, "schema" : "https://github.com/citation-style-language/schema/raw/master/csl-citation.json" }</w:instrText>
            </w:r>
            <w:r>
              <w:rPr>
                <w:rFonts w:asciiTheme="majorBidi" w:hAnsiTheme="majorBidi" w:cstheme="majorBidi"/>
                <w:sz w:val="20"/>
                <w:szCs w:val="20"/>
              </w:rPr>
              <w:fldChar w:fldCharType="separate"/>
            </w:r>
            <w:r w:rsidRPr="000B4679">
              <w:rPr>
                <w:rFonts w:asciiTheme="majorBidi" w:hAnsiTheme="majorBidi" w:cstheme="majorBidi"/>
                <w:noProof/>
                <w:sz w:val="20"/>
                <w:szCs w:val="20"/>
                <w:vertAlign w:val="superscript"/>
              </w:rPr>
              <w:t>130</w:t>
            </w:r>
            <w:r>
              <w:rPr>
                <w:rFonts w:asciiTheme="majorBidi" w:hAnsiTheme="majorBidi" w:cstheme="majorBidi"/>
                <w:sz w:val="20"/>
                <w:szCs w:val="20"/>
              </w:rPr>
              <w:fldChar w:fldCharType="end"/>
            </w:r>
            <w:r w:rsidR="00D01A0E" w:rsidRPr="00843E24">
              <w:rPr>
                <w:rFonts w:asciiTheme="majorBidi" w:hAnsiTheme="majorBidi" w:cstheme="majorBidi"/>
                <w:sz w:val="20"/>
                <w:szCs w:val="20"/>
              </w:rPr>
              <w:t xml:space="preserve"> </w:t>
            </w:r>
          </w:p>
        </w:tc>
        <w:tc>
          <w:tcPr>
            <w:tcW w:w="870" w:type="pct"/>
            <w:noWrap/>
            <w:hideMark/>
          </w:tcPr>
          <w:p w14:paraId="3D234817" w14:textId="77777777" w:rsidR="00D01A0E" w:rsidRPr="00843E24" w:rsidRDefault="00D01A0E" w:rsidP="00D01A0E">
            <w:pPr>
              <w:spacing w:after="160"/>
              <w:rPr>
                <w:rFonts w:asciiTheme="majorBidi" w:hAnsiTheme="majorBidi" w:cstheme="majorBidi"/>
                <w:sz w:val="20"/>
                <w:szCs w:val="20"/>
              </w:rPr>
            </w:pPr>
            <w:r w:rsidRPr="00843E24">
              <w:rPr>
                <w:rFonts w:asciiTheme="majorBidi" w:hAnsiTheme="majorBidi" w:cstheme="majorBidi"/>
                <w:sz w:val="20"/>
                <w:szCs w:val="20"/>
              </w:rPr>
              <w:t>Geopolitical/economic events</w:t>
            </w:r>
          </w:p>
        </w:tc>
      </w:tr>
      <w:tr w:rsidR="00D01A0E" w:rsidRPr="00843E24" w14:paraId="6F3316FE" w14:textId="77777777" w:rsidTr="00843E24">
        <w:trPr>
          <w:trHeight w:val="300"/>
        </w:trPr>
        <w:tc>
          <w:tcPr>
            <w:tcW w:w="458" w:type="pct"/>
            <w:noWrap/>
            <w:hideMark/>
          </w:tcPr>
          <w:p w14:paraId="1F181FDE"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Fisheries</w:t>
            </w:r>
          </w:p>
        </w:tc>
        <w:tc>
          <w:tcPr>
            <w:tcW w:w="561" w:type="pct"/>
            <w:noWrap/>
            <w:hideMark/>
          </w:tcPr>
          <w:p w14:paraId="7B8B3A4C"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Saint Lucia</w:t>
            </w:r>
          </w:p>
        </w:tc>
        <w:tc>
          <w:tcPr>
            <w:tcW w:w="306" w:type="pct"/>
            <w:noWrap/>
            <w:hideMark/>
          </w:tcPr>
          <w:p w14:paraId="20A60C47"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1979</w:t>
            </w:r>
          </w:p>
        </w:tc>
        <w:tc>
          <w:tcPr>
            <w:tcW w:w="562" w:type="pct"/>
            <w:noWrap/>
            <w:hideMark/>
          </w:tcPr>
          <w:p w14:paraId="1B269CA8"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1904.803</w:t>
            </w:r>
          </w:p>
        </w:tc>
        <w:tc>
          <w:tcPr>
            <w:tcW w:w="561" w:type="pct"/>
            <w:noWrap/>
            <w:hideMark/>
          </w:tcPr>
          <w:p w14:paraId="3354A1DD"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5</w:t>
            </w:r>
          </w:p>
        </w:tc>
        <w:tc>
          <w:tcPr>
            <w:tcW w:w="1123" w:type="pct"/>
            <w:noWrap/>
            <w:hideMark/>
          </w:tcPr>
          <w:p w14:paraId="50D2640A" w14:textId="1E164B86" w:rsidR="00D01A0E" w:rsidRPr="00843E24" w:rsidRDefault="007147E2" w:rsidP="00CF2B25">
            <w:pPr>
              <w:rPr>
                <w:rFonts w:asciiTheme="majorBidi" w:hAnsiTheme="majorBidi" w:cstheme="majorBidi"/>
                <w:sz w:val="20"/>
                <w:szCs w:val="20"/>
              </w:rPr>
            </w:pPr>
            <w:r>
              <w:rPr>
                <w:rFonts w:asciiTheme="majorBidi" w:hAnsiTheme="majorBidi" w:cstheme="majorBidi"/>
                <w:sz w:val="20"/>
                <w:szCs w:val="20"/>
              </w:rPr>
              <w:t xml:space="preserve">Decimation of </w:t>
            </w:r>
            <w:r w:rsidR="00CF2B25">
              <w:rPr>
                <w:rFonts w:asciiTheme="majorBidi" w:hAnsiTheme="majorBidi" w:cstheme="majorBidi"/>
                <w:sz w:val="20"/>
                <w:szCs w:val="20"/>
              </w:rPr>
              <w:t xml:space="preserve">landings (particularly urchins) by Hurricane David in 1979 followed by destruction of </w:t>
            </w:r>
            <w:r w:rsidR="00D01A0E" w:rsidRPr="00843E24">
              <w:rPr>
                <w:rFonts w:asciiTheme="majorBidi" w:hAnsiTheme="majorBidi" w:cstheme="majorBidi"/>
                <w:sz w:val="20"/>
                <w:szCs w:val="20"/>
              </w:rPr>
              <w:t xml:space="preserve">fishing boats by Hurricane Allen </w:t>
            </w:r>
            <w:r w:rsidR="00CF2B25">
              <w:rPr>
                <w:rFonts w:asciiTheme="majorBidi" w:hAnsiTheme="majorBidi" w:cstheme="majorBidi"/>
                <w:sz w:val="20"/>
                <w:szCs w:val="20"/>
              </w:rPr>
              <w:t>in 1980</w:t>
            </w:r>
          </w:p>
        </w:tc>
        <w:tc>
          <w:tcPr>
            <w:tcW w:w="559" w:type="pct"/>
            <w:noWrap/>
            <w:hideMark/>
          </w:tcPr>
          <w:p w14:paraId="3254BBC9" w14:textId="45614F9D" w:rsidR="00D01A0E" w:rsidRPr="00843E24" w:rsidRDefault="00191ADC" w:rsidP="00191ADC">
            <w:pPr>
              <w:rPr>
                <w:rFonts w:asciiTheme="majorBidi" w:hAnsiTheme="majorBidi" w:cstheme="majorBidi"/>
                <w:sz w:val="20"/>
                <w:szCs w:val="20"/>
              </w:rPr>
            </w:pPr>
            <w:r>
              <w:rPr>
                <w:rFonts w:asciiTheme="majorBidi" w:hAnsiTheme="majorBidi" w:cstheme="majorBidi"/>
                <w:sz w:val="20"/>
                <w:szCs w:val="20"/>
              </w:rPr>
              <w:fldChar w:fldCharType="begin" w:fldLock="1"/>
            </w:r>
            <w:r>
              <w:rPr>
                <w:rFonts w:asciiTheme="majorBidi" w:hAnsiTheme="majorBidi" w:cstheme="majorBidi"/>
                <w:sz w:val="20"/>
                <w:szCs w:val="20"/>
              </w:rPr>
              <w:instrText>ADDIN CSL_CITATION { "citationItems" : [ { "id" : "ITEM-1", "itemData" : { "author" : [ { "dropping-particle" : "", "family" : "Mohammed", "given" : "Elizabeth", "non-dropping-particle" : "", "parse-names" : false, "suffix" : "" }, { "dropping-particle" : "", "family" : "Lindop", "given" : "Alasdair", "non-dropping-particle" : "", "parse-names" : false, "suffix" : "" }, { "dropping-particle" : "", "family" : "Lucia", "given" : "St", "non-dropping-particle" : "", "parse-names" : false, "suffix" : "" } ], "container-title" : "Fisheries Centre Working Paper Series, University of British Columbia", "id" : "ITEM-1", "issued" : { "date-parts" : [ [ "2015" ] ] }, "page" : "1950-2010", "title" : "St. Lucia: Reconstructed fisheries catches, 1950 -2010", "type" : "article-journal", "volume" : "53" }, "uris" : [ "http://www.mendeley.com/documents/?uuid=298210b8-8f92-4e32-bd19-c2eda0c69316" ] }, { "id" : "ITEM-2", "itemData" : { "author" : [ { "dropping-particle" : "", "family" : "Pena", "given" : "M.", "non-dropping-particle" : "", "parse-names" : false, "suffix" : "" }, { "dropping-particle" : "", "family" : "Oxenford", "given" : "H.A.", "non-dropping-particle" : "", "parse-names" : false, "suffix" : "" }, { "dropping-particle" : "", "family" : "Parker", "given" : "C.", "non-dropping-particle" : "", "parse-names" : false, "suffix" : "" }, { "dropping-particle" : "", "family" : "Johnson", "given" : "A", "non-dropping-particle" : "", "parse-names" : false, "suffix" : "" } ], "container-title" : "FAO Fisheries and Aquaculture Circular No 1056", "id" : "ITEM-2", "issued" : { "date-parts" : [ [ "2010" ] ] }, "page" : "1-43", "title" : "Biology and fishery management of the white sea urchin, Tripneustes ventricosus, in the eastern Caribbean", "type" : "article-newspaper" }, "uris" : [ "http://www.mendeley.com/documents/?uuid=746cc62e-6791-4315-870a-1ec28cb53f52" ] } ], "mendeley" : { "formattedCitation" : "&lt;sup&gt;131,132&lt;/sup&gt;", "plainTextFormattedCitation" : "131,132", "previouslyFormattedCitation" : "&lt;sup&gt;131,132&lt;/sup&gt;" }, "properties" : { "noteIndex" : 0 }, "schema" : "https://github.com/citation-style-language/schema/raw/master/csl-citation.json" }</w:instrText>
            </w:r>
            <w:r>
              <w:rPr>
                <w:rFonts w:asciiTheme="majorBidi" w:hAnsiTheme="majorBidi" w:cstheme="majorBidi"/>
                <w:sz w:val="20"/>
                <w:szCs w:val="20"/>
                <w:vertAlign w:val="superscript"/>
              </w:rPr>
              <w:fldChar w:fldCharType="separate"/>
            </w:r>
            <w:r w:rsidRPr="00191ADC">
              <w:rPr>
                <w:rFonts w:asciiTheme="majorBidi" w:hAnsiTheme="majorBidi" w:cstheme="majorBidi"/>
                <w:noProof/>
                <w:sz w:val="20"/>
                <w:szCs w:val="20"/>
                <w:vertAlign w:val="superscript"/>
              </w:rPr>
              <w:t>131,132</w:t>
            </w:r>
            <w:r>
              <w:rPr>
                <w:rFonts w:asciiTheme="majorBidi" w:hAnsiTheme="majorBidi" w:cstheme="majorBidi"/>
                <w:sz w:val="20"/>
                <w:szCs w:val="20"/>
              </w:rPr>
              <w:fldChar w:fldCharType="end"/>
            </w:r>
          </w:p>
        </w:tc>
        <w:tc>
          <w:tcPr>
            <w:tcW w:w="870" w:type="pct"/>
            <w:noWrap/>
            <w:hideMark/>
          </w:tcPr>
          <w:p w14:paraId="77B4D3ED"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Climate/weather events</w:t>
            </w:r>
          </w:p>
        </w:tc>
      </w:tr>
      <w:tr w:rsidR="00D01A0E" w:rsidRPr="00843E24" w14:paraId="605A4DD2" w14:textId="77777777" w:rsidTr="00843E24">
        <w:trPr>
          <w:trHeight w:val="300"/>
        </w:trPr>
        <w:tc>
          <w:tcPr>
            <w:tcW w:w="458" w:type="pct"/>
            <w:noWrap/>
            <w:hideMark/>
          </w:tcPr>
          <w:p w14:paraId="1605FDB2"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Fisheries</w:t>
            </w:r>
          </w:p>
        </w:tc>
        <w:tc>
          <w:tcPr>
            <w:tcW w:w="561" w:type="pct"/>
            <w:noWrap/>
            <w:hideMark/>
          </w:tcPr>
          <w:p w14:paraId="7EE24D08"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Saint Vincent/Grenadines</w:t>
            </w:r>
          </w:p>
        </w:tc>
        <w:tc>
          <w:tcPr>
            <w:tcW w:w="306" w:type="pct"/>
            <w:noWrap/>
            <w:hideMark/>
          </w:tcPr>
          <w:p w14:paraId="31A9109B"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2003</w:t>
            </w:r>
          </w:p>
        </w:tc>
        <w:tc>
          <w:tcPr>
            <w:tcW w:w="562" w:type="pct"/>
            <w:noWrap/>
            <w:hideMark/>
          </w:tcPr>
          <w:p w14:paraId="0E381410"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12010.91</w:t>
            </w:r>
          </w:p>
        </w:tc>
        <w:tc>
          <w:tcPr>
            <w:tcW w:w="561" w:type="pct"/>
            <w:noWrap/>
            <w:hideMark/>
          </w:tcPr>
          <w:p w14:paraId="186652E0"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10</w:t>
            </w:r>
          </w:p>
        </w:tc>
        <w:tc>
          <w:tcPr>
            <w:tcW w:w="1123" w:type="pct"/>
            <w:noWrap/>
            <w:hideMark/>
          </w:tcPr>
          <w:p w14:paraId="28862388"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Unknown</w:t>
            </w:r>
          </w:p>
        </w:tc>
        <w:tc>
          <w:tcPr>
            <w:tcW w:w="559" w:type="pct"/>
            <w:noWrap/>
            <w:hideMark/>
          </w:tcPr>
          <w:p w14:paraId="3D0DEF2C" w14:textId="77777777" w:rsidR="00D01A0E" w:rsidRPr="00843E24" w:rsidRDefault="00D01A0E" w:rsidP="00D01A0E">
            <w:pPr>
              <w:rPr>
                <w:rFonts w:asciiTheme="majorBidi" w:hAnsiTheme="majorBidi" w:cstheme="majorBidi"/>
                <w:sz w:val="20"/>
                <w:szCs w:val="20"/>
              </w:rPr>
            </w:pPr>
          </w:p>
        </w:tc>
        <w:tc>
          <w:tcPr>
            <w:tcW w:w="870" w:type="pct"/>
            <w:noWrap/>
            <w:hideMark/>
          </w:tcPr>
          <w:p w14:paraId="5A9D51DC"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Unknown</w:t>
            </w:r>
          </w:p>
        </w:tc>
      </w:tr>
      <w:tr w:rsidR="00D01A0E" w:rsidRPr="00843E24" w14:paraId="3ACF474E" w14:textId="77777777" w:rsidTr="00843E24">
        <w:trPr>
          <w:trHeight w:val="300"/>
        </w:trPr>
        <w:tc>
          <w:tcPr>
            <w:tcW w:w="458" w:type="pct"/>
            <w:noWrap/>
            <w:hideMark/>
          </w:tcPr>
          <w:p w14:paraId="03685685"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Fisheries</w:t>
            </w:r>
          </w:p>
        </w:tc>
        <w:tc>
          <w:tcPr>
            <w:tcW w:w="561" w:type="pct"/>
            <w:noWrap/>
            <w:hideMark/>
          </w:tcPr>
          <w:p w14:paraId="54CBEF00"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Samoa</w:t>
            </w:r>
          </w:p>
        </w:tc>
        <w:tc>
          <w:tcPr>
            <w:tcW w:w="306" w:type="pct"/>
            <w:noWrap/>
            <w:hideMark/>
          </w:tcPr>
          <w:p w14:paraId="4F6B1A11"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1984</w:t>
            </w:r>
          </w:p>
        </w:tc>
        <w:tc>
          <w:tcPr>
            <w:tcW w:w="562" w:type="pct"/>
            <w:noWrap/>
            <w:hideMark/>
          </w:tcPr>
          <w:p w14:paraId="0A3B7857"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6229.257</w:t>
            </w:r>
          </w:p>
        </w:tc>
        <w:tc>
          <w:tcPr>
            <w:tcW w:w="561" w:type="pct"/>
            <w:noWrap/>
            <w:hideMark/>
          </w:tcPr>
          <w:p w14:paraId="268445F3"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1</w:t>
            </w:r>
          </w:p>
        </w:tc>
        <w:tc>
          <w:tcPr>
            <w:tcW w:w="1123" w:type="pct"/>
            <w:noWrap/>
            <w:hideMark/>
          </w:tcPr>
          <w:p w14:paraId="3B7C326D"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 xml:space="preserve">Overfishing of groundfish causing decline by mid 1980s coupled with a drop in tuna catch </w:t>
            </w:r>
          </w:p>
        </w:tc>
        <w:tc>
          <w:tcPr>
            <w:tcW w:w="559" w:type="pct"/>
            <w:hideMark/>
          </w:tcPr>
          <w:p w14:paraId="26A74D73" w14:textId="6B35FBF8" w:rsidR="00D01A0E" w:rsidRPr="00843E24" w:rsidRDefault="00750E2C" w:rsidP="00750E2C">
            <w:pPr>
              <w:spacing w:after="160"/>
              <w:rPr>
                <w:rFonts w:asciiTheme="majorBidi" w:hAnsiTheme="majorBidi" w:cstheme="majorBidi"/>
                <w:sz w:val="20"/>
                <w:szCs w:val="20"/>
              </w:rPr>
            </w:pPr>
            <w:r>
              <w:rPr>
                <w:rFonts w:asciiTheme="majorBidi" w:hAnsiTheme="majorBidi" w:cstheme="majorBidi"/>
                <w:sz w:val="20"/>
                <w:szCs w:val="20"/>
              </w:rPr>
              <w:fldChar w:fldCharType="begin" w:fldLock="1"/>
            </w:r>
            <w:r>
              <w:rPr>
                <w:rFonts w:asciiTheme="majorBidi" w:hAnsiTheme="majorBidi" w:cstheme="majorBidi"/>
                <w:sz w:val="20"/>
                <w:szCs w:val="20"/>
              </w:rPr>
              <w:instrText>ADDIN CSL_CITATION { "citationItems" : [ { "id" : "ITEM-1", "itemData" : { "author" : [ { "dropping-particle" : "", "family" : "Itano", "given" : "D G", "non-dropping-particle" : "", "parse-names" : false, "suffix" : "" } ], "container-title" : "SPC Fisheries Newsletter #77", "id" : "ITEM-1", "issued" : { "date-parts" : [ [ "1996" ] ] }, "page" : "28-32", "title" : "Small-scale fisheries for bottomfish in American Samoa (1961-1987)", "type" : "article-journal" }, "uris" : [ "http://www.mendeley.com/documents/?uuid=ce258df6-2543-4801-8ab0-8258a8bd4dc2" ] } ], "mendeley" : { "formattedCitation" : "&lt;sup&gt;133&lt;/sup&gt;", "plainTextFormattedCitation" : "133", "previouslyFormattedCitation" : "&lt;sup&gt;133&lt;/sup&gt;" }, "properties" : { "noteIndex" : 0 }, "schema" : "https://github.com/citation-style-language/schema/raw/master/csl-citation.json" }</w:instrText>
            </w:r>
            <w:r>
              <w:rPr>
                <w:rFonts w:asciiTheme="majorBidi" w:hAnsiTheme="majorBidi" w:cstheme="majorBidi"/>
                <w:sz w:val="20"/>
                <w:szCs w:val="20"/>
              </w:rPr>
              <w:fldChar w:fldCharType="separate"/>
            </w:r>
            <w:r w:rsidRPr="00750E2C">
              <w:rPr>
                <w:rFonts w:asciiTheme="majorBidi" w:hAnsiTheme="majorBidi" w:cstheme="majorBidi"/>
                <w:noProof/>
                <w:sz w:val="20"/>
                <w:szCs w:val="20"/>
                <w:vertAlign w:val="superscript"/>
              </w:rPr>
              <w:t>133</w:t>
            </w:r>
            <w:r>
              <w:rPr>
                <w:rFonts w:asciiTheme="majorBidi" w:hAnsiTheme="majorBidi" w:cstheme="majorBidi"/>
                <w:sz w:val="20"/>
                <w:szCs w:val="20"/>
              </w:rPr>
              <w:fldChar w:fldCharType="end"/>
            </w:r>
          </w:p>
        </w:tc>
        <w:tc>
          <w:tcPr>
            <w:tcW w:w="870" w:type="pct"/>
            <w:noWrap/>
            <w:hideMark/>
          </w:tcPr>
          <w:p w14:paraId="7B53040C" w14:textId="77777777" w:rsidR="00D01A0E" w:rsidRPr="00843E24" w:rsidRDefault="00D01A0E" w:rsidP="00D01A0E">
            <w:pPr>
              <w:spacing w:after="160"/>
              <w:rPr>
                <w:rFonts w:asciiTheme="majorBidi" w:hAnsiTheme="majorBidi" w:cstheme="majorBidi"/>
                <w:sz w:val="20"/>
                <w:szCs w:val="20"/>
              </w:rPr>
            </w:pPr>
            <w:r w:rsidRPr="00843E24">
              <w:rPr>
                <w:rFonts w:asciiTheme="majorBidi" w:hAnsiTheme="majorBidi" w:cstheme="majorBidi"/>
                <w:sz w:val="20"/>
                <w:szCs w:val="20"/>
              </w:rPr>
              <w:t>Mismanagement</w:t>
            </w:r>
          </w:p>
        </w:tc>
      </w:tr>
      <w:tr w:rsidR="00D01A0E" w:rsidRPr="00843E24" w14:paraId="01D476C6" w14:textId="77777777" w:rsidTr="00843E24">
        <w:trPr>
          <w:trHeight w:val="300"/>
        </w:trPr>
        <w:tc>
          <w:tcPr>
            <w:tcW w:w="458" w:type="pct"/>
            <w:noWrap/>
            <w:hideMark/>
          </w:tcPr>
          <w:p w14:paraId="3CEF5A6C"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lastRenderedPageBreak/>
              <w:t>Fisheries</w:t>
            </w:r>
          </w:p>
        </w:tc>
        <w:tc>
          <w:tcPr>
            <w:tcW w:w="561" w:type="pct"/>
            <w:noWrap/>
            <w:hideMark/>
          </w:tcPr>
          <w:p w14:paraId="456CA7F7"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Seychelles</w:t>
            </w:r>
          </w:p>
        </w:tc>
        <w:tc>
          <w:tcPr>
            <w:tcW w:w="306" w:type="pct"/>
            <w:noWrap/>
            <w:hideMark/>
          </w:tcPr>
          <w:p w14:paraId="3859FBAC"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2007</w:t>
            </w:r>
          </w:p>
        </w:tc>
        <w:tc>
          <w:tcPr>
            <w:tcW w:w="562" w:type="pct"/>
            <w:noWrap/>
            <w:hideMark/>
          </w:tcPr>
          <w:p w14:paraId="270CE6DC"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15808.66</w:t>
            </w:r>
          </w:p>
        </w:tc>
        <w:tc>
          <w:tcPr>
            <w:tcW w:w="561" w:type="pct"/>
            <w:noWrap/>
            <w:hideMark/>
          </w:tcPr>
          <w:p w14:paraId="35014862"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2</w:t>
            </w:r>
          </w:p>
        </w:tc>
        <w:tc>
          <w:tcPr>
            <w:tcW w:w="1123" w:type="pct"/>
            <w:noWrap/>
            <w:hideMark/>
          </w:tcPr>
          <w:p w14:paraId="0D42B5DD" w14:textId="1F2DA35D"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Steep drop in tuna catches following abnormally high years</w:t>
            </w:r>
            <w:r w:rsidR="00750E2C">
              <w:rPr>
                <w:rFonts w:asciiTheme="majorBidi" w:hAnsiTheme="majorBidi" w:cstheme="majorBidi"/>
                <w:sz w:val="20"/>
                <w:szCs w:val="20"/>
              </w:rPr>
              <w:t xml:space="preserve"> suggest previous overexploitation</w:t>
            </w:r>
          </w:p>
        </w:tc>
        <w:tc>
          <w:tcPr>
            <w:tcW w:w="559" w:type="pct"/>
            <w:noWrap/>
            <w:hideMark/>
          </w:tcPr>
          <w:p w14:paraId="5347A617" w14:textId="408CDBC2" w:rsidR="00D01A0E" w:rsidRPr="00843E24" w:rsidRDefault="00750E2C" w:rsidP="00750E2C">
            <w:pPr>
              <w:rPr>
                <w:rFonts w:asciiTheme="majorBidi" w:hAnsiTheme="majorBidi" w:cstheme="majorBidi"/>
                <w:sz w:val="20"/>
                <w:szCs w:val="20"/>
              </w:rPr>
            </w:pPr>
            <w:r>
              <w:rPr>
                <w:rFonts w:asciiTheme="majorBidi" w:hAnsiTheme="majorBidi" w:cstheme="majorBidi"/>
                <w:sz w:val="20"/>
                <w:szCs w:val="20"/>
              </w:rPr>
              <w:fldChar w:fldCharType="begin" w:fldLock="1"/>
            </w:r>
            <w:r w:rsidR="007F4C11">
              <w:rPr>
                <w:rFonts w:asciiTheme="majorBidi" w:hAnsiTheme="majorBidi" w:cstheme="majorBidi"/>
                <w:sz w:val="20"/>
                <w:szCs w:val="20"/>
              </w:rPr>
              <w:instrText>ADDIN CSL_CITATION { "citationItems" : [ { "id" : "ITEM-1", "itemData" : { "abstract" : "Information note on the fisheries and aquaculture sector in the Seychelles for the Delegation of the Committee on Fisheries from 1 to 5 November 2011. The note describes fisheries in the Seychelles and related activities. It also describes the development of the fisheries agreements concluded between the Seychelles and the European Union.", "author" : [ { "dropping-particle" : "", "family" : "Martin", "given" : "Jesus Iborra", "non-dropping-particle" : "", "parse-names" : false, "suffix" : "" } ], "container-title" : "Directorate-General for Internal Policies of the Union. Policy Department B: Structural and Cohesian Policies", "id" : "ITEM-1", "issued" : { "date-parts" : [ [ "2011" ] ] }, "page" : "64", "title" : "Fisheries in the Seychelles and Fisheries Agreements with the EU. D", "type" : "article-newspaper" }, "uris" : [ "http://www.mendeley.com/documents/?uuid=95dab217-11bf-477e-b167-376256d505b8" ] } ], "mendeley" : { "formattedCitation" : "&lt;sup&gt;134&lt;/sup&gt;", "plainTextFormattedCitation" : "134", "previouslyFormattedCitation" : "&lt;sup&gt;134&lt;/sup&gt;" }, "properties" : { "noteIndex" : 0 }, "schema" : "https://github.com/citation-style-language/schema/raw/master/csl-citation.json" }</w:instrText>
            </w:r>
            <w:r>
              <w:rPr>
                <w:rFonts w:asciiTheme="majorBidi" w:hAnsiTheme="majorBidi" w:cstheme="majorBidi"/>
                <w:sz w:val="20"/>
                <w:szCs w:val="20"/>
              </w:rPr>
              <w:fldChar w:fldCharType="separate"/>
            </w:r>
            <w:r w:rsidRPr="00750E2C">
              <w:rPr>
                <w:rFonts w:asciiTheme="majorBidi" w:hAnsiTheme="majorBidi" w:cstheme="majorBidi"/>
                <w:noProof/>
                <w:sz w:val="20"/>
                <w:szCs w:val="20"/>
                <w:vertAlign w:val="superscript"/>
              </w:rPr>
              <w:t>134</w:t>
            </w:r>
            <w:r>
              <w:rPr>
                <w:rFonts w:asciiTheme="majorBidi" w:hAnsiTheme="majorBidi" w:cstheme="majorBidi"/>
                <w:sz w:val="20"/>
                <w:szCs w:val="20"/>
              </w:rPr>
              <w:fldChar w:fldCharType="end"/>
            </w:r>
          </w:p>
        </w:tc>
        <w:tc>
          <w:tcPr>
            <w:tcW w:w="870" w:type="pct"/>
            <w:noWrap/>
            <w:hideMark/>
          </w:tcPr>
          <w:p w14:paraId="7EBBB324"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Mismanagement</w:t>
            </w:r>
          </w:p>
        </w:tc>
      </w:tr>
      <w:tr w:rsidR="00D01A0E" w:rsidRPr="00843E24" w14:paraId="6249B71D" w14:textId="77777777" w:rsidTr="00843E24">
        <w:trPr>
          <w:trHeight w:val="300"/>
        </w:trPr>
        <w:tc>
          <w:tcPr>
            <w:tcW w:w="458" w:type="pct"/>
            <w:noWrap/>
            <w:hideMark/>
          </w:tcPr>
          <w:p w14:paraId="4EDD45CC" w14:textId="77777777" w:rsidR="00D01A0E" w:rsidRPr="00843E24" w:rsidRDefault="00D01A0E" w:rsidP="00D01A0E">
            <w:pPr>
              <w:rPr>
                <w:rFonts w:asciiTheme="majorBidi" w:hAnsiTheme="majorBidi" w:cstheme="majorBidi"/>
                <w:sz w:val="20"/>
                <w:szCs w:val="20"/>
              </w:rPr>
            </w:pPr>
            <w:commentRangeStart w:id="12"/>
            <w:r w:rsidRPr="00843E24">
              <w:rPr>
                <w:rFonts w:asciiTheme="majorBidi" w:hAnsiTheme="majorBidi" w:cstheme="majorBidi"/>
                <w:sz w:val="20"/>
                <w:szCs w:val="20"/>
              </w:rPr>
              <w:t>Fisheries</w:t>
            </w:r>
          </w:p>
        </w:tc>
        <w:tc>
          <w:tcPr>
            <w:tcW w:w="561" w:type="pct"/>
            <w:noWrap/>
            <w:hideMark/>
          </w:tcPr>
          <w:p w14:paraId="19CB81F9"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Solomon Islands</w:t>
            </w:r>
          </w:p>
        </w:tc>
        <w:tc>
          <w:tcPr>
            <w:tcW w:w="306" w:type="pct"/>
            <w:noWrap/>
            <w:hideMark/>
          </w:tcPr>
          <w:p w14:paraId="2A063DA4"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2005</w:t>
            </w:r>
          </w:p>
        </w:tc>
        <w:tc>
          <w:tcPr>
            <w:tcW w:w="562" w:type="pct"/>
            <w:noWrap/>
            <w:hideMark/>
          </w:tcPr>
          <w:p w14:paraId="1F37A20F"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39404.7</w:t>
            </w:r>
          </w:p>
        </w:tc>
        <w:tc>
          <w:tcPr>
            <w:tcW w:w="561" w:type="pct"/>
            <w:noWrap/>
            <w:hideMark/>
          </w:tcPr>
          <w:p w14:paraId="3450DEFC"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1</w:t>
            </w:r>
          </w:p>
        </w:tc>
        <w:tc>
          <w:tcPr>
            <w:tcW w:w="1123" w:type="pct"/>
            <w:noWrap/>
            <w:hideMark/>
          </w:tcPr>
          <w:p w14:paraId="1D87329B"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Dramatic decreases in sea cucumber fishery thought due to domestic tensions and resource depletion</w:t>
            </w:r>
          </w:p>
        </w:tc>
        <w:tc>
          <w:tcPr>
            <w:tcW w:w="559" w:type="pct"/>
            <w:hideMark/>
          </w:tcPr>
          <w:p w14:paraId="66AD1B9B" w14:textId="6F961225" w:rsidR="00D01A0E" w:rsidRPr="00843E24" w:rsidRDefault="007F4C11" w:rsidP="007F4C11">
            <w:pPr>
              <w:rPr>
                <w:rFonts w:asciiTheme="majorBidi" w:hAnsiTheme="majorBidi" w:cstheme="majorBidi"/>
                <w:sz w:val="20"/>
                <w:szCs w:val="20"/>
              </w:rPr>
            </w:pPr>
            <w:r>
              <w:rPr>
                <w:rFonts w:asciiTheme="majorBidi" w:hAnsiTheme="majorBidi" w:cstheme="majorBidi"/>
                <w:sz w:val="20"/>
                <w:szCs w:val="20"/>
              </w:rPr>
              <w:fldChar w:fldCharType="begin" w:fldLock="1"/>
            </w:r>
            <w:r>
              <w:rPr>
                <w:rFonts w:asciiTheme="majorBidi" w:hAnsiTheme="majorBidi" w:cstheme="majorBidi"/>
                <w:sz w:val="20"/>
                <w:szCs w:val="20"/>
              </w:rPr>
              <w:instrText>ADDIN CSL_CITATION { "citationItems" : [ { "id" : "ITEM-1", "itemData" : { "DOI" : "10.16510/j.cnki.kjycb.2014.04.042", "ISBN" : "8495785277", "author" : [ { "dropping-particle" : "", "family" : "Doyle", "given" : "Bridget", "non-dropping-particle" : "", "parse-names" : false, "suffix" : "" }, { "dropping-particle" : "", "family" : "Harper", "given" : "Sarah", "non-dropping-particle" : "", "parse-names" : false, "suffix" : "" }, { "dropping-particle" : "", "family" : "Jacquet", "given" : "Jennifer", "non-dropping-particle" : "", "parse-names" : false, "suffix" : "" }, { "dropping-particle" : "", "family" : "Zeller", "given" : "Dirk", "non-dropping-particle" : "", "parse-names" : false, "suffix" : "" } ], "container-title" : "Fisheries catch reconstructions: Islands, Part III. Fisheries Centre Research Reports 20(5). Fisheries Centre, University of British Columbia [ISSN", "editor" : [ { "dropping-particle" : "", "family" : "Harper", "given" : "S.", "non-dropping-particle" : "", "parse-names" : false, "suffix" : "" }, { "dropping-particle" : "", "family" : "Zylich", "given" : "K.", "non-dropping-particle" : "", "parse-names" : false, "suffix" : "" }, { "dropping-particle" : "", "family" : "Boonzaier", "given" : "L.", "non-dropping-particle" : "", "parse-names" : false, "suffix" : "" }, { "dropping-particle" : "", "family" : "Manach", "given" : "F.", "non-dropping-particle" : "Le", "parse-names" : false, "suffix" : "" }, { "dropping-particle" : "", "family" : "Pauly", "given" : "D.", "non-dropping-particle" : "", "parse-names" : false, "suffix" : "" }, { "dropping-particle" : "", "family" : "Zeller", "given" : "D.", "non-dropping-particle" : "", "parse-names" : false, "suffix" : "" } ], "id" : "ITEM-1", "issue" : "April", "issued" : { "date-parts" : [ [ "2014" ] ] }, "page" : "2080", "title" : "Reconstructing marine fisheries catches in the Solomon Islands: 1950-2009", "type" : "chapter", "volume" : "20" }, "uris" : [ "http://www.mendeley.com/documents/?uuid=4be621fe-b826-47a1-8386-a1378e314124" ] } ], "mendeley" : { "formattedCitation" : "&lt;sup&gt;135&lt;/sup&gt;", "plainTextFormattedCitation" : "135", "previouslyFormattedCitation" : "&lt;sup&gt;135&lt;/sup&gt;" }, "properties" : { "noteIndex" : 0 }, "schema" : "https://github.com/citation-style-language/schema/raw/master/csl-citation.json" }</w:instrText>
            </w:r>
            <w:r>
              <w:rPr>
                <w:rFonts w:asciiTheme="majorBidi" w:hAnsiTheme="majorBidi" w:cstheme="majorBidi"/>
                <w:sz w:val="20"/>
                <w:szCs w:val="20"/>
              </w:rPr>
              <w:fldChar w:fldCharType="separate"/>
            </w:r>
            <w:r w:rsidRPr="007F4C11">
              <w:rPr>
                <w:rFonts w:asciiTheme="majorBidi" w:hAnsiTheme="majorBidi" w:cstheme="majorBidi"/>
                <w:noProof/>
                <w:sz w:val="20"/>
                <w:szCs w:val="20"/>
                <w:vertAlign w:val="superscript"/>
              </w:rPr>
              <w:t>135</w:t>
            </w:r>
            <w:r>
              <w:rPr>
                <w:rFonts w:asciiTheme="majorBidi" w:hAnsiTheme="majorBidi" w:cstheme="majorBidi"/>
                <w:sz w:val="20"/>
                <w:szCs w:val="20"/>
              </w:rPr>
              <w:fldChar w:fldCharType="end"/>
            </w:r>
          </w:p>
        </w:tc>
        <w:tc>
          <w:tcPr>
            <w:tcW w:w="870" w:type="pct"/>
            <w:noWrap/>
            <w:hideMark/>
          </w:tcPr>
          <w:p w14:paraId="1A08E519"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Mismanagement</w:t>
            </w:r>
            <w:commentRangeEnd w:id="12"/>
            <w:r w:rsidR="007F4C11">
              <w:rPr>
                <w:rStyle w:val="CommentReference"/>
              </w:rPr>
              <w:commentReference w:id="12"/>
            </w:r>
          </w:p>
        </w:tc>
      </w:tr>
      <w:tr w:rsidR="00D01A0E" w:rsidRPr="00843E24" w14:paraId="725D4BF9" w14:textId="77777777" w:rsidTr="00843E24">
        <w:trPr>
          <w:trHeight w:val="300"/>
        </w:trPr>
        <w:tc>
          <w:tcPr>
            <w:tcW w:w="458" w:type="pct"/>
            <w:noWrap/>
            <w:hideMark/>
          </w:tcPr>
          <w:p w14:paraId="4102B4DE"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Fisheries</w:t>
            </w:r>
          </w:p>
        </w:tc>
        <w:tc>
          <w:tcPr>
            <w:tcW w:w="561" w:type="pct"/>
            <w:noWrap/>
            <w:hideMark/>
          </w:tcPr>
          <w:p w14:paraId="1FE1809E"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South Africa</w:t>
            </w:r>
          </w:p>
        </w:tc>
        <w:tc>
          <w:tcPr>
            <w:tcW w:w="306" w:type="pct"/>
            <w:noWrap/>
            <w:hideMark/>
          </w:tcPr>
          <w:p w14:paraId="629CF2C0"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1970</w:t>
            </w:r>
          </w:p>
        </w:tc>
        <w:tc>
          <w:tcPr>
            <w:tcW w:w="562" w:type="pct"/>
            <w:noWrap/>
            <w:hideMark/>
          </w:tcPr>
          <w:p w14:paraId="035B1987"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151399.7</w:t>
            </w:r>
          </w:p>
        </w:tc>
        <w:tc>
          <w:tcPr>
            <w:tcW w:w="561" w:type="pct"/>
            <w:noWrap/>
            <w:hideMark/>
          </w:tcPr>
          <w:p w14:paraId="58EF0611"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3</w:t>
            </w:r>
          </w:p>
        </w:tc>
        <w:tc>
          <w:tcPr>
            <w:tcW w:w="1123" w:type="pct"/>
            <w:noWrap/>
            <w:hideMark/>
          </w:tcPr>
          <w:p w14:paraId="64C89297"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Sardine crash following overfishing</w:t>
            </w:r>
          </w:p>
        </w:tc>
        <w:tc>
          <w:tcPr>
            <w:tcW w:w="559" w:type="pct"/>
            <w:hideMark/>
          </w:tcPr>
          <w:p w14:paraId="7DAC9194" w14:textId="4D3AABF1" w:rsidR="00D01A0E" w:rsidRPr="00843E24" w:rsidRDefault="007F4C11" w:rsidP="007F4C11">
            <w:pPr>
              <w:rPr>
                <w:rFonts w:asciiTheme="majorBidi" w:hAnsiTheme="majorBidi" w:cstheme="majorBidi"/>
                <w:sz w:val="20"/>
                <w:szCs w:val="20"/>
              </w:rPr>
            </w:pPr>
            <w:r>
              <w:rPr>
                <w:rFonts w:asciiTheme="majorBidi" w:hAnsiTheme="majorBidi" w:cstheme="majorBidi"/>
                <w:sz w:val="20"/>
                <w:szCs w:val="20"/>
              </w:rPr>
              <w:fldChar w:fldCharType="begin" w:fldLock="1"/>
            </w:r>
            <w:r w:rsidR="00BB33C8">
              <w:rPr>
                <w:rFonts w:asciiTheme="majorBidi" w:hAnsiTheme="majorBidi" w:cstheme="majorBidi"/>
                <w:sz w:val="20"/>
                <w:szCs w:val="20"/>
              </w:rPr>
              <w:instrText>ADDIN CSL_CITATION { "citationItems" : [ { "id" : "ITEM-1", "itemData" : { "DOI" : "10.1017/CBO9781107415324.004", "ISBN" : "9788578110796", "ISSN" : "1098-6596", "PMID" : "25246403", "abstract" : "The official fisheries catch data reported by South Africa to the Food and Agriculture Organization of the United Nations (FAO) is thought to focus on commercial catches, and exclude subsistence (i.e., small-scale non-commercial fishing for self- and family-consumption) and recreational (i.e., small-scale non-commercial fishing for pleasure) catches. The reconstruction of fisheries catches from 1950 to 2010 was undertaken, and combined official data reported to the FAO with estimates of unreported catches for the recreational and subsistence sectors, illegal artisanal catch, and discards from industrial fishing. Total recreational and subsistence catches were estimated to be approximately 3,400 t\u2219year-1 and 1,600 t\u2219year-1 in the 1950s, respectively, and increased steadily to almost 6,400 t\u2219year-1 and 4,300 t\u2219year-1 in the 2000s (of which about 65% of the respective catches came from the South African Exclusive Economic Zone [EEZ] in the Western Indian Ocean; FAO area 51). In comparison, domestic industrial catches averaged 370,000 t\u2219year-1 in the early 1950s, peaked at 2.1 million t in 1968, and have been around 720,000 t\u2219year-1 in the 2000s. Reconstructed artisanal catches increased from about 45,000 t\u2219year-1 in the early 1950s to 42,000 t\u2219year-1 in the 2000s. Discards by the industrial sector totalled 3.6 million t from 1950 to 2010, making up about 6% of total reconstructed catch. Almost all industrial catches were from South Africa's EEZ in the Southeast Atlantic Ocean (FAO area 47). South African catches taken in Namibian waters during the South African occupation of Namibia (1915\u20131990) were identified and assigned as South African flagged catches taken in Namibian waters. These catches from Namibian waters totalled 18 million t from 1950 to 1990, and were on average 200,000 t\u2219year-1 in the 1950s before peaking at 1.6 million t in 1968, then dropping to 162,000 t\u2219year-1 in the late 1980s. Once reported landings were adjusted for the spatially reassigned catches taken in Namibian waters, reconstructed total catches for South Africa proper were 1.1 times the adjusted landings reported by FAO on behalf of South Africa. Although reconstructed subsistence and recreational catches made up less than 1% of annual domestic commercial catches, these sectors are of considerable socio-economic importance for a large fraction of South Africans. The reconstruction of fisheries catches in these marginalized sectors emphasizes the necessity for political action in\u2026", "author" : [ { "dropping-particle" : "", "family" : "Baust", "given" : "Sebastian", "non-dropping-particle" : "", "parse-names" : false, "suffix" : "" }, { "dropping-particle" : "", "family" : "Teh", "given" : "Lydia", "non-dropping-particle" : "", "parse-names" : false, "suffix" : "" }, { "dropping-particle" : "", "family" : "Harper", "given" : "Sarah", "non-dropping-particle" : "", "parse-names" : false, "suffix" : "" }, { "dropping-particle" : "", "family" : "Zeller", "given" : "Dirk", "non-dropping-particle" : "", "parse-names" : false, "suffix" : "" } ], "container-title" : "Fisheries catch reconstructions in the Western Indian Ocean, 1950-2010", "editor" : [ { "dropping-particle" : "", "family" : "Manach", "given" : "F", "non-dropping-particle" : "Le", "parse-names" : false, "suffix" : "" }, { "dropping-particle" : "", "family" : "Pauly", "given" : "D", "non-dropping-particle" : "", "parse-names" : false, "suffix" : "" } ], "id" : "ITEM-1", "issued" : { "date-parts" : [ [ "2015" ] ] }, "page" : "129-150", "title" : "South Africa's marine fisheries catches (1950-2010)", "type" : "chapter", "volume" : "23(2)" }, "uris" : [ "http://www.mendeley.com/documents/?uuid=3996e3f4-56c7-4fc0-864d-b75c623f678f" ] } ], "mendeley" : { "formattedCitation" : "&lt;sup&gt;136&lt;/sup&gt;", "plainTextFormattedCitation" : "136", "previouslyFormattedCitation" : "&lt;sup&gt;136&lt;/sup&gt;" }, "properties" : { "noteIndex" : 0 }, "schema" : "https://github.com/citation-style-language/schema/raw/master/csl-citation.json" }</w:instrText>
            </w:r>
            <w:r>
              <w:rPr>
                <w:rFonts w:asciiTheme="majorBidi" w:hAnsiTheme="majorBidi" w:cstheme="majorBidi"/>
                <w:sz w:val="20"/>
                <w:szCs w:val="20"/>
              </w:rPr>
              <w:fldChar w:fldCharType="separate"/>
            </w:r>
            <w:r w:rsidRPr="007F4C11">
              <w:rPr>
                <w:rFonts w:asciiTheme="majorBidi" w:hAnsiTheme="majorBidi" w:cstheme="majorBidi"/>
                <w:noProof/>
                <w:sz w:val="20"/>
                <w:szCs w:val="20"/>
                <w:vertAlign w:val="superscript"/>
              </w:rPr>
              <w:t>136</w:t>
            </w:r>
            <w:r>
              <w:rPr>
                <w:rFonts w:asciiTheme="majorBidi" w:hAnsiTheme="majorBidi" w:cstheme="majorBidi"/>
                <w:sz w:val="20"/>
                <w:szCs w:val="20"/>
              </w:rPr>
              <w:fldChar w:fldCharType="end"/>
            </w:r>
          </w:p>
        </w:tc>
        <w:tc>
          <w:tcPr>
            <w:tcW w:w="870" w:type="pct"/>
            <w:noWrap/>
            <w:hideMark/>
          </w:tcPr>
          <w:p w14:paraId="6059DC17"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Mismanagement</w:t>
            </w:r>
          </w:p>
        </w:tc>
      </w:tr>
      <w:tr w:rsidR="00D01A0E" w:rsidRPr="00843E24" w14:paraId="143B399E" w14:textId="77777777" w:rsidTr="00843E24">
        <w:trPr>
          <w:trHeight w:val="300"/>
        </w:trPr>
        <w:tc>
          <w:tcPr>
            <w:tcW w:w="458" w:type="pct"/>
            <w:noWrap/>
            <w:hideMark/>
          </w:tcPr>
          <w:p w14:paraId="003885B3"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Fisheries</w:t>
            </w:r>
          </w:p>
        </w:tc>
        <w:tc>
          <w:tcPr>
            <w:tcW w:w="561" w:type="pct"/>
            <w:noWrap/>
            <w:hideMark/>
          </w:tcPr>
          <w:p w14:paraId="136DC96B"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Sri Lanka</w:t>
            </w:r>
          </w:p>
        </w:tc>
        <w:tc>
          <w:tcPr>
            <w:tcW w:w="306" w:type="pct"/>
            <w:noWrap/>
            <w:hideMark/>
          </w:tcPr>
          <w:p w14:paraId="01B64916"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2005</w:t>
            </w:r>
          </w:p>
        </w:tc>
        <w:tc>
          <w:tcPr>
            <w:tcW w:w="562" w:type="pct"/>
            <w:noWrap/>
            <w:hideMark/>
          </w:tcPr>
          <w:p w14:paraId="32768526"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80016.1</w:t>
            </w:r>
          </w:p>
        </w:tc>
        <w:tc>
          <w:tcPr>
            <w:tcW w:w="561" w:type="pct"/>
            <w:noWrap/>
            <w:hideMark/>
          </w:tcPr>
          <w:p w14:paraId="07DED561"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1</w:t>
            </w:r>
          </w:p>
        </w:tc>
        <w:tc>
          <w:tcPr>
            <w:tcW w:w="1123" w:type="pct"/>
            <w:noWrap/>
            <w:hideMark/>
          </w:tcPr>
          <w:p w14:paraId="0AACA429"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Tsunami caused extensive fishing gear and infrastructure damage</w:t>
            </w:r>
          </w:p>
        </w:tc>
        <w:tc>
          <w:tcPr>
            <w:tcW w:w="559" w:type="pct"/>
            <w:noWrap/>
            <w:hideMark/>
          </w:tcPr>
          <w:p w14:paraId="1C227C08" w14:textId="0E4D9C1F" w:rsidR="00D01A0E" w:rsidRPr="00843E24" w:rsidRDefault="00BB33C8" w:rsidP="00BB33C8">
            <w:pPr>
              <w:rPr>
                <w:rFonts w:asciiTheme="majorBidi" w:hAnsiTheme="majorBidi" w:cstheme="majorBidi"/>
                <w:sz w:val="20"/>
                <w:szCs w:val="20"/>
              </w:rPr>
            </w:pPr>
            <w:r>
              <w:rPr>
                <w:rFonts w:asciiTheme="majorBidi" w:hAnsiTheme="majorBidi" w:cstheme="majorBidi"/>
                <w:sz w:val="20"/>
                <w:szCs w:val="20"/>
              </w:rPr>
              <w:fldChar w:fldCharType="begin" w:fldLock="1"/>
            </w:r>
            <w:r>
              <w:rPr>
                <w:rFonts w:asciiTheme="majorBidi" w:hAnsiTheme="majorBidi" w:cstheme="majorBidi"/>
                <w:sz w:val="20"/>
                <w:szCs w:val="20"/>
              </w:rPr>
              <w:instrText>ADDIN CSL_CITATION { "citationItems" : [ { "id" : "ITEM-1", "itemData" : { "DOI" : "10.1111/j.1467-7717.2007.01015.x", "ISBN" : "1467-7717", "ISSN" : "03613666", "PMID" : "18028160", "abstract" : "Beyond the death toll, the tsunami of 26 December 2004 crippled many of the livelihood assets (human, social, physical, financial and natural) available to assist those directly affected. Drawing on surveys of three villages in three districts in the south of Sri Lanka, this paper describes the livelihood asset building capacity of the fishing communities. Assessments are also made of the impact of the tsunami on coastal communities and the impact of government policy on rebuilding. A livelihood asset score was calculated for each village by comparing their strengths in capacity building. In all aspects of capital building, including human, social, financial, physical and natural capital, the fishing community in Tangalle was significantly ahead of the fishing communities in Hikkaduwa and Weligama. Experienced fishermen with better educational backgrounds had a significant influence on the capacity building of livelihood assets. Relocation and resettlement plans brought persistent uncertainty to fishermen in Hikkaduwa and Weligama and threatened to disrupt their community bonds and social networks.", "author" : [ { "dropping-particle" : "", "family" : "Silva", "given" : "D. A.M.", "non-dropping-particle" : "De", "parse-names" : false, "suffix" : "" }, { "dropping-particle" : "", "family" : "Yamao", "given" : "Masahiro", "non-dropping-particle" : "", "parse-names" : false, "suffix" : "" } ], "container-title" : "Disasters", "id" : "ITEM-1", "issue" : "4", "issued" : { "date-parts" : [ [ "2007" ] ] }, "page" : "386-404", "title" : "Effects of the tsunami on fisheries and coastal livelihood: A case study of tsunami-ravaged southern Sri Lanka", "type" : "article-journal", "volume" : "31" }, "uris" : [ "http://www.mendeley.com/documents/?uuid=fe06653b-cb3a-4ce9-a00b-95911b4aaed1" ] } ], "mendeley" : { "formattedCitation" : "&lt;sup&gt;137&lt;/sup&gt;", "plainTextFormattedCitation" : "137", "previouslyFormattedCitation" : "&lt;sup&gt;137&lt;/sup&gt;" }, "properties" : { "noteIndex" : 0 }, "schema" : "https://github.com/citation-style-language/schema/raw/master/csl-citation.json" }</w:instrText>
            </w:r>
            <w:r>
              <w:rPr>
                <w:rFonts w:asciiTheme="majorBidi" w:hAnsiTheme="majorBidi" w:cstheme="majorBidi"/>
                <w:sz w:val="20"/>
                <w:szCs w:val="20"/>
              </w:rPr>
              <w:fldChar w:fldCharType="separate"/>
            </w:r>
            <w:r w:rsidRPr="00BB33C8">
              <w:rPr>
                <w:rFonts w:asciiTheme="majorBidi" w:hAnsiTheme="majorBidi" w:cstheme="majorBidi"/>
                <w:noProof/>
                <w:sz w:val="20"/>
                <w:szCs w:val="20"/>
                <w:vertAlign w:val="superscript"/>
              </w:rPr>
              <w:t>137</w:t>
            </w:r>
            <w:r>
              <w:rPr>
                <w:rFonts w:asciiTheme="majorBidi" w:hAnsiTheme="majorBidi" w:cstheme="majorBidi"/>
                <w:sz w:val="20"/>
                <w:szCs w:val="20"/>
              </w:rPr>
              <w:fldChar w:fldCharType="end"/>
            </w:r>
          </w:p>
        </w:tc>
        <w:tc>
          <w:tcPr>
            <w:tcW w:w="870" w:type="pct"/>
            <w:noWrap/>
            <w:hideMark/>
          </w:tcPr>
          <w:p w14:paraId="71FD0F27"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Other</w:t>
            </w:r>
          </w:p>
        </w:tc>
      </w:tr>
      <w:tr w:rsidR="00D01A0E" w:rsidRPr="00843E24" w14:paraId="7B6B4BEC" w14:textId="77777777" w:rsidTr="00843E24">
        <w:trPr>
          <w:trHeight w:val="300"/>
        </w:trPr>
        <w:tc>
          <w:tcPr>
            <w:tcW w:w="458" w:type="pct"/>
            <w:noWrap/>
            <w:hideMark/>
          </w:tcPr>
          <w:p w14:paraId="3F1E0BFC"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Fisheries</w:t>
            </w:r>
          </w:p>
        </w:tc>
        <w:tc>
          <w:tcPr>
            <w:tcW w:w="561" w:type="pct"/>
            <w:noWrap/>
            <w:hideMark/>
          </w:tcPr>
          <w:p w14:paraId="7EBE951D"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St Helena</w:t>
            </w:r>
          </w:p>
        </w:tc>
        <w:tc>
          <w:tcPr>
            <w:tcW w:w="306" w:type="pct"/>
            <w:noWrap/>
            <w:hideMark/>
          </w:tcPr>
          <w:p w14:paraId="67214E48"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2012</w:t>
            </w:r>
          </w:p>
        </w:tc>
        <w:tc>
          <w:tcPr>
            <w:tcW w:w="562" w:type="pct"/>
            <w:noWrap/>
            <w:hideMark/>
          </w:tcPr>
          <w:p w14:paraId="3C157F7E"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198.3568</w:t>
            </w:r>
          </w:p>
        </w:tc>
        <w:tc>
          <w:tcPr>
            <w:tcW w:w="561" w:type="pct"/>
            <w:noWrap/>
            <w:hideMark/>
          </w:tcPr>
          <w:p w14:paraId="1FC8D0D4"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1</w:t>
            </w:r>
          </w:p>
        </w:tc>
        <w:tc>
          <w:tcPr>
            <w:tcW w:w="1123" w:type="pct"/>
            <w:noWrap/>
            <w:hideMark/>
          </w:tcPr>
          <w:p w14:paraId="76001680"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Unknown</w:t>
            </w:r>
          </w:p>
        </w:tc>
        <w:tc>
          <w:tcPr>
            <w:tcW w:w="559" w:type="pct"/>
            <w:noWrap/>
            <w:hideMark/>
          </w:tcPr>
          <w:p w14:paraId="7C6C2342" w14:textId="77777777" w:rsidR="00D01A0E" w:rsidRPr="00843E24" w:rsidRDefault="00D01A0E" w:rsidP="00D01A0E">
            <w:pPr>
              <w:rPr>
                <w:rFonts w:asciiTheme="majorBidi" w:hAnsiTheme="majorBidi" w:cstheme="majorBidi"/>
                <w:sz w:val="20"/>
                <w:szCs w:val="20"/>
              </w:rPr>
            </w:pPr>
          </w:p>
        </w:tc>
        <w:tc>
          <w:tcPr>
            <w:tcW w:w="870" w:type="pct"/>
            <w:noWrap/>
            <w:hideMark/>
          </w:tcPr>
          <w:p w14:paraId="5B91976E"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Unknown</w:t>
            </w:r>
          </w:p>
        </w:tc>
      </w:tr>
      <w:tr w:rsidR="00D01A0E" w:rsidRPr="00843E24" w14:paraId="007984FD" w14:textId="77777777" w:rsidTr="00843E24">
        <w:trPr>
          <w:trHeight w:val="300"/>
        </w:trPr>
        <w:tc>
          <w:tcPr>
            <w:tcW w:w="458" w:type="pct"/>
            <w:noWrap/>
            <w:hideMark/>
          </w:tcPr>
          <w:p w14:paraId="5E4C8B54"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Fisheries</w:t>
            </w:r>
          </w:p>
        </w:tc>
        <w:tc>
          <w:tcPr>
            <w:tcW w:w="561" w:type="pct"/>
            <w:noWrap/>
            <w:hideMark/>
          </w:tcPr>
          <w:p w14:paraId="3989F340"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St. Pierre and Miquelon</w:t>
            </w:r>
          </w:p>
        </w:tc>
        <w:tc>
          <w:tcPr>
            <w:tcW w:w="306" w:type="pct"/>
            <w:noWrap/>
            <w:hideMark/>
          </w:tcPr>
          <w:p w14:paraId="1B0A2CA4"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1993</w:t>
            </w:r>
          </w:p>
        </w:tc>
        <w:tc>
          <w:tcPr>
            <w:tcW w:w="562" w:type="pct"/>
            <w:noWrap/>
            <w:hideMark/>
          </w:tcPr>
          <w:p w14:paraId="12CCF40D"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25072.44</w:t>
            </w:r>
          </w:p>
        </w:tc>
        <w:tc>
          <w:tcPr>
            <w:tcW w:w="561" w:type="pct"/>
            <w:noWrap/>
            <w:hideMark/>
          </w:tcPr>
          <w:p w14:paraId="5BBB6146"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20</w:t>
            </w:r>
          </w:p>
        </w:tc>
        <w:tc>
          <w:tcPr>
            <w:tcW w:w="1123" w:type="pct"/>
            <w:noWrap/>
            <w:hideMark/>
          </w:tcPr>
          <w:p w14:paraId="3E8FB05E"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Cod Moratorium in Atlantic</w:t>
            </w:r>
          </w:p>
        </w:tc>
        <w:tc>
          <w:tcPr>
            <w:tcW w:w="559" w:type="pct"/>
            <w:noWrap/>
            <w:hideMark/>
          </w:tcPr>
          <w:p w14:paraId="296DDC3E" w14:textId="142CA728" w:rsidR="00D01A0E" w:rsidRPr="00843E24" w:rsidRDefault="00BB33C8" w:rsidP="00BB33C8">
            <w:pPr>
              <w:rPr>
                <w:rFonts w:asciiTheme="majorBidi" w:hAnsiTheme="majorBidi" w:cstheme="majorBidi"/>
                <w:sz w:val="20"/>
                <w:szCs w:val="20"/>
              </w:rPr>
            </w:pPr>
            <w:r>
              <w:rPr>
                <w:rFonts w:asciiTheme="majorBidi" w:hAnsiTheme="majorBidi" w:cstheme="majorBidi"/>
                <w:sz w:val="20"/>
                <w:szCs w:val="20"/>
              </w:rPr>
              <w:fldChar w:fldCharType="begin" w:fldLock="1"/>
            </w:r>
            <w:r>
              <w:rPr>
                <w:rFonts w:asciiTheme="majorBidi" w:hAnsiTheme="majorBidi" w:cstheme="majorBidi"/>
                <w:sz w:val="20"/>
                <w:szCs w:val="20"/>
              </w:rPr>
              <w:instrText>ADDIN CSL_CITATION { "citationItems" : [ { "id" : "ITEM-1", "itemData" : { "DOI" : "10.1016/j.gloenvcha.2016.11.003", "ISSN" : "09593780", "abstract" : "Sudden disruptions, or shocks, to food production can adversely impact access to and trade of food commodities. Seafood is the most traded food commodity and is globally important to human nutrition. The seafood production and trade system is exposed to a variety of disruptions including fishery collapses, natural disasters, oil spills, policy changes, and aquaculture disease outbreaks, aquafeed resource access and price spikes. The patterns and trends of these shocks to fisheries and aquaculture are poorly characterized and this limits the ability to generalize or predict responses to political, economic, and environmental changes. We applied a statistical shock detection approach to historic fisheries and aquaculture data to identify shocks over the period 1976???2011. A complementary case study approach was used to identify possible key social and political dynamics related to these shocks. The lack of a trend in the frequency or magnitude of the identified shocks and the range of identified causes suggest shocks are a common feature of these systems which occur due to a variety, and often multiple and simultaneous, causes. Shocks occurred most frequently in the Caribbean and Central America, the Middle East and North Africa, and South America, while the largest magnitude shocks occurred in Asia, Europe, and Africa. Shocks also occurred more frequently in aquaculture systems than in capture systems, particularly in recent years. In response to shocks, countries tend to increase imports and experience decreases in supply. The specific combination of changes in trade and supply are context specific, which is highlighted through four case studies. Historical examples of shocks considered in this study can inform policy for responding to shocks and identify potential risks and opportunities to build resilience in the global food system.", "author" : [ { "dropping-particle" : "", "family" : "Gephart", "given" : "Jessica A", "non-dropping-particle" : "", "parse-names" : false, "suffix" : "" }, { "dropping-particle" : "", "family" : "Deutsch", "given" : "Lisa", "non-dropping-particle" : "", "parse-names" : false, "suffix" : "" }, { "dropping-particle" : "", "family" : "Pace", "given" : "Michael L", "non-dropping-particle" : "", "parse-names" : false, "suffix" : "" }, { "dropping-particle" : "", "family" : "Troell", "given" : "Max", "non-dropping-particle" : "", "parse-names" : false, "suffix" : "" }, { "dropping-particle" : "", "family" : "Seekell", "given" : "David A", "non-dropping-particle" : "", "parse-names" : false, "suffix" : "" } ], "container-title" : "Global Environmental Change", "id" : "ITEM-1", "issued" : { "date-parts" : [ [ "2017" ] ] }, "page" : "24-32", "title" : "Shocks to fish production: Identification, trends, and consequences", "type" : "article-journal", "volume" : "42" }, "uris" : [ "http://www.mendeley.com/documents/?uuid=33344d1c-6f8a-4e7b-96bf-85f4a2c9865e" ] } ], "mendeley" : { "formattedCitation" : "&lt;sup&gt;107&lt;/sup&gt;", "plainTextFormattedCitation" : "107", "previouslyFormattedCitation" : "&lt;sup&gt;107&lt;/sup&gt;" }, "properties" : { "noteIndex" : 0 }, "schema" : "https://github.com/citation-style-language/schema/raw/master/csl-citation.json" }</w:instrText>
            </w:r>
            <w:r>
              <w:rPr>
                <w:rFonts w:asciiTheme="majorBidi" w:hAnsiTheme="majorBidi" w:cstheme="majorBidi"/>
                <w:sz w:val="20"/>
                <w:szCs w:val="20"/>
              </w:rPr>
              <w:fldChar w:fldCharType="separate"/>
            </w:r>
            <w:r w:rsidRPr="00BB33C8">
              <w:rPr>
                <w:rFonts w:asciiTheme="majorBidi" w:hAnsiTheme="majorBidi" w:cstheme="majorBidi"/>
                <w:noProof/>
                <w:sz w:val="20"/>
                <w:szCs w:val="20"/>
                <w:vertAlign w:val="superscript"/>
              </w:rPr>
              <w:t>107</w:t>
            </w:r>
            <w:r>
              <w:rPr>
                <w:rFonts w:asciiTheme="majorBidi" w:hAnsiTheme="majorBidi" w:cstheme="majorBidi"/>
                <w:sz w:val="20"/>
                <w:szCs w:val="20"/>
              </w:rPr>
              <w:fldChar w:fldCharType="end"/>
            </w:r>
          </w:p>
        </w:tc>
        <w:tc>
          <w:tcPr>
            <w:tcW w:w="870" w:type="pct"/>
            <w:noWrap/>
            <w:hideMark/>
          </w:tcPr>
          <w:p w14:paraId="76A7050C"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Mismanagement &amp; policy change</w:t>
            </w:r>
          </w:p>
        </w:tc>
      </w:tr>
      <w:tr w:rsidR="00D01A0E" w:rsidRPr="00843E24" w14:paraId="2D7EA08B" w14:textId="77777777" w:rsidTr="00BB33C8">
        <w:trPr>
          <w:trHeight w:val="300"/>
        </w:trPr>
        <w:tc>
          <w:tcPr>
            <w:tcW w:w="458" w:type="pct"/>
            <w:noWrap/>
            <w:hideMark/>
          </w:tcPr>
          <w:p w14:paraId="50EF997A"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Fisheries</w:t>
            </w:r>
          </w:p>
        </w:tc>
        <w:tc>
          <w:tcPr>
            <w:tcW w:w="561" w:type="pct"/>
            <w:noWrap/>
            <w:hideMark/>
          </w:tcPr>
          <w:p w14:paraId="12DFC6AC"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Suriname</w:t>
            </w:r>
          </w:p>
        </w:tc>
        <w:tc>
          <w:tcPr>
            <w:tcW w:w="306" w:type="pct"/>
            <w:noWrap/>
            <w:hideMark/>
          </w:tcPr>
          <w:p w14:paraId="72F30CA5"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2009</w:t>
            </w:r>
          </w:p>
        </w:tc>
        <w:tc>
          <w:tcPr>
            <w:tcW w:w="562" w:type="pct"/>
            <w:noWrap/>
            <w:hideMark/>
          </w:tcPr>
          <w:p w14:paraId="31F46A94"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4956.326</w:t>
            </w:r>
          </w:p>
        </w:tc>
        <w:tc>
          <w:tcPr>
            <w:tcW w:w="561" w:type="pct"/>
            <w:noWrap/>
            <w:hideMark/>
          </w:tcPr>
          <w:p w14:paraId="08A97321"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1</w:t>
            </w:r>
          </w:p>
        </w:tc>
        <w:tc>
          <w:tcPr>
            <w:tcW w:w="1123" w:type="pct"/>
            <w:noWrap/>
            <w:hideMark/>
          </w:tcPr>
          <w:p w14:paraId="67B277C7" w14:textId="1764BBD6"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 xml:space="preserve">Overfishing </w:t>
            </w:r>
            <w:r w:rsidR="00BB33C8">
              <w:rPr>
                <w:rFonts w:asciiTheme="majorBidi" w:hAnsiTheme="majorBidi" w:cstheme="majorBidi"/>
                <w:sz w:val="20"/>
                <w:szCs w:val="20"/>
              </w:rPr>
              <w:t>across multiple taxa combined with very high discard rates</w:t>
            </w:r>
          </w:p>
        </w:tc>
        <w:tc>
          <w:tcPr>
            <w:tcW w:w="559" w:type="pct"/>
            <w:noWrap/>
          </w:tcPr>
          <w:p w14:paraId="44A9EF60" w14:textId="57AB0010" w:rsidR="00D01A0E" w:rsidRPr="00843E24" w:rsidRDefault="00BB33C8" w:rsidP="00BB33C8">
            <w:pPr>
              <w:rPr>
                <w:rFonts w:asciiTheme="majorBidi" w:hAnsiTheme="majorBidi" w:cstheme="majorBidi"/>
                <w:sz w:val="20"/>
                <w:szCs w:val="20"/>
              </w:rPr>
            </w:pPr>
            <w:r>
              <w:rPr>
                <w:rFonts w:asciiTheme="majorBidi" w:hAnsiTheme="majorBidi" w:cstheme="majorBidi"/>
                <w:sz w:val="20"/>
                <w:szCs w:val="20"/>
              </w:rPr>
              <w:fldChar w:fldCharType="begin" w:fldLock="1"/>
            </w:r>
            <w:r>
              <w:rPr>
                <w:rFonts w:asciiTheme="majorBidi" w:hAnsiTheme="majorBidi" w:cstheme="majorBidi"/>
                <w:sz w:val="20"/>
                <w:szCs w:val="20"/>
              </w:rPr>
              <w:instrText>ADDIN CSL_CITATION { "citationItems" : [ { "id" : "ITEM-1", "itemData" : { "DOI" : "10.1139/xxxx", "ISSN" : "13653008", "author" : [ { "dropping-particle" : "", "family" : "Hornby", "given" : "Claire", "non-dropping-particle" : "", "parse-names" : false, "suffix" : "" }, { "dropping-particle" : "", "family" : "Harper", "given" : "Sarah", "non-dropping-particle" : "", "parse-names" : false, "suffix" : "" }, { "dropping-particle" : "", "family" : "MacDonald", "given" : "Jessica", "non-dropping-particle" : "", "parse-names" : false, "suffix" : "" }, { "dropping-particle" : "", "family" : "Zeller", "given" : "Dirk", "non-dropping-particle" : "", "parse-names" : false, "suffix" : "" } ], "container-title" : "Fisheries Centre Working Paper Series, University of British Columbia", "id" : "ITEM-1", "issued" : { "date-parts" : [ [ "2015" ] ] }, "page" : "1-29", "title" : "Reconstruction of Suriname\u2019S Marine Fisheries Catches From 1950-2010", "type" : "article-journal", "volume" : "49" }, "uris" : [ "http://www.mendeley.com/documents/?uuid=4ad647bb-abbf-47a7-bf18-289d5329d306" ] } ], "mendeley" : { "formattedCitation" : "&lt;sup&gt;138&lt;/sup&gt;", "plainTextFormattedCitation" : "138", "previouslyFormattedCitation" : "&lt;sup&gt;138&lt;/sup&gt;" }, "properties" : { "noteIndex" : 0 }, "schema" : "https://github.com/citation-style-language/schema/raw/master/csl-citation.json" }</w:instrText>
            </w:r>
            <w:r>
              <w:rPr>
                <w:rFonts w:asciiTheme="majorBidi" w:hAnsiTheme="majorBidi" w:cstheme="majorBidi"/>
                <w:sz w:val="20"/>
                <w:szCs w:val="20"/>
              </w:rPr>
              <w:fldChar w:fldCharType="separate"/>
            </w:r>
            <w:r w:rsidRPr="00BB33C8">
              <w:rPr>
                <w:rFonts w:asciiTheme="majorBidi" w:hAnsiTheme="majorBidi" w:cstheme="majorBidi"/>
                <w:noProof/>
                <w:sz w:val="20"/>
                <w:szCs w:val="20"/>
                <w:vertAlign w:val="superscript"/>
              </w:rPr>
              <w:t>138</w:t>
            </w:r>
            <w:r>
              <w:rPr>
                <w:rFonts w:asciiTheme="majorBidi" w:hAnsiTheme="majorBidi" w:cstheme="majorBidi"/>
                <w:sz w:val="20"/>
                <w:szCs w:val="20"/>
              </w:rPr>
              <w:fldChar w:fldCharType="end"/>
            </w:r>
          </w:p>
        </w:tc>
        <w:tc>
          <w:tcPr>
            <w:tcW w:w="870" w:type="pct"/>
            <w:noWrap/>
            <w:hideMark/>
          </w:tcPr>
          <w:p w14:paraId="465106CC"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Mismanagement</w:t>
            </w:r>
          </w:p>
        </w:tc>
      </w:tr>
      <w:tr w:rsidR="00D01A0E" w:rsidRPr="00843E24" w14:paraId="3F10A980" w14:textId="77777777" w:rsidTr="00843E24">
        <w:trPr>
          <w:trHeight w:val="300"/>
        </w:trPr>
        <w:tc>
          <w:tcPr>
            <w:tcW w:w="458" w:type="pct"/>
            <w:noWrap/>
            <w:hideMark/>
          </w:tcPr>
          <w:p w14:paraId="6DE1C591"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Fisheries</w:t>
            </w:r>
          </w:p>
        </w:tc>
        <w:tc>
          <w:tcPr>
            <w:tcW w:w="561" w:type="pct"/>
            <w:noWrap/>
            <w:hideMark/>
          </w:tcPr>
          <w:p w14:paraId="09653A0C"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Switzerland</w:t>
            </w:r>
          </w:p>
        </w:tc>
        <w:tc>
          <w:tcPr>
            <w:tcW w:w="306" w:type="pct"/>
            <w:noWrap/>
            <w:hideMark/>
          </w:tcPr>
          <w:p w14:paraId="7BCDAB6C"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1982</w:t>
            </w:r>
          </w:p>
        </w:tc>
        <w:tc>
          <w:tcPr>
            <w:tcW w:w="562" w:type="pct"/>
            <w:noWrap/>
            <w:hideMark/>
          </w:tcPr>
          <w:p w14:paraId="6BF2DED8"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1383</w:t>
            </w:r>
          </w:p>
        </w:tc>
        <w:tc>
          <w:tcPr>
            <w:tcW w:w="561" w:type="pct"/>
            <w:noWrap/>
            <w:hideMark/>
          </w:tcPr>
          <w:p w14:paraId="5F5BF3D0"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31</w:t>
            </w:r>
          </w:p>
        </w:tc>
        <w:tc>
          <w:tcPr>
            <w:tcW w:w="1123" w:type="pct"/>
            <w:noWrap/>
            <w:hideMark/>
          </w:tcPr>
          <w:p w14:paraId="65A54967"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Overfishing, pollution, water extraction from inland waters a number of possible causes</w:t>
            </w:r>
          </w:p>
        </w:tc>
        <w:tc>
          <w:tcPr>
            <w:tcW w:w="559" w:type="pct"/>
            <w:noWrap/>
            <w:hideMark/>
          </w:tcPr>
          <w:p w14:paraId="10FDE244" w14:textId="59D76C2F" w:rsidR="00D01A0E" w:rsidRPr="00843E24" w:rsidRDefault="00BB33C8" w:rsidP="00BB33C8">
            <w:pPr>
              <w:rPr>
                <w:rFonts w:asciiTheme="majorBidi" w:hAnsiTheme="majorBidi" w:cstheme="majorBidi"/>
                <w:sz w:val="20"/>
                <w:szCs w:val="20"/>
              </w:rPr>
            </w:pPr>
            <w:r>
              <w:rPr>
                <w:rFonts w:asciiTheme="majorBidi" w:hAnsiTheme="majorBidi" w:cstheme="majorBidi"/>
                <w:sz w:val="20"/>
                <w:szCs w:val="20"/>
              </w:rPr>
              <w:fldChar w:fldCharType="begin" w:fldLock="1"/>
            </w:r>
            <w:r w:rsidR="007440B3">
              <w:rPr>
                <w:rFonts w:asciiTheme="majorBidi" w:hAnsiTheme="majorBidi" w:cstheme="majorBidi"/>
                <w:sz w:val="20"/>
                <w:szCs w:val="20"/>
              </w:rPr>
              <w:instrText>ADDIN CSL_CITATION { "citationItems" : [ { "id" : "ITEM-1", "itemData" : { "DOI" : "10.1007/s00027-002-8053-1", "ISBN" : "1015-1621", "ISSN" : "10151621", "abstract" : "Fish catch, especially of brown trout, has decreased by about 50% over the last 15 years in many Swiss rivers and streams. In addition, the health status of brown trout has been reported to be impaired in many streams. In order to evaluate the causes of these phenomena, the project \"Fishnet\" was launched in 1998. We present an overview of the concepts and approaches of this interdisciplinary nationwide project, our experience to date of identifying problems and filling data gaps, and the first results from selected sub-projects. Fishnet has a planned duration of 5 years and aims to (i) document the decline in catch, abundance and impaired health status of fish populations in selected rivers, (ii) elucidate the causes of these problems, and (iii) develop measures to improve the situation. To achieve these aims, a wide variety of research projects are being undertaken. In addition to co-ordinating existing projects, Fishnet initiates and launches new projects that investigate these issues. Monitoring projects are being conducted over a geographically broad area to investigate selected aspects of the decline (e.g. the incidence and prevalence of diseases). Other studies aim at detailing the relationships between suspected causes and observed effects. Twelve hypotheses were initially formulated to identify probable causes. These include reproductive failure, fish health, habitat degradation, reduced quality of habitat, and climatic changes (such as increased water temperature and shifts in the seasonal occurrence of floods). Results of initial studies point to the differential impact of factors, depending on the specific geographic region, the fish species and other factors. For example, most of the hypothesized causes are currently found in the Swiss midlands. By integrating the results and conclusions of existing and new sub-projects, solutions for the complex problem of fish decline and impaired health will be proposed. Practical measures to address the problem will be developed and disseminated to the public and policy groups. The various stakeholders will also be involved during the whole project. Financial and other forms of support are provided by these different par-ties.", "author" : [ { "dropping-particle" : "", "family" : "Burkhardt-Holm", "given" : "Patricia", "non-dropping-particle" : "", "parse-names" : false, "suffix" : "" }, { "dropping-particle" : "", "family" : "Peter", "given" : "Armin", "non-dropping-particle" : "", "parse-names" : false, "suffix" : "" }, { "dropping-particle" : "", "family" : "Segner", "given" : "Helmut", "non-dropping-particle" : "", "parse-names" : false, "suffix" : "" } ], "container-title" : "Aquatic Sciences", "id" : "ITEM-1", "issue" : "1", "issued" : { "date-parts" : [ [ "2002" ] ] }, "page" : "36-54", "title" : "Decline of fish catch in switzerland: Project fishnet: A balance between analysis and synthesis", "type" : "article-journal", "volume" : "64" }, "uris" : [ "http://www.mendeley.com/documents/?uuid=45a17226-b9f9-45d0-affe-b45bc8de1c32" ] } ], "mendeley" : { "formattedCitation" : "&lt;sup&gt;139&lt;/sup&gt;", "plainTextFormattedCitation" : "139", "previouslyFormattedCitation" : "&lt;sup&gt;139&lt;/sup&gt;" }, "properties" : { "noteIndex" : 0 }, "schema" : "https://github.com/citation-style-language/schema/raw/master/csl-citation.json" }</w:instrText>
            </w:r>
            <w:r>
              <w:rPr>
                <w:rFonts w:asciiTheme="majorBidi" w:hAnsiTheme="majorBidi" w:cstheme="majorBidi"/>
                <w:sz w:val="20"/>
                <w:szCs w:val="20"/>
              </w:rPr>
              <w:fldChar w:fldCharType="separate"/>
            </w:r>
            <w:r w:rsidRPr="00BB33C8">
              <w:rPr>
                <w:rFonts w:asciiTheme="majorBidi" w:hAnsiTheme="majorBidi" w:cstheme="majorBidi"/>
                <w:noProof/>
                <w:sz w:val="20"/>
                <w:szCs w:val="20"/>
                <w:vertAlign w:val="superscript"/>
              </w:rPr>
              <w:t>139</w:t>
            </w:r>
            <w:r>
              <w:rPr>
                <w:rFonts w:asciiTheme="majorBidi" w:hAnsiTheme="majorBidi" w:cstheme="majorBidi"/>
                <w:sz w:val="20"/>
                <w:szCs w:val="20"/>
              </w:rPr>
              <w:fldChar w:fldCharType="end"/>
            </w:r>
          </w:p>
        </w:tc>
        <w:tc>
          <w:tcPr>
            <w:tcW w:w="870" w:type="pct"/>
            <w:noWrap/>
            <w:hideMark/>
          </w:tcPr>
          <w:p w14:paraId="76DE091E"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Mismanagement</w:t>
            </w:r>
          </w:p>
        </w:tc>
      </w:tr>
      <w:tr w:rsidR="00D01A0E" w:rsidRPr="00843E24" w14:paraId="64EA4162" w14:textId="77777777" w:rsidTr="00843E24">
        <w:trPr>
          <w:trHeight w:val="300"/>
        </w:trPr>
        <w:tc>
          <w:tcPr>
            <w:tcW w:w="458" w:type="pct"/>
            <w:noWrap/>
            <w:hideMark/>
          </w:tcPr>
          <w:p w14:paraId="7D437906"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Fisheries</w:t>
            </w:r>
          </w:p>
        </w:tc>
        <w:tc>
          <w:tcPr>
            <w:tcW w:w="561" w:type="pct"/>
            <w:noWrap/>
            <w:hideMark/>
          </w:tcPr>
          <w:p w14:paraId="2086E01B"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Syrian Arab Republic</w:t>
            </w:r>
          </w:p>
        </w:tc>
        <w:tc>
          <w:tcPr>
            <w:tcW w:w="306" w:type="pct"/>
            <w:noWrap/>
            <w:hideMark/>
          </w:tcPr>
          <w:p w14:paraId="2B25F5AD"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2008</w:t>
            </w:r>
          </w:p>
        </w:tc>
        <w:tc>
          <w:tcPr>
            <w:tcW w:w="562" w:type="pct"/>
            <w:noWrap/>
            <w:hideMark/>
          </w:tcPr>
          <w:p w14:paraId="66253819"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1825.426</w:t>
            </w:r>
          </w:p>
        </w:tc>
        <w:tc>
          <w:tcPr>
            <w:tcW w:w="561" w:type="pct"/>
            <w:noWrap/>
            <w:hideMark/>
          </w:tcPr>
          <w:p w14:paraId="3CE6005B"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5</w:t>
            </w:r>
          </w:p>
        </w:tc>
        <w:tc>
          <w:tcPr>
            <w:tcW w:w="1123" w:type="pct"/>
            <w:noWrap/>
            <w:hideMark/>
          </w:tcPr>
          <w:p w14:paraId="5EA884C3" w14:textId="302DD32F"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Shock to inland fisheries</w:t>
            </w:r>
            <w:r w:rsidR="007440B3">
              <w:rPr>
                <w:rFonts w:asciiTheme="majorBidi" w:hAnsiTheme="majorBidi" w:cstheme="majorBidi"/>
                <w:sz w:val="20"/>
                <w:szCs w:val="20"/>
              </w:rPr>
              <w:t xml:space="preserve"> during severe drought in Syria</w:t>
            </w:r>
            <w:r w:rsidRPr="00843E24">
              <w:rPr>
                <w:rFonts w:asciiTheme="majorBidi" w:hAnsiTheme="majorBidi" w:cstheme="majorBidi"/>
                <w:sz w:val="20"/>
                <w:szCs w:val="20"/>
              </w:rPr>
              <w:t xml:space="preserve"> combined with overfishing by artisanal operations at sea</w:t>
            </w:r>
          </w:p>
        </w:tc>
        <w:tc>
          <w:tcPr>
            <w:tcW w:w="559" w:type="pct"/>
            <w:hideMark/>
          </w:tcPr>
          <w:p w14:paraId="01FA27A7" w14:textId="2B2C0170" w:rsidR="00D01A0E" w:rsidRPr="00843E24" w:rsidRDefault="007440B3" w:rsidP="007440B3">
            <w:pPr>
              <w:rPr>
                <w:rFonts w:asciiTheme="majorBidi" w:hAnsiTheme="majorBidi" w:cstheme="majorBidi"/>
                <w:sz w:val="20"/>
                <w:szCs w:val="20"/>
              </w:rPr>
            </w:pPr>
            <w:r>
              <w:rPr>
                <w:rFonts w:asciiTheme="majorBidi" w:hAnsiTheme="majorBidi" w:cstheme="majorBidi"/>
                <w:sz w:val="20"/>
                <w:szCs w:val="20"/>
              </w:rPr>
              <w:fldChar w:fldCharType="begin" w:fldLock="1"/>
            </w:r>
            <w:r w:rsidR="009D34E8">
              <w:rPr>
                <w:rFonts w:asciiTheme="majorBidi" w:hAnsiTheme="majorBidi" w:cstheme="majorBidi"/>
                <w:sz w:val="20"/>
                <w:szCs w:val="20"/>
              </w:rPr>
              <w:instrText>ADDIN CSL_CITATION { "citationItems" : [ { "id" : "ITEM-1", "itemData" : { "author" : [ { "dropping-particle" : "", "family" : "Ulman", "given" : "A", "non-dropping-particle" : "", "parse-names" : false, "suffix" : "" }, { "dropping-particle" : "", "family" : "Saad", "given" : "A", "non-dropping-particle" : "", "parse-names" : false, "suffix" : "" }, { "dropping-particle" : "", "family" : "Zylich", "given" : "K", "non-dropping-particle" : "", "parse-names" : false, "suffix" : "" }, { "dropping-particle" : "", "family" : "Pauly", "given" : "D", "non-dropping-particle" : "", "parse-names" : false, "suffix" : "" }, { "dropping-particle" : "", "family" : "Zeller", "given" : "D", "non-dropping-particle" : "", "parse-names" : false, "suffix" : "" } ], "container-title" : "Global Atlas of Marine Fisheries: A Critical Appraisal of Catches and Ecosystem Impacts", "editor" : [ { "dropping-particle" : "", "family" : "Pauly", "given" : "D", "non-dropping-particle" : "", "parse-names" : false, "suffix" : "" }, { "dropping-particle" : "", "family" : "Zeller", "given" : "D", "non-dropping-particle" : "", "parse-names" : false, "suffix" : "" } ], "id" : "ITEM-1", "issued" : { "date-parts" : [ [ "2017" ] ] }, "page" : "406", "publisher" : "sland Press, Washington DC, USA.", "title" : "Syria", "type" : "chapter" }, "uris" : [ "http://www.mendeley.com/documents/?uuid=dc329b77-4820-4ba1-8955-5c5d9f125edb" ] } ], "mendeley" : { "formattedCitation" : "&lt;sup&gt;140&lt;/sup&gt;", "plainTextFormattedCitation" : "140", "previouslyFormattedCitation" : "&lt;sup&gt;140&lt;/sup&gt;" }, "properties" : { "noteIndex" : 0 }, "schema" : "https://github.com/citation-style-language/schema/raw/master/csl-citation.json" }</w:instrText>
            </w:r>
            <w:r>
              <w:rPr>
                <w:rFonts w:asciiTheme="majorBidi" w:hAnsiTheme="majorBidi" w:cstheme="majorBidi"/>
                <w:sz w:val="20"/>
                <w:szCs w:val="20"/>
              </w:rPr>
              <w:fldChar w:fldCharType="separate"/>
            </w:r>
            <w:r w:rsidRPr="007440B3">
              <w:rPr>
                <w:rFonts w:asciiTheme="majorBidi" w:hAnsiTheme="majorBidi" w:cstheme="majorBidi"/>
                <w:noProof/>
                <w:sz w:val="20"/>
                <w:szCs w:val="20"/>
                <w:vertAlign w:val="superscript"/>
              </w:rPr>
              <w:t>140</w:t>
            </w:r>
            <w:r>
              <w:rPr>
                <w:rFonts w:asciiTheme="majorBidi" w:hAnsiTheme="majorBidi" w:cstheme="majorBidi"/>
                <w:sz w:val="20"/>
                <w:szCs w:val="20"/>
              </w:rPr>
              <w:fldChar w:fldCharType="end"/>
            </w:r>
          </w:p>
        </w:tc>
        <w:tc>
          <w:tcPr>
            <w:tcW w:w="870" w:type="pct"/>
            <w:noWrap/>
            <w:hideMark/>
          </w:tcPr>
          <w:p w14:paraId="74CFD9FA"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Climate/weather events &amp; mismanagement</w:t>
            </w:r>
          </w:p>
        </w:tc>
      </w:tr>
      <w:tr w:rsidR="00D01A0E" w:rsidRPr="00843E24" w14:paraId="1415040E" w14:textId="77777777" w:rsidTr="009D34E8">
        <w:trPr>
          <w:trHeight w:val="300"/>
        </w:trPr>
        <w:tc>
          <w:tcPr>
            <w:tcW w:w="458" w:type="pct"/>
            <w:noWrap/>
            <w:hideMark/>
          </w:tcPr>
          <w:p w14:paraId="09DB3D39"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Fisheries</w:t>
            </w:r>
          </w:p>
        </w:tc>
        <w:tc>
          <w:tcPr>
            <w:tcW w:w="561" w:type="pct"/>
            <w:noWrap/>
            <w:hideMark/>
          </w:tcPr>
          <w:p w14:paraId="3AC86768"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Tanzania, United Rep. of</w:t>
            </w:r>
          </w:p>
        </w:tc>
        <w:tc>
          <w:tcPr>
            <w:tcW w:w="306" w:type="pct"/>
            <w:noWrap/>
            <w:hideMark/>
          </w:tcPr>
          <w:p w14:paraId="233F8173"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2008</w:t>
            </w:r>
          </w:p>
        </w:tc>
        <w:tc>
          <w:tcPr>
            <w:tcW w:w="562" w:type="pct"/>
            <w:noWrap/>
            <w:hideMark/>
          </w:tcPr>
          <w:p w14:paraId="38B6FB2D"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23206.06</w:t>
            </w:r>
          </w:p>
        </w:tc>
        <w:tc>
          <w:tcPr>
            <w:tcW w:w="561" w:type="pct"/>
            <w:noWrap/>
            <w:hideMark/>
          </w:tcPr>
          <w:p w14:paraId="5ECEC83C"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1</w:t>
            </w:r>
          </w:p>
        </w:tc>
        <w:tc>
          <w:tcPr>
            <w:tcW w:w="1123" w:type="pct"/>
            <w:noWrap/>
            <w:hideMark/>
          </w:tcPr>
          <w:p w14:paraId="3DE48C4D"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 xml:space="preserve">Overfishing evident in years leading up to 2008 </w:t>
            </w:r>
          </w:p>
        </w:tc>
        <w:tc>
          <w:tcPr>
            <w:tcW w:w="559" w:type="pct"/>
          </w:tcPr>
          <w:p w14:paraId="03E72C09" w14:textId="2A27B512" w:rsidR="00D01A0E" w:rsidRPr="00843E24" w:rsidRDefault="009D34E8" w:rsidP="009D34E8">
            <w:pPr>
              <w:rPr>
                <w:rFonts w:asciiTheme="majorBidi" w:hAnsiTheme="majorBidi" w:cstheme="majorBidi"/>
                <w:sz w:val="20"/>
                <w:szCs w:val="20"/>
              </w:rPr>
            </w:pPr>
            <w:r>
              <w:rPr>
                <w:rFonts w:asciiTheme="majorBidi" w:hAnsiTheme="majorBidi" w:cstheme="majorBidi"/>
                <w:sz w:val="20"/>
                <w:szCs w:val="20"/>
              </w:rPr>
              <w:fldChar w:fldCharType="begin" w:fldLock="1"/>
            </w:r>
            <w:r>
              <w:rPr>
                <w:rFonts w:asciiTheme="majorBidi" w:hAnsiTheme="majorBidi" w:cstheme="majorBidi"/>
                <w:sz w:val="20"/>
                <w:szCs w:val="20"/>
              </w:rPr>
              <w:instrText>ADDIN CSL_CITATION { "citationItems" : [ { "id" : "ITEM-1", "itemData" : { "ISBN" : "ISSN 1198-6727", "author" : [ { "dropping-particle" : "", "family" : "Jacquet", "given" : "Jennifer", "non-dropping-particle" : "", "parse-names" : false, "suffix" : "" }, { "dropping-particle" : "", "family" : "Zeller", "given" : "Dirk", "non-dropping-particle" : "", "parse-names" : false, "suffix" : "" } ], "container-title" : "Reconstruction of marine fisheries catches for key countries and regions (1950- 2005)", "editor" : [ { "dropping-particle" : "", "family" : "Zeller", "given" : "D.", "non-dropping-particle" : "", "parse-names" : false, "suffix" : "" }, { "dropping-particle" : "", "family" : "Pauly", "given" : "D", "non-dropping-particle" : "", "parse-names" : false, "suffix" : "" } ], "id" : "ITEM-1", "issue" : "2", "issued" : { "date-parts" : [ [ "2007" ] ] }, "page" : "49-60", "title" : "Putting the 'united' in the United Republic of Tanzania: Reconstructing marine fisheries catches", "type" : "chapter", "volume" : "15(2)" }, "uris" : [ "http://www.mendeley.com/documents/?uuid=7d8ae991-b45e-4231-998d-38e6b8004f28" ] } ], "mendeley" : { "formattedCitation" : "&lt;sup&gt;141&lt;/sup&gt;", "plainTextFormattedCitation" : "141", "previouslyFormattedCitation" : "&lt;sup&gt;141&lt;/sup&gt;" }, "properties" : { "noteIndex" : 0 }, "schema" : "https://github.com/citation-style-language/schema/raw/master/csl-citation.json" }</w:instrText>
            </w:r>
            <w:r>
              <w:rPr>
                <w:rFonts w:asciiTheme="majorBidi" w:hAnsiTheme="majorBidi" w:cstheme="majorBidi"/>
                <w:sz w:val="20"/>
                <w:szCs w:val="20"/>
                <w:vertAlign w:val="superscript"/>
              </w:rPr>
              <w:fldChar w:fldCharType="separate"/>
            </w:r>
            <w:r w:rsidRPr="009D34E8">
              <w:rPr>
                <w:rFonts w:asciiTheme="majorBidi" w:hAnsiTheme="majorBidi" w:cstheme="majorBidi"/>
                <w:noProof/>
                <w:sz w:val="20"/>
                <w:szCs w:val="20"/>
                <w:vertAlign w:val="superscript"/>
              </w:rPr>
              <w:t>141</w:t>
            </w:r>
            <w:r>
              <w:rPr>
                <w:rFonts w:asciiTheme="majorBidi" w:hAnsiTheme="majorBidi" w:cstheme="majorBidi"/>
                <w:sz w:val="20"/>
                <w:szCs w:val="20"/>
              </w:rPr>
              <w:fldChar w:fldCharType="end"/>
            </w:r>
          </w:p>
        </w:tc>
        <w:tc>
          <w:tcPr>
            <w:tcW w:w="870" w:type="pct"/>
            <w:noWrap/>
            <w:hideMark/>
          </w:tcPr>
          <w:p w14:paraId="56910260"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Mismanagement</w:t>
            </w:r>
          </w:p>
        </w:tc>
      </w:tr>
      <w:tr w:rsidR="00D01A0E" w:rsidRPr="00843E24" w14:paraId="2CB3AB46" w14:textId="77777777" w:rsidTr="009D34E8">
        <w:trPr>
          <w:trHeight w:val="300"/>
        </w:trPr>
        <w:tc>
          <w:tcPr>
            <w:tcW w:w="458" w:type="pct"/>
            <w:noWrap/>
            <w:hideMark/>
          </w:tcPr>
          <w:p w14:paraId="05494523"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Fisheries</w:t>
            </w:r>
          </w:p>
        </w:tc>
        <w:tc>
          <w:tcPr>
            <w:tcW w:w="561" w:type="pct"/>
            <w:noWrap/>
            <w:hideMark/>
          </w:tcPr>
          <w:p w14:paraId="66EDFE18"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Turkey</w:t>
            </w:r>
          </w:p>
        </w:tc>
        <w:tc>
          <w:tcPr>
            <w:tcW w:w="306" w:type="pct"/>
            <w:noWrap/>
            <w:hideMark/>
          </w:tcPr>
          <w:p w14:paraId="6AEB1AC7"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1989</w:t>
            </w:r>
          </w:p>
        </w:tc>
        <w:tc>
          <w:tcPr>
            <w:tcW w:w="562" w:type="pct"/>
            <w:noWrap/>
            <w:hideMark/>
          </w:tcPr>
          <w:p w14:paraId="3FD46B9C"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122755.2</w:t>
            </w:r>
          </w:p>
        </w:tc>
        <w:tc>
          <w:tcPr>
            <w:tcW w:w="561" w:type="pct"/>
            <w:noWrap/>
            <w:hideMark/>
          </w:tcPr>
          <w:p w14:paraId="53311FBB"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4</w:t>
            </w:r>
          </w:p>
        </w:tc>
        <w:tc>
          <w:tcPr>
            <w:tcW w:w="1123" w:type="pct"/>
            <w:noWrap/>
            <w:hideMark/>
          </w:tcPr>
          <w:p w14:paraId="1E9B1D88"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 xml:space="preserve">Collapse of fishery in Black Sea due to overcapacity and pollution </w:t>
            </w:r>
          </w:p>
        </w:tc>
        <w:tc>
          <w:tcPr>
            <w:tcW w:w="559" w:type="pct"/>
            <w:noWrap/>
          </w:tcPr>
          <w:p w14:paraId="3FC8A0A8" w14:textId="3D574E01" w:rsidR="00D01A0E" w:rsidRPr="00843E24" w:rsidRDefault="009818FF" w:rsidP="009818FF">
            <w:pPr>
              <w:rPr>
                <w:rFonts w:asciiTheme="majorBidi" w:hAnsiTheme="majorBidi" w:cstheme="majorBidi"/>
                <w:sz w:val="20"/>
                <w:szCs w:val="20"/>
              </w:rPr>
            </w:pPr>
            <w:r>
              <w:rPr>
                <w:rFonts w:asciiTheme="majorBidi" w:hAnsiTheme="majorBidi" w:cstheme="majorBidi"/>
                <w:sz w:val="20"/>
                <w:szCs w:val="20"/>
              </w:rPr>
              <w:fldChar w:fldCharType="begin" w:fldLock="1"/>
            </w:r>
            <w:r>
              <w:rPr>
                <w:rFonts w:asciiTheme="majorBidi" w:hAnsiTheme="majorBidi" w:cstheme="majorBidi"/>
                <w:sz w:val="20"/>
                <w:szCs w:val="20"/>
              </w:rPr>
              <w:instrText>ADDIN CSL_CITATION { "citationItems" : [ { "id" : "ITEM-1", "itemData" : { "DOI" : "10.12681/mms.414", "ISSN" : "1108393X", "abstract" : "Turkey\u2019s marine fisheries catches were estimated for the 1950-2010 time period using a reconstruction approach, which estimated all fisheries removals, including unreported landings, recreational landings and discards. We added these estimates to the \u2018official\u2019 data, as reported in TURKSTAT, which are also available from the United Nation\u2019s Food and Agriculture Organization (FAO). The total reconstructed catch for the 1950-2010 time period (inclusive of the reported data) is approximately 32 million t, or 74% more than the 18.4 million t of reported data. This added approximately 13.6 million t to the reported data, consisting of 6.9 million t of unreported landings, 2.6 million t of discards, 2.4 million t of recreational catches, and 1.7 million t of subsistence catches. In 2010, total reported marine landings for Turkey were 445,680 t and the total reconstructed catch was 763,760 t, or 73% more than the reported data. The main unreported taxon by tonnage was European anchovy (Engraulis encrasicolus) due to its sheer high proportion of catch. The major reasons for underreporting include a general distrust fishers have towards the taxing system combined with inefficient fisheries monitoring and surveillance capabilities. Accounting for all fisheries components is crucial in understanding the development of fisheries resources, improving management, and reducing threats to the domestic food security of Turkey.", "author" : [ { "dropping-particle" : "", "family" : "Ulman", "given" : "A.", "non-dropping-particle" : "", "parse-names" : false, "suffix" : "" }, { "dropping-particle" : "", "family" : "Beki\u015fo\u01e7lu", "given" : "\u015e", "non-dropping-particle" : "", "parse-names" : false, "suffix" : "" }, { "dropping-particle" : "", "family" : "Zengin", "given" : "M.", "non-dropping-particle" : "", "parse-names" : false, "suffix" : "" }, { "dropping-particle" : "", "family" : "Knudsen", "given" : "S.", "non-dropping-particle" : "", "parse-names" : false, "suffix" : "" }, { "dropping-particle" : "", "family" : "\u00dcnal", "given" : "V.", "non-dropping-particle" : "", "parse-names" : false, "suffix" : "" }, { "dropping-particle" : "", "family" : "Mathews", "given" : "C.", "non-dropping-particle" : "", "parse-names" : false, "suffix" : "" }, { "dropping-particle" : "", "family" : "Harper", "given" : "S.", "non-dropping-particle" : "", "parse-names" : false, "suffix" : "" }, { "dropping-particle" : "", "family" : "Zeller", "given" : "D.", "non-dropping-particle" : "", "parse-names" : false, "suffix" : "" }, { "dropping-particle" : "", "family" : "Pauly", "given" : "D.", "non-dropping-particle" : "", "parse-names" : false, "suffix" : "" } ], "container-title" : "Mediterranean Marine Science", "id" : "ITEM-1", "issue" : "2", "issued" : { "date-parts" : [ [ "2013" ] ] }, "page" : "309-342", "title" : "From bonito to anchovy: A reconstruction of Turkey's marine fisheries catches (1950-2010)", "type" : "article-journal", "volume" : "14" }, "uris" : [ "http://www.mendeley.com/documents/?uuid=8499cfd1-ae5e-4e39-a207-4368639f25b8" ] } ], "mendeley" : { "formattedCitation" : "&lt;sup&gt;142&lt;/sup&gt;", "plainTextFormattedCitation" : "142", "previouslyFormattedCitation" : "&lt;sup&gt;142&lt;/sup&gt;" }, "properties" : { "noteIndex" : 0 }, "schema" : "https://github.com/citation-style-language/schema/raw/master/csl-citation.json" }</w:instrText>
            </w:r>
            <w:r>
              <w:rPr>
                <w:rFonts w:asciiTheme="majorBidi" w:hAnsiTheme="majorBidi" w:cstheme="majorBidi"/>
                <w:sz w:val="20"/>
                <w:szCs w:val="20"/>
              </w:rPr>
              <w:fldChar w:fldCharType="separate"/>
            </w:r>
            <w:r w:rsidRPr="009818FF">
              <w:rPr>
                <w:rFonts w:asciiTheme="majorBidi" w:hAnsiTheme="majorBidi" w:cstheme="majorBidi"/>
                <w:noProof/>
                <w:sz w:val="20"/>
                <w:szCs w:val="20"/>
                <w:vertAlign w:val="superscript"/>
              </w:rPr>
              <w:t>142</w:t>
            </w:r>
            <w:r>
              <w:rPr>
                <w:rFonts w:asciiTheme="majorBidi" w:hAnsiTheme="majorBidi" w:cstheme="majorBidi"/>
                <w:sz w:val="20"/>
                <w:szCs w:val="20"/>
              </w:rPr>
              <w:fldChar w:fldCharType="end"/>
            </w:r>
          </w:p>
        </w:tc>
        <w:tc>
          <w:tcPr>
            <w:tcW w:w="870" w:type="pct"/>
            <w:noWrap/>
            <w:hideMark/>
          </w:tcPr>
          <w:p w14:paraId="0EC813FE"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Mismanagement</w:t>
            </w:r>
          </w:p>
        </w:tc>
      </w:tr>
      <w:tr w:rsidR="00D01A0E" w:rsidRPr="00843E24" w14:paraId="5401BA52" w14:textId="77777777" w:rsidTr="00843E24">
        <w:trPr>
          <w:trHeight w:val="300"/>
        </w:trPr>
        <w:tc>
          <w:tcPr>
            <w:tcW w:w="458" w:type="pct"/>
            <w:noWrap/>
            <w:hideMark/>
          </w:tcPr>
          <w:p w14:paraId="03BE7885"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Fisheries</w:t>
            </w:r>
          </w:p>
        </w:tc>
        <w:tc>
          <w:tcPr>
            <w:tcW w:w="561" w:type="pct"/>
            <w:noWrap/>
            <w:hideMark/>
          </w:tcPr>
          <w:p w14:paraId="3D2242DC"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Turks and Caicos Is.</w:t>
            </w:r>
          </w:p>
        </w:tc>
        <w:tc>
          <w:tcPr>
            <w:tcW w:w="306" w:type="pct"/>
            <w:noWrap/>
            <w:hideMark/>
          </w:tcPr>
          <w:p w14:paraId="4F1BD908"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1987</w:t>
            </w:r>
          </w:p>
        </w:tc>
        <w:tc>
          <w:tcPr>
            <w:tcW w:w="562" w:type="pct"/>
            <w:noWrap/>
            <w:hideMark/>
          </w:tcPr>
          <w:p w14:paraId="176BF614"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1466.889</w:t>
            </w:r>
          </w:p>
        </w:tc>
        <w:tc>
          <w:tcPr>
            <w:tcW w:w="561" w:type="pct"/>
            <w:noWrap/>
            <w:hideMark/>
          </w:tcPr>
          <w:p w14:paraId="23CC299F"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1</w:t>
            </w:r>
          </w:p>
        </w:tc>
        <w:tc>
          <w:tcPr>
            <w:tcW w:w="1123" w:type="pct"/>
            <w:noWrap/>
            <w:hideMark/>
          </w:tcPr>
          <w:p w14:paraId="6A656FC2"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Unknown</w:t>
            </w:r>
          </w:p>
        </w:tc>
        <w:tc>
          <w:tcPr>
            <w:tcW w:w="559" w:type="pct"/>
            <w:noWrap/>
            <w:hideMark/>
          </w:tcPr>
          <w:p w14:paraId="507D4BC1" w14:textId="77777777" w:rsidR="00D01A0E" w:rsidRPr="00843E24" w:rsidRDefault="00D01A0E" w:rsidP="00D01A0E">
            <w:pPr>
              <w:rPr>
                <w:rFonts w:asciiTheme="majorBidi" w:hAnsiTheme="majorBidi" w:cstheme="majorBidi"/>
                <w:sz w:val="20"/>
                <w:szCs w:val="20"/>
              </w:rPr>
            </w:pPr>
          </w:p>
        </w:tc>
        <w:tc>
          <w:tcPr>
            <w:tcW w:w="870" w:type="pct"/>
            <w:noWrap/>
            <w:hideMark/>
          </w:tcPr>
          <w:p w14:paraId="71D002A0"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Unknown</w:t>
            </w:r>
          </w:p>
        </w:tc>
      </w:tr>
      <w:tr w:rsidR="00D01A0E" w:rsidRPr="00843E24" w14:paraId="3CF4307D" w14:textId="77777777" w:rsidTr="009818FF">
        <w:trPr>
          <w:trHeight w:val="300"/>
        </w:trPr>
        <w:tc>
          <w:tcPr>
            <w:tcW w:w="458" w:type="pct"/>
            <w:noWrap/>
            <w:hideMark/>
          </w:tcPr>
          <w:p w14:paraId="6155C1EA"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Fisheries</w:t>
            </w:r>
          </w:p>
        </w:tc>
        <w:tc>
          <w:tcPr>
            <w:tcW w:w="561" w:type="pct"/>
            <w:noWrap/>
            <w:hideMark/>
          </w:tcPr>
          <w:p w14:paraId="31FD1DF4"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United States of America</w:t>
            </w:r>
          </w:p>
        </w:tc>
        <w:tc>
          <w:tcPr>
            <w:tcW w:w="306" w:type="pct"/>
            <w:noWrap/>
            <w:hideMark/>
          </w:tcPr>
          <w:p w14:paraId="0F55F100"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2010</w:t>
            </w:r>
          </w:p>
        </w:tc>
        <w:tc>
          <w:tcPr>
            <w:tcW w:w="562" w:type="pct"/>
            <w:noWrap/>
            <w:hideMark/>
          </w:tcPr>
          <w:p w14:paraId="210833B7"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978894.5</w:t>
            </w:r>
          </w:p>
        </w:tc>
        <w:tc>
          <w:tcPr>
            <w:tcW w:w="561" w:type="pct"/>
            <w:noWrap/>
            <w:hideMark/>
          </w:tcPr>
          <w:p w14:paraId="52B4AE73"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1</w:t>
            </w:r>
          </w:p>
        </w:tc>
        <w:tc>
          <w:tcPr>
            <w:tcW w:w="1123" w:type="pct"/>
            <w:noWrap/>
            <w:hideMark/>
          </w:tcPr>
          <w:p w14:paraId="789549BD"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Quota enforcement to prevent collapse</w:t>
            </w:r>
          </w:p>
        </w:tc>
        <w:tc>
          <w:tcPr>
            <w:tcW w:w="559" w:type="pct"/>
            <w:noWrap/>
          </w:tcPr>
          <w:p w14:paraId="123AE14E" w14:textId="66D4BE32" w:rsidR="00D01A0E" w:rsidRPr="00843E24" w:rsidRDefault="009818FF" w:rsidP="009818FF">
            <w:pPr>
              <w:rPr>
                <w:rFonts w:asciiTheme="majorBidi" w:hAnsiTheme="majorBidi" w:cstheme="majorBidi"/>
                <w:sz w:val="20"/>
                <w:szCs w:val="20"/>
              </w:rPr>
            </w:pPr>
            <w:r>
              <w:rPr>
                <w:rFonts w:asciiTheme="majorBidi" w:hAnsiTheme="majorBidi" w:cstheme="majorBidi"/>
                <w:sz w:val="20"/>
                <w:szCs w:val="20"/>
              </w:rPr>
              <w:fldChar w:fldCharType="begin" w:fldLock="1"/>
            </w:r>
            <w:r>
              <w:rPr>
                <w:rFonts w:asciiTheme="majorBidi" w:hAnsiTheme="majorBidi" w:cstheme="majorBidi"/>
                <w:sz w:val="20"/>
                <w:szCs w:val="20"/>
              </w:rPr>
              <w:instrText>ADDIN CSL_CITATION { "citationItems" : [ { "id" : "ITEM-1", "itemData" : { "DOI" : "10.1126/science.326.5958.1340", "ISSN" : "10473289", "author" : [ { "dropping-particle" : "", "family" : "Morell", "given" : "V", "non-dropping-particle" : "", "parse-names" : false, "suffix" : "" } ], "container-title" : "Science", "id" : "ITEM-1", "issue" : "December 2009", "issued" : { "date-parts" : [ [ "2009" ] ] }, "page" : "1340-1342", "title" : "Can Science Keep Alaska's Bering Sea Pollock Fishery Healthy?", "type" : "article-journal", "volume" : "326" }, "uris" : [ "http://www.mendeley.com/documents/?uuid=b9a7f635-8357-46ea-91ca-7a6905bb31ea" ] } ], "mendeley" : { "formattedCitation" : "&lt;sup&gt;143&lt;/sup&gt;", "plainTextFormattedCitation" : "143", "previouslyFormattedCitation" : "&lt;sup&gt;143&lt;/sup&gt;" }, "properties" : { "noteIndex" : 0 }, "schema" : "https://github.com/citation-style-language/schema/raw/master/csl-citation.json" }</w:instrText>
            </w:r>
            <w:r>
              <w:rPr>
                <w:rFonts w:asciiTheme="majorBidi" w:hAnsiTheme="majorBidi" w:cstheme="majorBidi"/>
                <w:sz w:val="20"/>
                <w:szCs w:val="20"/>
              </w:rPr>
              <w:fldChar w:fldCharType="separate"/>
            </w:r>
            <w:r w:rsidRPr="009818FF">
              <w:rPr>
                <w:rFonts w:asciiTheme="majorBidi" w:hAnsiTheme="majorBidi" w:cstheme="majorBidi"/>
                <w:noProof/>
                <w:sz w:val="20"/>
                <w:szCs w:val="20"/>
                <w:vertAlign w:val="superscript"/>
              </w:rPr>
              <w:t>143</w:t>
            </w:r>
            <w:r>
              <w:rPr>
                <w:rFonts w:asciiTheme="majorBidi" w:hAnsiTheme="majorBidi" w:cstheme="majorBidi"/>
                <w:sz w:val="20"/>
                <w:szCs w:val="20"/>
              </w:rPr>
              <w:fldChar w:fldCharType="end"/>
            </w:r>
          </w:p>
        </w:tc>
        <w:tc>
          <w:tcPr>
            <w:tcW w:w="870" w:type="pct"/>
            <w:noWrap/>
            <w:hideMark/>
          </w:tcPr>
          <w:p w14:paraId="77E23ABC"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Policy change</w:t>
            </w:r>
          </w:p>
        </w:tc>
      </w:tr>
      <w:tr w:rsidR="00D01A0E" w:rsidRPr="00843E24" w14:paraId="718D816C" w14:textId="77777777" w:rsidTr="00843E24">
        <w:trPr>
          <w:trHeight w:val="300"/>
        </w:trPr>
        <w:tc>
          <w:tcPr>
            <w:tcW w:w="458" w:type="pct"/>
            <w:noWrap/>
            <w:hideMark/>
          </w:tcPr>
          <w:p w14:paraId="7EF4FE5A"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Fisheries</w:t>
            </w:r>
          </w:p>
        </w:tc>
        <w:tc>
          <w:tcPr>
            <w:tcW w:w="561" w:type="pct"/>
            <w:noWrap/>
            <w:hideMark/>
          </w:tcPr>
          <w:p w14:paraId="17CEC5D3"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US Virgin Islands</w:t>
            </w:r>
          </w:p>
        </w:tc>
        <w:tc>
          <w:tcPr>
            <w:tcW w:w="306" w:type="pct"/>
            <w:noWrap/>
            <w:hideMark/>
          </w:tcPr>
          <w:p w14:paraId="616942EF"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2007</w:t>
            </w:r>
          </w:p>
        </w:tc>
        <w:tc>
          <w:tcPr>
            <w:tcW w:w="562" w:type="pct"/>
            <w:noWrap/>
            <w:hideMark/>
          </w:tcPr>
          <w:p w14:paraId="296B2603"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342.983</w:t>
            </w:r>
          </w:p>
        </w:tc>
        <w:tc>
          <w:tcPr>
            <w:tcW w:w="561" w:type="pct"/>
            <w:noWrap/>
            <w:hideMark/>
          </w:tcPr>
          <w:p w14:paraId="0E9DFFCF"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6</w:t>
            </w:r>
          </w:p>
        </w:tc>
        <w:tc>
          <w:tcPr>
            <w:tcW w:w="1123" w:type="pct"/>
            <w:noWrap/>
            <w:hideMark/>
          </w:tcPr>
          <w:p w14:paraId="5E6B5CF2"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Unknown</w:t>
            </w:r>
          </w:p>
        </w:tc>
        <w:tc>
          <w:tcPr>
            <w:tcW w:w="559" w:type="pct"/>
            <w:noWrap/>
            <w:hideMark/>
          </w:tcPr>
          <w:p w14:paraId="57D9AB52" w14:textId="77777777" w:rsidR="00D01A0E" w:rsidRPr="00843E24" w:rsidRDefault="00D01A0E" w:rsidP="00D01A0E">
            <w:pPr>
              <w:rPr>
                <w:rFonts w:asciiTheme="majorBidi" w:hAnsiTheme="majorBidi" w:cstheme="majorBidi"/>
                <w:sz w:val="20"/>
                <w:szCs w:val="20"/>
              </w:rPr>
            </w:pPr>
          </w:p>
        </w:tc>
        <w:tc>
          <w:tcPr>
            <w:tcW w:w="870" w:type="pct"/>
            <w:noWrap/>
            <w:hideMark/>
          </w:tcPr>
          <w:p w14:paraId="548E48D9"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Unknown</w:t>
            </w:r>
          </w:p>
        </w:tc>
      </w:tr>
      <w:tr w:rsidR="00D01A0E" w:rsidRPr="00843E24" w14:paraId="58859213" w14:textId="77777777" w:rsidTr="00D62889">
        <w:trPr>
          <w:trHeight w:val="300"/>
        </w:trPr>
        <w:tc>
          <w:tcPr>
            <w:tcW w:w="458" w:type="pct"/>
            <w:noWrap/>
            <w:hideMark/>
          </w:tcPr>
          <w:p w14:paraId="5CAB0F35"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Fisheries</w:t>
            </w:r>
          </w:p>
        </w:tc>
        <w:tc>
          <w:tcPr>
            <w:tcW w:w="561" w:type="pct"/>
            <w:noWrap/>
            <w:hideMark/>
          </w:tcPr>
          <w:p w14:paraId="29735193"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Venezuela, Boliv Rep of</w:t>
            </w:r>
          </w:p>
        </w:tc>
        <w:tc>
          <w:tcPr>
            <w:tcW w:w="306" w:type="pct"/>
            <w:noWrap/>
            <w:hideMark/>
          </w:tcPr>
          <w:p w14:paraId="4193914A"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2005</w:t>
            </w:r>
          </w:p>
        </w:tc>
        <w:tc>
          <w:tcPr>
            <w:tcW w:w="562" w:type="pct"/>
            <w:noWrap/>
            <w:hideMark/>
          </w:tcPr>
          <w:p w14:paraId="1FC0643C"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106956</w:t>
            </w:r>
          </w:p>
        </w:tc>
        <w:tc>
          <w:tcPr>
            <w:tcW w:w="561" w:type="pct"/>
            <w:noWrap/>
            <w:hideMark/>
          </w:tcPr>
          <w:p w14:paraId="32D204E6"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8</w:t>
            </w:r>
          </w:p>
        </w:tc>
        <w:tc>
          <w:tcPr>
            <w:tcW w:w="1123" w:type="pct"/>
            <w:noWrap/>
            <w:hideMark/>
          </w:tcPr>
          <w:p w14:paraId="3E12C0C0"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 xml:space="preserve">Collapse of sardine fishery due to shift in plankton community </w:t>
            </w:r>
            <w:r w:rsidRPr="00843E24">
              <w:rPr>
                <w:rFonts w:asciiTheme="majorBidi" w:hAnsiTheme="majorBidi" w:cstheme="majorBidi"/>
                <w:sz w:val="20"/>
                <w:szCs w:val="20"/>
              </w:rPr>
              <w:lastRenderedPageBreak/>
              <w:t xml:space="preserve">combined with over exploitation in upwelling zone  </w:t>
            </w:r>
          </w:p>
        </w:tc>
        <w:tc>
          <w:tcPr>
            <w:tcW w:w="559" w:type="pct"/>
          </w:tcPr>
          <w:p w14:paraId="70794D61" w14:textId="34CD4D5F" w:rsidR="00D01A0E" w:rsidRPr="00843E24" w:rsidRDefault="00D62889" w:rsidP="009818FF">
            <w:pPr>
              <w:rPr>
                <w:rFonts w:asciiTheme="majorBidi" w:hAnsiTheme="majorBidi" w:cstheme="majorBidi"/>
                <w:sz w:val="20"/>
                <w:szCs w:val="20"/>
              </w:rPr>
            </w:pPr>
            <w:r>
              <w:rPr>
                <w:rFonts w:asciiTheme="majorBidi" w:hAnsiTheme="majorBidi" w:cstheme="majorBidi"/>
                <w:sz w:val="20"/>
                <w:szCs w:val="20"/>
              </w:rPr>
              <w:lastRenderedPageBreak/>
              <w:fldChar w:fldCharType="begin" w:fldLock="1"/>
            </w:r>
            <w:r w:rsidR="009818FF">
              <w:rPr>
                <w:rFonts w:asciiTheme="majorBidi" w:hAnsiTheme="majorBidi" w:cstheme="majorBidi"/>
                <w:sz w:val="20"/>
                <w:szCs w:val="20"/>
              </w:rPr>
              <w:instrText>ADDIN CSL_CITATION { "citationItems" : [ { "id" : "ITEM-1", "itemData" : { "DOI" : "10.1073/pnas.1207514109", "ISBN" : "1091-6490 (Electronic) 0027-8424 (Linking)", "ISSN" : "0027-8424", "PMID" : "23071299", "abstract" : "Over the last few decades, rising greenhouse gas emissions have promoted poleward expansion of the large-scale atmospheric Hadley circulation that dominates the Tropics, thereby affecting behavior of the Intertropical Convergence Zone (ITCZ) and North Atlantic Oscillation (NAO). Expression of these changes in tropical marine ecosystems is poorly understood because of sparse observational datasets. We link contemporary ecological changes in the southern Caribbean Sea to global climate change indices. Monthly observations from the CARIACO Ocean Time-Series between 1996 and 2010 document significant decadal scale trends, including a net sea surface temperature (SST) rise of approximately 1.0 +/- 0.14 degrees C (+/-SE), intensified stratification, reduced delivery of upwelled nutrients to surface waters, and diminished phytoplankton bloom intensities evident as overall declines in chlorophyll a concentrations (DeltaChla = -2.8 +/- 0.5%y(-1)) and net primary production (DeltaNPP = -1.5 +/- 0.3%y(-1)). Additionally, phytoplankton taxon dominance shifted from diatoms, dinoflagellates, and coccolithophorids to smaller taxa after 2004, whereas mesozooplankton biomass increased and commercial landings of planktivorous sardines collapsed. Collectively, our results reveal an ecological state change in this planktonic system. The weakening trend in Trade Winds (-1.9 +/- 0.3%y(-1)) and dependent local variables are largely explained by trends in two climatic indices, namely the northward migration of the Azores High pressure center (descending branch of Hadley cell) by 1.12 +/- 0.42 degrees N latitude and the northeasterly progression of the ITCZ Atlantic centroid (ascending branch of Hadley cell), the March position of which shifted by about 800 km between 1996 and 2009.", "author" : [ { "dropping-particle" : "", "family" : "Taylor", "given" : "G. T.", "non-dropping-particle" : "", "parse-names" : false, "suffix" : "" }, { "dropping-particle" : "", "family" : "Muller-Karger", "given" : "F. E.", "non-dropping-particle" : "", "parse-names" : false, "suffix" : "" }, { "dropping-particle" : "", "family" : "Thunell", "given" : "R. C.", "non-dropping-particle" : "", "parse-names" : false, "suffix" : "" }, { "dropping-particle" : "", "family" : "Scranton", "given" : "M. I.", "non-dropping-particle" : "", "parse-names" : false, "suffix" : "" }, { "dropping-particle" : "", "family" : "Astor", "given" : "Y.", "non-dropping-particle" : "", "parse-names" : false, "suffix" : "" }, { "dropping-particle" : "", "family" : "Varela", "given" : "R.", "non-dropping-particle" : "", "parse-names" : false, "suffix" : "" }, { "dropping-particle" : "", "family" : "Ghinaglia", "given" : "L. T.", "non-dropping-particle" : "", "parse-names" : false, "suffix" : "" }, { "dropping-particle" : "", "family" : "Lorenzoni", "given" : "L.", "non-dropping-particle" : "", "parse-names" : false, "suffix" : "" }, { "dropping-particle" : "", "family" : "Fanning", "given" : "K. A.", "non-dropping-particle" : "", "parse-names" : false, "suffix" : "" }, { "dropping-particle" : "", "family" : "Hameed", "given" : "S.", "non-dropping-particle" : "", "parse-names" : false, "suffix" : "" }, { "dropping-particle" : "", "family" : "Doherty", "given" : "O.", "non-dropping-particle" : "", "parse-names" : false, "suffix" : "" } ], "container-title" : "Proceedings of the National Academy of Sciences", "id" : "ITEM-1", "issue" : "47", "issued" : { "date-parts" : [ [ "2012" ] ] }, "page" : "19315-19320", "title" : "Ecosystem responses in the southern Caribbean Sea to global climate change", "type" : "article-journal", "volume" : "109" }, "uris" : [ "http://www.mendeley.com/documents/?uuid=5aee1d28-8213-4221-bce9-0b2c17037467" ] }, { "id" : "ITEM-2", "itemData" : { "DOI" : "10.1371/journal.pone.0179984", "ISBN" : "1111111111", "ISSN" : "19326203", "abstract" : "\u00a9 2017 Rueda-Roa et al. This is an open access article distributed under the terms of the Creative Commons Attribution License, which permits unrestricted use, distribution, and reproduction in any medium, provided the original author and source are credited.The Sardinella aurita fishery off northeastern Venezuela, region of seasonal wind-driven coastal-upwelling, accounts for 90% of the Caribbean Sea small pelagic catch. This law-protected artisanal fishery takes place up to \u223c10 km offshore. The spatial distribution, number of schools, and biomass of S. aurita were studied using eight hydro-acoustic surveys (1995-1998). The study included the analysis of satellite-derived sea surface temperature and chlorophyll-a. Surveys were grouped by strong, weak, and transitional upwelling seasons. Relationships between these observations were analyzed using Generalized Additive Models. Results show that during the primary upwelling season (January-May) sardines were widely distributed in upwelling plumes that extended up to 70 km offshore. In the other hand, during the weak upwelling season (September-October) higher sardine densities were found within 10 Km off the coastal upwelling foci. The number of small pelagic schools was directly correlated with small pelagic densities; however, regardless of the season, higher numbers of small pelagic schools were always closer to the shoreline, especially during warm conditions. These two behaviors increase the availability and catchability of sardines for the artisanal fishery during the warm season, regardless of the total stock size. Using this evidence, we pose the hypothesis that the collapse of the regional S. aurita fishery in 2005 was due to a combination of stressful habitat conditions sustained since 2004. These included bottom-up factors due to food scarcity caused by weak upwelling, combined with top-down stress due to overfishing, as sardines accumulated in narrow diminished upwelling plumes located close to the coast. The increased catchability within easily accessible upwelling foci led to the demise of this biological resource, which as of 2014 had not yet recovered. Environmental conditions affecting the sardine habitat needs to be taken into account for the management of this stock. For example, during years with weak upwelling, special measures should be taken during the warm season on the second half of the year to avoid further pressure on the stock.", "author" : [ { "dropping-particle" : "", "family" : "Rueda-Roa", "given" : "Digna", "non-dropping-particle" : "", "parse-names" : false, "suffix" : "" }, { "dropping-particle" : "", "family" : "Mendoza", "given" : "Jeremy", "non-dropping-particle" : "", "parse-names" : false, "suffix" : "" }, { "dropping-particle" : "", "family" : "Muller-Karger", "given" : "Frank", "non-dropping-particle" : "", "parse-names" : false, "suffix" : "" }, { "dropping-particle" : "", "family" : "C\u00e1rdenas", "given" : "Juan Jos\u00e9", "non-dropping-particle" : "", "parse-names" : false, "suffix" : "" }, { "dropping-particle" : "", "family" : "Achury", "given" : "Alina", "non-dropping-particle" : "", "parse-names" : false, "suffix" : "" }, { "dropping-particle" : "", "family" : "Astor", "given" : "Yrene", "non-dropping-particle" : "", "parse-names" : false, "suffix" : "" } ], "container-title" : "PLoS ONE", "id" : "ITEM-2", "issue" : "6", "issued" : { "date-parts" : [ [ "2017" ] ] }, "page" : "1-25", "title" : "Spatial variability of Spanish sardine (Sardinella aurita) abundance as related to the upwelling cycle off the southeastern Caribbean Sea", "type" : "article-journal", "volume" : "12" }, "uris" : [ "http://www.mendeley.com/documents/?uuid=98a34be2-e856-4ff5-9ea9-ead5ecbff0d5" ] } ], "mendeley" : { "formattedCitation" : "&lt;sup&gt;144,145&lt;/sup&gt;", "plainTextFormattedCitation" : "144,145", "previouslyFormattedCitation" : "&lt;sup&gt;144,145&lt;/sup&gt;" }, "properties" : { "noteIndex" : 0 }, "schema" : "https://github.com/citation-style-language/schema/raw/master/csl-citation.json" }</w:instrText>
            </w:r>
            <w:r>
              <w:rPr>
                <w:rFonts w:asciiTheme="majorBidi" w:hAnsiTheme="majorBidi" w:cstheme="majorBidi"/>
                <w:sz w:val="20"/>
                <w:szCs w:val="20"/>
                <w:vertAlign w:val="superscript"/>
              </w:rPr>
              <w:fldChar w:fldCharType="separate"/>
            </w:r>
            <w:r w:rsidR="009818FF" w:rsidRPr="009818FF">
              <w:rPr>
                <w:rFonts w:asciiTheme="majorBidi" w:hAnsiTheme="majorBidi" w:cstheme="majorBidi"/>
                <w:noProof/>
                <w:sz w:val="20"/>
                <w:szCs w:val="20"/>
                <w:vertAlign w:val="superscript"/>
              </w:rPr>
              <w:t>144,145</w:t>
            </w:r>
            <w:r>
              <w:rPr>
                <w:rFonts w:asciiTheme="majorBidi" w:hAnsiTheme="majorBidi" w:cstheme="majorBidi"/>
                <w:sz w:val="20"/>
                <w:szCs w:val="20"/>
              </w:rPr>
              <w:fldChar w:fldCharType="end"/>
            </w:r>
          </w:p>
        </w:tc>
        <w:tc>
          <w:tcPr>
            <w:tcW w:w="870" w:type="pct"/>
            <w:noWrap/>
            <w:hideMark/>
          </w:tcPr>
          <w:p w14:paraId="789A74F3"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Climate/weather events &amp; mismanagement</w:t>
            </w:r>
          </w:p>
        </w:tc>
      </w:tr>
      <w:tr w:rsidR="00D01A0E" w:rsidRPr="00843E24" w14:paraId="481ECE46" w14:textId="77777777" w:rsidTr="00843E24">
        <w:trPr>
          <w:trHeight w:val="300"/>
        </w:trPr>
        <w:tc>
          <w:tcPr>
            <w:tcW w:w="458" w:type="pct"/>
            <w:noWrap/>
            <w:hideMark/>
          </w:tcPr>
          <w:p w14:paraId="1741D03A"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Fisheries</w:t>
            </w:r>
          </w:p>
        </w:tc>
        <w:tc>
          <w:tcPr>
            <w:tcW w:w="561" w:type="pct"/>
            <w:noWrap/>
            <w:hideMark/>
          </w:tcPr>
          <w:p w14:paraId="52DDF512"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Viet Nam</w:t>
            </w:r>
          </w:p>
        </w:tc>
        <w:tc>
          <w:tcPr>
            <w:tcW w:w="306" w:type="pct"/>
            <w:noWrap/>
            <w:hideMark/>
          </w:tcPr>
          <w:p w14:paraId="7805D007"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1974</w:t>
            </w:r>
          </w:p>
        </w:tc>
        <w:tc>
          <w:tcPr>
            <w:tcW w:w="562" w:type="pct"/>
            <w:noWrap/>
            <w:hideMark/>
          </w:tcPr>
          <w:p w14:paraId="3AD32CA7"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158669.1</w:t>
            </w:r>
          </w:p>
        </w:tc>
        <w:tc>
          <w:tcPr>
            <w:tcW w:w="561" w:type="pct"/>
            <w:noWrap/>
            <w:hideMark/>
          </w:tcPr>
          <w:p w14:paraId="5264DED4"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9</w:t>
            </w:r>
          </w:p>
        </w:tc>
        <w:tc>
          <w:tcPr>
            <w:tcW w:w="1123" w:type="pct"/>
            <w:noWrap/>
            <w:hideMark/>
          </w:tcPr>
          <w:p w14:paraId="02C554E5"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 xml:space="preserve">Displaced of Vietnamese fishing fleet during the end of Vietnamese war efforts </w:t>
            </w:r>
          </w:p>
        </w:tc>
        <w:tc>
          <w:tcPr>
            <w:tcW w:w="559" w:type="pct"/>
            <w:hideMark/>
          </w:tcPr>
          <w:p w14:paraId="67567B8D" w14:textId="575558DE" w:rsidR="00D01A0E" w:rsidRPr="00843E24" w:rsidRDefault="009818FF" w:rsidP="009818FF">
            <w:pPr>
              <w:rPr>
                <w:rFonts w:asciiTheme="majorBidi" w:hAnsiTheme="majorBidi" w:cstheme="majorBidi"/>
                <w:sz w:val="20"/>
                <w:szCs w:val="20"/>
              </w:rPr>
            </w:pPr>
            <w:r>
              <w:rPr>
                <w:rFonts w:asciiTheme="majorBidi" w:hAnsiTheme="majorBidi" w:cstheme="majorBidi"/>
                <w:sz w:val="20"/>
                <w:szCs w:val="20"/>
              </w:rPr>
              <w:fldChar w:fldCharType="begin" w:fldLock="1"/>
            </w:r>
            <w:r w:rsidR="00044EA5">
              <w:rPr>
                <w:rFonts w:asciiTheme="majorBidi" w:hAnsiTheme="majorBidi" w:cstheme="majorBidi"/>
                <w:sz w:val="20"/>
                <w:szCs w:val="20"/>
              </w:rPr>
              <w:instrText>ADDIN CSL_CITATION { "citationItems" : [ { "id" : "ITEM-1", "itemData" : { "DOI" : "10.1139/xxxx", "ISSN" : "13653008", "author" : [ { "dropping-particle" : "", "family" : "Teh", "given" : "Lydia", "non-dropping-particle" : "", "parse-names" : false, "suffix" : "" }, { "dropping-particle" : "", "family" : "Zeller", "given" : "Dirk", "non-dropping-particle" : "", "parse-names" : false, "suffix" : "" }, { "dropping-particle" : "", "family" : "Zylich", "given" : "Kyrstn", "non-dropping-particle" : "", "parse-names" : false, "suffix" : "" }, { "dropping-particle" : "", "family" : "Nguyen", "given" : "George", "non-dropping-particle" : "", "parse-names" : false, "suffix" : "" }, { "dropping-particle" : "", "family" : "Harper", "given" : "Sarah", "non-dropping-particle" : "", "parse-names" : false, "suffix" : "" } ], "container-title" : "Fisheries Centre Working Paper Series, University of British Columbia", "id" : "ITEM-1", "issued" : { "date-parts" : [ [ "2014" ] ] }, "page" : "1-37", "title" : "Reconstructing Vietnam's Marine Fisheries Catch 1950-2010", "type" : "article-journal", "volume" : "17" }, "uris" : [ "http://www.mendeley.com/documents/?uuid=776177e7-c453-4042-84b7-09c98730e5ff" ] } ], "mendeley" : { "formattedCitation" : "&lt;sup&gt;146&lt;/sup&gt;", "plainTextFormattedCitation" : "146", "previouslyFormattedCitation" : "&lt;sup&gt;146&lt;/sup&gt;" }, "properties" : { "noteIndex" : 0 }, "schema" : "https://github.com/citation-style-language/schema/raw/master/csl-citation.json" }</w:instrText>
            </w:r>
            <w:r>
              <w:rPr>
                <w:rFonts w:asciiTheme="majorBidi" w:hAnsiTheme="majorBidi" w:cstheme="majorBidi"/>
                <w:sz w:val="20"/>
                <w:szCs w:val="20"/>
              </w:rPr>
              <w:fldChar w:fldCharType="separate"/>
            </w:r>
            <w:r w:rsidRPr="009818FF">
              <w:rPr>
                <w:rFonts w:asciiTheme="majorBidi" w:hAnsiTheme="majorBidi" w:cstheme="majorBidi"/>
                <w:noProof/>
                <w:sz w:val="20"/>
                <w:szCs w:val="20"/>
                <w:vertAlign w:val="superscript"/>
              </w:rPr>
              <w:t>146</w:t>
            </w:r>
            <w:r>
              <w:rPr>
                <w:rFonts w:asciiTheme="majorBidi" w:hAnsiTheme="majorBidi" w:cstheme="majorBidi"/>
                <w:sz w:val="20"/>
                <w:szCs w:val="20"/>
              </w:rPr>
              <w:fldChar w:fldCharType="end"/>
            </w:r>
          </w:p>
        </w:tc>
        <w:tc>
          <w:tcPr>
            <w:tcW w:w="870" w:type="pct"/>
            <w:noWrap/>
            <w:hideMark/>
          </w:tcPr>
          <w:p w14:paraId="7BCED06D"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Geopolitical/economic events</w:t>
            </w:r>
          </w:p>
        </w:tc>
      </w:tr>
      <w:tr w:rsidR="00D01A0E" w:rsidRPr="00843E24" w14:paraId="37F2BA2D" w14:textId="77777777" w:rsidTr="00843E24">
        <w:trPr>
          <w:trHeight w:val="300"/>
        </w:trPr>
        <w:tc>
          <w:tcPr>
            <w:tcW w:w="458" w:type="pct"/>
            <w:noWrap/>
            <w:hideMark/>
          </w:tcPr>
          <w:p w14:paraId="60DC23D3"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Aquaculture</w:t>
            </w:r>
          </w:p>
        </w:tc>
        <w:tc>
          <w:tcPr>
            <w:tcW w:w="561" w:type="pct"/>
            <w:noWrap/>
            <w:hideMark/>
          </w:tcPr>
          <w:p w14:paraId="78575208"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Albania</w:t>
            </w:r>
          </w:p>
        </w:tc>
        <w:tc>
          <w:tcPr>
            <w:tcW w:w="306" w:type="pct"/>
            <w:noWrap/>
            <w:hideMark/>
          </w:tcPr>
          <w:p w14:paraId="2A278C7A"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1991</w:t>
            </w:r>
          </w:p>
        </w:tc>
        <w:tc>
          <w:tcPr>
            <w:tcW w:w="562" w:type="pct"/>
            <w:noWrap/>
            <w:hideMark/>
          </w:tcPr>
          <w:p w14:paraId="50480590"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1306</w:t>
            </w:r>
          </w:p>
        </w:tc>
        <w:tc>
          <w:tcPr>
            <w:tcW w:w="561" w:type="pct"/>
            <w:noWrap/>
            <w:hideMark/>
          </w:tcPr>
          <w:p w14:paraId="760A40B9"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15</w:t>
            </w:r>
          </w:p>
        </w:tc>
        <w:tc>
          <w:tcPr>
            <w:tcW w:w="1123" w:type="pct"/>
            <w:noWrap/>
            <w:hideMark/>
          </w:tcPr>
          <w:p w14:paraId="0261EA21"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Demise of financial support from the USSR</w:t>
            </w:r>
          </w:p>
        </w:tc>
        <w:tc>
          <w:tcPr>
            <w:tcW w:w="559" w:type="pct"/>
            <w:noWrap/>
            <w:hideMark/>
          </w:tcPr>
          <w:p w14:paraId="015F9D47" w14:textId="482E50F8" w:rsidR="00D01A0E" w:rsidRPr="00843E24" w:rsidRDefault="00044EA5" w:rsidP="00044EA5">
            <w:pPr>
              <w:rPr>
                <w:rFonts w:asciiTheme="majorBidi" w:hAnsiTheme="majorBidi" w:cstheme="majorBidi"/>
                <w:sz w:val="20"/>
                <w:szCs w:val="20"/>
              </w:rPr>
            </w:pPr>
            <w:r>
              <w:rPr>
                <w:rFonts w:asciiTheme="majorBidi" w:hAnsiTheme="majorBidi" w:cstheme="majorBidi"/>
                <w:sz w:val="20"/>
                <w:szCs w:val="20"/>
              </w:rPr>
              <w:fldChar w:fldCharType="begin" w:fldLock="1"/>
            </w:r>
            <w:r>
              <w:rPr>
                <w:rFonts w:asciiTheme="majorBidi" w:hAnsiTheme="majorBidi" w:cstheme="majorBidi"/>
                <w:sz w:val="20"/>
                <w:szCs w:val="20"/>
              </w:rPr>
              <w:instrText>ADDIN CSL_CITATION { "citationItems" : [ { "id" : "ITEM-1", "itemData" : { "author" : [ { "dropping-particle" : "", "family" : "FAO", "given" : "", "non-dropping-particle" : "", "parse-names" : false, "suffix" : "" } ], "id" : "ITEM-1", "issued" : { "date-parts" : [ [ "2015" ] ] }, "title" : "National Aquaculture Sector Overview. Albania. Text by Cobani, M. In: FAO Fisheries and Aquaculture Department [online]. Rome.", "type" : "report" }, "uris" : [ "http://www.mendeley.com/documents/?uuid=e0fec7ef-81da-420b-9d49-d2a30a4456c2" ] } ], "mendeley" : { "formattedCitation" : "&lt;sup&gt;147&lt;/sup&gt;", "plainTextFormattedCitation" : "147", "previouslyFormattedCitation" : "&lt;sup&gt;147&lt;/sup&gt;" }, "properties" : { "noteIndex" : 0 }, "schema" : "https://github.com/citation-style-language/schema/raw/master/csl-citation.json" }</w:instrText>
            </w:r>
            <w:r>
              <w:rPr>
                <w:rFonts w:asciiTheme="majorBidi" w:hAnsiTheme="majorBidi" w:cstheme="majorBidi"/>
                <w:sz w:val="20"/>
                <w:szCs w:val="20"/>
              </w:rPr>
              <w:fldChar w:fldCharType="separate"/>
            </w:r>
            <w:r w:rsidRPr="00044EA5">
              <w:rPr>
                <w:rFonts w:asciiTheme="majorBidi" w:hAnsiTheme="majorBidi" w:cstheme="majorBidi"/>
                <w:noProof/>
                <w:sz w:val="20"/>
                <w:szCs w:val="20"/>
                <w:vertAlign w:val="superscript"/>
              </w:rPr>
              <w:t>147</w:t>
            </w:r>
            <w:r>
              <w:rPr>
                <w:rFonts w:asciiTheme="majorBidi" w:hAnsiTheme="majorBidi" w:cstheme="majorBidi"/>
                <w:sz w:val="20"/>
                <w:szCs w:val="20"/>
              </w:rPr>
              <w:fldChar w:fldCharType="end"/>
            </w:r>
          </w:p>
        </w:tc>
        <w:tc>
          <w:tcPr>
            <w:tcW w:w="870" w:type="pct"/>
            <w:noWrap/>
            <w:hideMark/>
          </w:tcPr>
          <w:p w14:paraId="4C21637E"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Geopolitical/economic events</w:t>
            </w:r>
          </w:p>
        </w:tc>
      </w:tr>
      <w:tr w:rsidR="00D01A0E" w:rsidRPr="00843E24" w14:paraId="75C015A2" w14:textId="77777777" w:rsidTr="00843E24">
        <w:trPr>
          <w:trHeight w:val="300"/>
        </w:trPr>
        <w:tc>
          <w:tcPr>
            <w:tcW w:w="458" w:type="pct"/>
            <w:noWrap/>
            <w:hideMark/>
          </w:tcPr>
          <w:p w14:paraId="75DD1C2C"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Aquaculture</w:t>
            </w:r>
          </w:p>
        </w:tc>
        <w:tc>
          <w:tcPr>
            <w:tcW w:w="561" w:type="pct"/>
            <w:noWrap/>
            <w:hideMark/>
          </w:tcPr>
          <w:p w14:paraId="3E8EBD4B"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Austria</w:t>
            </w:r>
          </w:p>
        </w:tc>
        <w:tc>
          <w:tcPr>
            <w:tcW w:w="306" w:type="pct"/>
            <w:noWrap/>
            <w:hideMark/>
          </w:tcPr>
          <w:p w14:paraId="0948D87F"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1990</w:t>
            </w:r>
          </w:p>
        </w:tc>
        <w:tc>
          <w:tcPr>
            <w:tcW w:w="562" w:type="pct"/>
            <w:noWrap/>
            <w:hideMark/>
          </w:tcPr>
          <w:p w14:paraId="6350B423"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874</w:t>
            </w:r>
          </w:p>
        </w:tc>
        <w:tc>
          <w:tcPr>
            <w:tcW w:w="561" w:type="pct"/>
            <w:noWrap/>
            <w:hideMark/>
          </w:tcPr>
          <w:p w14:paraId="2A1BA16C"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23</w:t>
            </w:r>
          </w:p>
        </w:tc>
        <w:tc>
          <w:tcPr>
            <w:tcW w:w="1123" w:type="pct"/>
            <w:noWrap/>
            <w:hideMark/>
          </w:tcPr>
          <w:p w14:paraId="010C65A2"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Unknown</w:t>
            </w:r>
          </w:p>
        </w:tc>
        <w:tc>
          <w:tcPr>
            <w:tcW w:w="559" w:type="pct"/>
            <w:noWrap/>
            <w:hideMark/>
          </w:tcPr>
          <w:p w14:paraId="53A3B092" w14:textId="77777777" w:rsidR="00D01A0E" w:rsidRPr="00843E24" w:rsidRDefault="00D01A0E" w:rsidP="00D01A0E">
            <w:pPr>
              <w:rPr>
                <w:rFonts w:asciiTheme="majorBidi" w:hAnsiTheme="majorBidi" w:cstheme="majorBidi"/>
                <w:sz w:val="20"/>
                <w:szCs w:val="20"/>
              </w:rPr>
            </w:pPr>
          </w:p>
        </w:tc>
        <w:tc>
          <w:tcPr>
            <w:tcW w:w="870" w:type="pct"/>
            <w:noWrap/>
            <w:hideMark/>
          </w:tcPr>
          <w:p w14:paraId="49B9BE23"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Unknown</w:t>
            </w:r>
          </w:p>
        </w:tc>
      </w:tr>
      <w:tr w:rsidR="00D01A0E" w:rsidRPr="00843E24" w14:paraId="26538171" w14:textId="77777777" w:rsidTr="00843E24">
        <w:trPr>
          <w:trHeight w:val="300"/>
        </w:trPr>
        <w:tc>
          <w:tcPr>
            <w:tcW w:w="458" w:type="pct"/>
            <w:noWrap/>
            <w:hideMark/>
          </w:tcPr>
          <w:p w14:paraId="650AEEA5"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Aquaculture</w:t>
            </w:r>
          </w:p>
        </w:tc>
        <w:tc>
          <w:tcPr>
            <w:tcW w:w="561" w:type="pct"/>
            <w:noWrap/>
            <w:hideMark/>
          </w:tcPr>
          <w:p w14:paraId="6F722773"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Bahrain</w:t>
            </w:r>
          </w:p>
        </w:tc>
        <w:tc>
          <w:tcPr>
            <w:tcW w:w="306" w:type="pct"/>
            <w:noWrap/>
            <w:hideMark/>
          </w:tcPr>
          <w:p w14:paraId="50BAAFC2"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2001</w:t>
            </w:r>
          </w:p>
        </w:tc>
        <w:tc>
          <w:tcPr>
            <w:tcW w:w="562" w:type="pct"/>
            <w:noWrap/>
            <w:hideMark/>
          </w:tcPr>
          <w:p w14:paraId="78B7BCE1"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0.5</w:t>
            </w:r>
          </w:p>
        </w:tc>
        <w:tc>
          <w:tcPr>
            <w:tcW w:w="561" w:type="pct"/>
            <w:noWrap/>
            <w:hideMark/>
          </w:tcPr>
          <w:p w14:paraId="3BD60284"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1</w:t>
            </w:r>
          </w:p>
        </w:tc>
        <w:tc>
          <w:tcPr>
            <w:tcW w:w="1123" w:type="pct"/>
            <w:noWrap/>
            <w:hideMark/>
          </w:tcPr>
          <w:p w14:paraId="1C2B68AF"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Unknown</w:t>
            </w:r>
          </w:p>
        </w:tc>
        <w:tc>
          <w:tcPr>
            <w:tcW w:w="559" w:type="pct"/>
            <w:noWrap/>
            <w:hideMark/>
          </w:tcPr>
          <w:p w14:paraId="485BB62C" w14:textId="77777777" w:rsidR="00D01A0E" w:rsidRPr="00843E24" w:rsidRDefault="00D01A0E" w:rsidP="00D01A0E">
            <w:pPr>
              <w:rPr>
                <w:rFonts w:asciiTheme="majorBidi" w:hAnsiTheme="majorBidi" w:cstheme="majorBidi"/>
                <w:sz w:val="20"/>
                <w:szCs w:val="20"/>
              </w:rPr>
            </w:pPr>
          </w:p>
        </w:tc>
        <w:tc>
          <w:tcPr>
            <w:tcW w:w="870" w:type="pct"/>
            <w:noWrap/>
            <w:hideMark/>
          </w:tcPr>
          <w:p w14:paraId="0168A375"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Unknown</w:t>
            </w:r>
          </w:p>
        </w:tc>
      </w:tr>
      <w:tr w:rsidR="00D01A0E" w:rsidRPr="00843E24" w14:paraId="74978411" w14:textId="77777777" w:rsidTr="00843E24">
        <w:trPr>
          <w:trHeight w:val="300"/>
        </w:trPr>
        <w:tc>
          <w:tcPr>
            <w:tcW w:w="458" w:type="pct"/>
            <w:noWrap/>
            <w:hideMark/>
          </w:tcPr>
          <w:p w14:paraId="6C999FE5"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Aquaculture</w:t>
            </w:r>
          </w:p>
        </w:tc>
        <w:tc>
          <w:tcPr>
            <w:tcW w:w="561" w:type="pct"/>
            <w:noWrap/>
            <w:hideMark/>
          </w:tcPr>
          <w:p w14:paraId="5C980359"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Burundi</w:t>
            </w:r>
          </w:p>
        </w:tc>
        <w:tc>
          <w:tcPr>
            <w:tcW w:w="306" w:type="pct"/>
            <w:noWrap/>
            <w:hideMark/>
          </w:tcPr>
          <w:p w14:paraId="011476FD"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2010</w:t>
            </w:r>
          </w:p>
        </w:tc>
        <w:tc>
          <w:tcPr>
            <w:tcW w:w="562" w:type="pct"/>
            <w:noWrap/>
            <w:hideMark/>
          </w:tcPr>
          <w:p w14:paraId="7D885BCF"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32.7</w:t>
            </w:r>
          </w:p>
        </w:tc>
        <w:tc>
          <w:tcPr>
            <w:tcW w:w="561" w:type="pct"/>
            <w:noWrap/>
            <w:hideMark/>
          </w:tcPr>
          <w:p w14:paraId="7337047A"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1</w:t>
            </w:r>
          </w:p>
        </w:tc>
        <w:tc>
          <w:tcPr>
            <w:tcW w:w="1123" w:type="pct"/>
            <w:noWrap/>
            <w:hideMark/>
          </w:tcPr>
          <w:p w14:paraId="20B3B0B0"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Unknown</w:t>
            </w:r>
          </w:p>
        </w:tc>
        <w:tc>
          <w:tcPr>
            <w:tcW w:w="559" w:type="pct"/>
            <w:noWrap/>
            <w:hideMark/>
          </w:tcPr>
          <w:p w14:paraId="288E06DD" w14:textId="77777777" w:rsidR="00D01A0E" w:rsidRPr="00843E24" w:rsidRDefault="00D01A0E" w:rsidP="00D01A0E">
            <w:pPr>
              <w:rPr>
                <w:rFonts w:asciiTheme="majorBidi" w:hAnsiTheme="majorBidi" w:cstheme="majorBidi"/>
                <w:sz w:val="20"/>
                <w:szCs w:val="20"/>
              </w:rPr>
            </w:pPr>
          </w:p>
        </w:tc>
        <w:tc>
          <w:tcPr>
            <w:tcW w:w="870" w:type="pct"/>
            <w:noWrap/>
            <w:hideMark/>
          </w:tcPr>
          <w:p w14:paraId="6BAA053A"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Unknown</w:t>
            </w:r>
          </w:p>
        </w:tc>
      </w:tr>
      <w:tr w:rsidR="00D01A0E" w:rsidRPr="00843E24" w14:paraId="34117491" w14:textId="77777777" w:rsidTr="00044EA5">
        <w:trPr>
          <w:trHeight w:val="300"/>
        </w:trPr>
        <w:tc>
          <w:tcPr>
            <w:tcW w:w="458" w:type="pct"/>
            <w:noWrap/>
            <w:hideMark/>
          </w:tcPr>
          <w:p w14:paraId="73B28612"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Aquaculture</w:t>
            </w:r>
          </w:p>
        </w:tc>
        <w:tc>
          <w:tcPr>
            <w:tcW w:w="561" w:type="pct"/>
            <w:noWrap/>
            <w:hideMark/>
          </w:tcPr>
          <w:p w14:paraId="22CE5129"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Congo</w:t>
            </w:r>
          </w:p>
        </w:tc>
        <w:tc>
          <w:tcPr>
            <w:tcW w:w="306" w:type="pct"/>
            <w:noWrap/>
            <w:hideMark/>
          </w:tcPr>
          <w:p w14:paraId="51D99EAA"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1994</w:t>
            </w:r>
          </w:p>
        </w:tc>
        <w:tc>
          <w:tcPr>
            <w:tcW w:w="562" w:type="pct"/>
            <w:noWrap/>
            <w:hideMark/>
          </w:tcPr>
          <w:p w14:paraId="7B1B0F43"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70</w:t>
            </w:r>
          </w:p>
        </w:tc>
        <w:tc>
          <w:tcPr>
            <w:tcW w:w="561" w:type="pct"/>
            <w:noWrap/>
            <w:hideMark/>
          </w:tcPr>
          <w:p w14:paraId="582587BB"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5</w:t>
            </w:r>
          </w:p>
        </w:tc>
        <w:tc>
          <w:tcPr>
            <w:tcW w:w="1123" w:type="pct"/>
            <w:noWrap/>
            <w:hideMark/>
          </w:tcPr>
          <w:p w14:paraId="32D4FDA8"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Down turn in aquaculture production from prolonged internal conflict from 1993-2000</w:t>
            </w:r>
          </w:p>
        </w:tc>
        <w:tc>
          <w:tcPr>
            <w:tcW w:w="559" w:type="pct"/>
            <w:noWrap/>
          </w:tcPr>
          <w:p w14:paraId="3013DF03" w14:textId="6D043117" w:rsidR="00D01A0E" w:rsidRPr="00843E24" w:rsidRDefault="00044EA5" w:rsidP="00044EA5">
            <w:pPr>
              <w:rPr>
                <w:rFonts w:asciiTheme="majorBidi" w:hAnsiTheme="majorBidi" w:cstheme="majorBidi"/>
                <w:sz w:val="20"/>
                <w:szCs w:val="20"/>
              </w:rPr>
            </w:pPr>
            <w:r>
              <w:rPr>
                <w:rFonts w:asciiTheme="majorBidi" w:hAnsiTheme="majorBidi" w:cstheme="majorBidi"/>
                <w:sz w:val="20"/>
                <w:szCs w:val="20"/>
              </w:rPr>
              <w:fldChar w:fldCharType="begin" w:fldLock="1"/>
            </w:r>
            <w:r>
              <w:rPr>
                <w:rFonts w:asciiTheme="majorBidi" w:hAnsiTheme="majorBidi" w:cstheme="majorBidi"/>
                <w:sz w:val="20"/>
                <w:szCs w:val="20"/>
              </w:rPr>
              <w:instrText>ADDIN CSL_CITATION { "citationItems" : [ { "id" : "ITEM-1", "itemData" : { "author" : [ { "dropping-particle" : "", "family" : "FAO", "given" : "", "non-dropping-particle" : "", "parse-names" : false, "suffix" : "" } ], "container-title" : "In: FAO Fisheries and Aquaculture Department [online]. Rome. Text by Ebounaka, H. . Updated 2 May 2005. [Cited 9 February 2018]", "id" : "ITEM-1", "issued" : { "date-parts" : [ [ "2005" ] ] }, "title" : "National Aquaculture Sector Overview. Congo. National Aquaculture Sector Overview Fact Sheets.", "type" : "article" }, "uris" : [ "http://www.mendeley.com/documents/?uuid=4119d1b0-88a8-4b96-9b38-ec94e5419e9e" ] } ], "mendeley" : { "formattedCitation" : "&lt;sup&gt;148&lt;/sup&gt;", "plainTextFormattedCitation" : "148", "previouslyFormattedCitation" : "&lt;sup&gt;148&lt;/sup&gt;" }, "properties" : { "noteIndex" : 0 }, "schema" : "https://github.com/citation-style-language/schema/raw/master/csl-citation.json" }</w:instrText>
            </w:r>
            <w:r>
              <w:rPr>
                <w:rFonts w:asciiTheme="majorBidi" w:hAnsiTheme="majorBidi" w:cstheme="majorBidi"/>
                <w:sz w:val="20"/>
                <w:szCs w:val="20"/>
              </w:rPr>
              <w:fldChar w:fldCharType="separate"/>
            </w:r>
            <w:r w:rsidRPr="00044EA5">
              <w:rPr>
                <w:rFonts w:asciiTheme="majorBidi" w:hAnsiTheme="majorBidi" w:cstheme="majorBidi"/>
                <w:noProof/>
                <w:sz w:val="20"/>
                <w:szCs w:val="20"/>
                <w:vertAlign w:val="superscript"/>
              </w:rPr>
              <w:t>148</w:t>
            </w:r>
            <w:r>
              <w:rPr>
                <w:rFonts w:asciiTheme="majorBidi" w:hAnsiTheme="majorBidi" w:cstheme="majorBidi"/>
                <w:sz w:val="20"/>
                <w:szCs w:val="20"/>
              </w:rPr>
              <w:fldChar w:fldCharType="end"/>
            </w:r>
          </w:p>
        </w:tc>
        <w:tc>
          <w:tcPr>
            <w:tcW w:w="870" w:type="pct"/>
            <w:noWrap/>
            <w:hideMark/>
          </w:tcPr>
          <w:p w14:paraId="055F4CC9"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Geopolitical/economic events</w:t>
            </w:r>
          </w:p>
        </w:tc>
      </w:tr>
      <w:tr w:rsidR="00D01A0E" w:rsidRPr="00843E24" w14:paraId="0E00939C" w14:textId="77777777" w:rsidTr="00843E24">
        <w:trPr>
          <w:trHeight w:val="300"/>
        </w:trPr>
        <w:tc>
          <w:tcPr>
            <w:tcW w:w="458" w:type="pct"/>
            <w:noWrap/>
            <w:hideMark/>
          </w:tcPr>
          <w:p w14:paraId="1CB1A556"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Aquaculture</w:t>
            </w:r>
          </w:p>
        </w:tc>
        <w:tc>
          <w:tcPr>
            <w:tcW w:w="561" w:type="pct"/>
            <w:noWrap/>
            <w:hideMark/>
          </w:tcPr>
          <w:p w14:paraId="662092BB"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Congo</w:t>
            </w:r>
          </w:p>
        </w:tc>
        <w:tc>
          <w:tcPr>
            <w:tcW w:w="306" w:type="pct"/>
            <w:noWrap/>
            <w:hideMark/>
          </w:tcPr>
          <w:p w14:paraId="3648C245"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2000</w:t>
            </w:r>
          </w:p>
        </w:tc>
        <w:tc>
          <w:tcPr>
            <w:tcW w:w="562" w:type="pct"/>
            <w:noWrap/>
            <w:hideMark/>
          </w:tcPr>
          <w:p w14:paraId="78D9CF28"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74</w:t>
            </w:r>
          </w:p>
        </w:tc>
        <w:tc>
          <w:tcPr>
            <w:tcW w:w="561" w:type="pct"/>
            <w:noWrap/>
            <w:hideMark/>
          </w:tcPr>
          <w:p w14:paraId="56ED2598"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13</w:t>
            </w:r>
          </w:p>
        </w:tc>
        <w:tc>
          <w:tcPr>
            <w:tcW w:w="1123" w:type="pct"/>
            <w:noWrap/>
            <w:hideMark/>
          </w:tcPr>
          <w:p w14:paraId="62C81FFE"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Down turn in aquaculture production from prolonged internal conflict from 1993-2000</w:t>
            </w:r>
          </w:p>
        </w:tc>
        <w:tc>
          <w:tcPr>
            <w:tcW w:w="559" w:type="pct"/>
            <w:noWrap/>
            <w:hideMark/>
          </w:tcPr>
          <w:p w14:paraId="32804311" w14:textId="7A6DA0BA" w:rsidR="00D01A0E" w:rsidRPr="00843E24" w:rsidRDefault="00044EA5" w:rsidP="00044EA5">
            <w:pPr>
              <w:rPr>
                <w:rFonts w:asciiTheme="majorBidi" w:hAnsiTheme="majorBidi" w:cstheme="majorBidi"/>
                <w:sz w:val="20"/>
                <w:szCs w:val="20"/>
              </w:rPr>
            </w:pPr>
            <w:r>
              <w:rPr>
                <w:rFonts w:asciiTheme="majorBidi" w:hAnsiTheme="majorBidi" w:cstheme="majorBidi"/>
                <w:sz w:val="20"/>
                <w:szCs w:val="20"/>
              </w:rPr>
              <w:fldChar w:fldCharType="begin" w:fldLock="1"/>
            </w:r>
            <w:r w:rsidR="002D4C30">
              <w:rPr>
                <w:rFonts w:asciiTheme="majorBidi" w:hAnsiTheme="majorBidi" w:cstheme="majorBidi"/>
                <w:sz w:val="20"/>
                <w:szCs w:val="20"/>
              </w:rPr>
              <w:instrText>ADDIN CSL_CITATION { "citationItems" : [ { "id" : "ITEM-1", "itemData" : { "author" : [ { "dropping-particle" : "", "family" : "FAO", "given" : "", "non-dropping-particle" : "", "parse-names" : false, "suffix" : "" } ], "container-title" : "In: FAO Fisheries and Aquaculture Department [online]. Rome. Text by Ebounaka, H. . Updated 2 May 2005. [Cited 9 February 2018]", "id" : "ITEM-1", "issued" : { "date-parts" : [ [ "2005" ] ] }, "title" : "National Aquaculture Sector Overview. Congo. National Aquaculture Sector Overview Fact Sheets.", "type" : "article" }, "uris" : [ "http://www.mendeley.com/documents/?uuid=4119d1b0-88a8-4b96-9b38-ec94e5419e9e" ] } ], "mendeley" : { "formattedCitation" : "&lt;sup&gt;148&lt;/sup&gt;", "plainTextFormattedCitation" : "148", "previouslyFormattedCitation" : "&lt;sup&gt;148&lt;/sup&gt;" }, "properties" : { "noteIndex" : 0 }, "schema" : "https://github.com/citation-style-language/schema/raw/master/csl-citation.json" }</w:instrText>
            </w:r>
            <w:r>
              <w:rPr>
                <w:rFonts w:asciiTheme="majorBidi" w:hAnsiTheme="majorBidi" w:cstheme="majorBidi"/>
                <w:sz w:val="20"/>
                <w:szCs w:val="20"/>
              </w:rPr>
              <w:fldChar w:fldCharType="separate"/>
            </w:r>
            <w:r w:rsidRPr="00044EA5">
              <w:rPr>
                <w:rFonts w:asciiTheme="majorBidi" w:hAnsiTheme="majorBidi" w:cstheme="majorBidi"/>
                <w:noProof/>
                <w:sz w:val="20"/>
                <w:szCs w:val="20"/>
                <w:vertAlign w:val="superscript"/>
              </w:rPr>
              <w:t>148</w:t>
            </w:r>
            <w:r>
              <w:rPr>
                <w:rFonts w:asciiTheme="majorBidi" w:hAnsiTheme="majorBidi" w:cstheme="majorBidi"/>
                <w:sz w:val="20"/>
                <w:szCs w:val="20"/>
              </w:rPr>
              <w:fldChar w:fldCharType="end"/>
            </w:r>
          </w:p>
        </w:tc>
        <w:tc>
          <w:tcPr>
            <w:tcW w:w="870" w:type="pct"/>
            <w:noWrap/>
            <w:hideMark/>
          </w:tcPr>
          <w:p w14:paraId="7D99BD50"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Geopolitical/economic events</w:t>
            </w:r>
          </w:p>
        </w:tc>
      </w:tr>
      <w:tr w:rsidR="00D01A0E" w:rsidRPr="00843E24" w14:paraId="7BD66E45" w14:textId="77777777" w:rsidTr="00843E24">
        <w:trPr>
          <w:trHeight w:val="300"/>
        </w:trPr>
        <w:tc>
          <w:tcPr>
            <w:tcW w:w="458" w:type="pct"/>
            <w:noWrap/>
            <w:hideMark/>
          </w:tcPr>
          <w:p w14:paraId="472B90BA"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Aquaculture</w:t>
            </w:r>
          </w:p>
        </w:tc>
        <w:tc>
          <w:tcPr>
            <w:tcW w:w="561" w:type="pct"/>
            <w:noWrap/>
            <w:hideMark/>
          </w:tcPr>
          <w:p w14:paraId="6D5C0D3A"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Congo, Dem. Rep. of the</w:t>
            </w:r>
          </w:p>
        </w:tc>
        <w:tc>
          <w:tcPr>
            <w:tcW w:w="306" w:type="pct"/>
            <w:noWrap/>
            <w:hideMark/>
          </w:tcPr>
          <w:p w14:paraId="30688DD1"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1996</w:t>
            </w:r>
          </w:p>
        </w:tc>
        <w:tc>
          <w:tcPr>
            <w:tcW w:w="562" w:type="pct"/>
            <w:noWrap/>
            <w:hideMark/>
          </w:tcPr>
          <w:p w14:paraId="6A356E00"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100</w:t>
            </w:r>
          </w:p>
        </w:tc>
        <w:tc>
          <w:tcPr>
            <w:tcW w:w="561" w:type="pct"/>
            <w:noWrap/>
            <w:hideMark/>
          </w:tcPr>
          <w:p w14:paraId="1EC9D589"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1</w:t>
            </w:r>
          </w:p>
        </w:tc>
        <w:tc>
          <w:tcPr>
            <w:tcW w:w="1123" w:type="pct"/>
            <w:noWrap/>
            <w:hideMark/>
          </w:tcPr>
          <w:p w14:paraId="4011B2F3"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 xml:space="preserve">Declining productivity after cessation of US, Belgian and French cooperation projects in 1990 </w:t>
            </w:r>
          </w:p>
        </w:tc>
        <w:tc>
          <w:tcPr>
            <w:tcW w:w="559" w:type="pct"/>
            <w:noWrap/>
            <w:hideMark/>
          </w:tcPr>
          <w:p w14:paraId="020AE760" w14:textId="48CD2F88" w:rsidR="00D01A0E" w:rsidRPr="00843E24" w:rsidRDefault="002D4C30" w:rsidP="002D4C30">
            <w:pPr>
              <w:rPr>
                <w:rFonts w:asciiTheme="majorBidi" w:hAnsiTheme="majorBidi" w:cstheme="majorBidi"/>
                <w:sz w:val="20"/>
                <w:szCs w:val="20"/>
              </w:rPr>
            </w:pPr>
            <w:r>
              <w:rPr>
                <w:rFonts w:asciiTheme="majorBidi" w:hAnsiTheme="majorBidi" w:cstheme="majorBidi"/>
                <w:sz w:val="20"/>
                <w:szCs w:val="20"/>
              </w:rPr>
              <w:fldChar w:fldCharType="begin" w:fldLock="1"/>
            </w:r>
            <w:r>
              <w:rPr>
                <w:rFonts w:asciiTheme="majorBidi" w:hAnsiTheme="majorBidi" w:cstheme="majorBidi"/>
                <w:sz w:val="20"/>
                <w:szCs w:val="20"/>
              </w:rPr>
              <w:instrText>ADDIN CSL_CITATION { "citationItems" : [ { "id" : "ITEM-1", "itemData" : { "author" : [ { "dropping-particle" : "", "family" : "FAO", "given" : "", "non-dropping-particle" : "", "parse-names" : false, "suffix" : "" } ], "id" : "ITEM-1", "issued" : { "date-parts" : [ [ "2006" ] ] }, "title" : "National Aquaculture Sector Overview. Democratic Republic of Congo. National Aquaculture Sector Overview Fact Sheets. Text by Kombozi, G.L.B. In: FAO Fisheries and Aquaculture Department [online]. Rome.", "type" : "report" }, "uris" : [ "http://www.mendeley.com/documents/?uuid=8ee3e9c4-4d39-4919-aee8-d6d6d82454d3" ] } ], "mendeley" : { "formattedCitation" : "&lt;sup&gt;149&lt;/sup&gt;", "plainTextFormattedCitation" : "149", "previouslyFormattedCitation" : "&lt;sup&gt;149&lt;/sup&gt;" }, "properties" : { "noteIndex" : 0 }, "schema" : "https://github.com/citation-style-language/schema/raw/master/csl-citation.json" }</w:instrText>
            </w:r>
            <w:r>
              <w:rPr>
                <w:rFonts w:asciiTheme="majorBidi" w:hAnsiTheme="majorBidi" w:cstheme="majorBidi"/>
                <w:sz w:val="20"/>
                <w:szCs w:val="20"/>
              </w:rPr>
              <w:fldChar w:fldCharType="separate"/>
            </w:r>
            <w:r w:rsidRPr="002D4C30">
              <w:rPr>
                <w:rFonts w:asciiTheme="majorBidi" w:hAnsiTheme="majorBidi" w:cstheme="majorBidi"/>
                <w:noProof/>
                <w:sz w:val="20"/>
                <w:szCs w:val="20"/>
                <w:vertAlign w:val="superscript"/>
              </w:rPr>
              <w:t>149</w:t>
            </w:r>
            <w:r>
              <w:rPr>
                <w:rFonts w:asciiTheme="majorBidi" w:hAnsiTheme="majorBidi" w:cstheme="majorBidi"/>
                <w:sz w:val="20"/>
                <w:szCs w:val="20"/>
              </w:rPr>
              <w:fldChar w:fldCharType="end"/>
            </w:r>
          </w:p>
        </w:tc>
        <w:tc>
          <w:tcPr>
            <w:tcW w:w="870" w:type="pct"/>
            <w:noWrap/>
            <w:hideMark/>
          </w:tcPr>
          <w:p w14:paraId="775B1235"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Geopolitical/economic events</w:t>
            </w:r>
          </w:p>
        </w:tc>
      </w:tr>
      <w:tr w:rsidR="00D01A0E" w:rsidRPr="00843E24" w14:paraId="24E595C7" w14:textId="77777777" w:rsidTr="002D4C30">
        <w:trPr>
          <w:trHeight w:val="300"/>
        </w:trPr>
        <w:tc>
          <w:tcPr>
            <w:tcW w:w="458" w:type="pct"/>
            <w:noWrap/>
            <w:hideMark/>
          </w:tcPr>
          <w:p w14:paraId="6C5136F0"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Aquaculture</w:t>
            </w:r>
          </w:p>
        </w:tc>
        <w:tc>
          <w:tcPr>
            <w:tcW w:w="561" w:type="pct"/>
            <w:noWrap/>
            <w:hideMark/>
          </w:tcPr>
          <w:p w14:paraId="02B5885B"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Dominica</w:t>
            </w:r>
          </w:p>
        </w:tc>
        <w:tc>
          <w:tcPr>
            <w:tcW w:w="306" w:type="pct"/>
            <w:noWrap/>
            <w:hideMark/>
          </w:tcPr>
          <w:p w14:paraId="7B749349"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2010</w:t>
            </w:r>
          </w:p>
        </w:tc>
        <w:tc>
          <w:tcPr>
            <w:tcW w:w="562" w:type="pct"/>
            <w:noWrap/>
            <w:hideMark/>
          </w:tcPr>
          <w:p w14:paraId="299A8BC6"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8</w:t>
            </w:r>
          </w:p>
        </w:tc>
        <w:tc>
          <w:tcPr>
            <w:tcW w:w="561" w:type="pct"/>
            <w:noWrap/>
            <w:hideMark/>
          </w:tcPr>
          <w:p w14:paraId="28F0EB38"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3</w:t>
            </w:r>
          </w:p>
        </w:tc>
        <w:tc>
          <w:tcPr>
            <w:tcW w:w="1123" w:type="pct"/>
            <w:noWrap/>
            <w:hideMark/>
          </w:tcPr>
          <w:p w14:paraId="3D7C9757"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 xml:space="preserve">Severe drought in 2009/2010 posing challenges for both crops and production in inland water ways combined with economic downturn in wake of the GFC </w:t>
            </w:r>
          </w:p>
        </w:tc>
        <w:tc>
          <w:tcPr>
            <w:tcW w:w="559" w:type="pct"/>
          </w:tcPr>
          <w:p w14:paraId="6FC6AFD5" w14:textId="5812A0D3" w:rsidR="00D01A0E" w:rsidRPr="00843E24" w:rsidRDefault="002D4C30" w:rsidP="002D4C30">
            <w:pPr>
              <w:rPr>
                <w:rFonts w:asciiTheme="majorBidi" w:hAnsiTheme="majorBidi" w:cstheme="majorBidi"/>
                <w:sz w:val="20"/>
                <w:szCs w:val="20"/>
              </w:rPr>
            </w:pPr>
            <w:r>
              <w:rPr>
                <w:rFonts w:asciiTheme="majorBidi" w:hAnsiTheme="majorBidi" w:cstheme="majorBidi"/>
                <w:sz w:val="20"/>
                <w:szCs w:val="20"/>
              </w:rPr>
              <w:fldChar w:fldCharType="begin" w:fldLock="1"/>
            </w:r>
            <w:r>
              <w:rPr>
                <w:rFonts w:asciiTheme="majorBidi" w:hAnsiTheme="majorBidi" w:cstheme="majorBidi"/>
                <w:sz w:val="20"/>
                <w:szCs w:val="20"/>
              </w:rPr>
              <w:instrText>ADDIN CSL_CITATION { "citationItems" : [ { "id" : "ITEM-1", "itemData" : { "ISBN" : "9789251092484", "author" : [ { "dropping-particle" : "", "family" : "FAO", "given" : "", "non-dropping-particle" : "", "parse-names" : false, "suffix" : "" } ], "id" : "ITEM-1", "issued" : { "date-parts" : [ [ "2016" ] ] }, "number-of-pages" : "1-72", "title" : "Drought characteristics and management in the Caribbean. Food and Agriculture Organization of the United Nations", "type" : "book" }, "uris" : [ "http://www.mendeley.com/documents/?uuid=a27eaeb7-9072-4d9a-afcb-f7411e0949c9" ] } ], "mendeley" : { "formattedCitation" : "&lt;sup&gt;150&lt;/sup&gt;", "plainTextFormattedCitation" : "150", "previouslyFormattedCitation" : "&lt;sup&gt;150&lt;/sup&gt;" }, "properties" : { "noteIndex" : 0 }, "schema" : "https://github.com/citation-style-language/schema/raw/master/csl-citation.json" }</w:instrText>
            </w:r>
            <w:r>
              <w:rPr>
                <w:rFonts w:asciiTheme="majorBidi" w:hAnsiTheme="majorBidi" w:cstheme="majorBidi"/>
                <w:sz w:val="20"/>
                <w:szCs w:val="20"/>
              </w:rPr>
              <w:fldChar w:fldCharType="separate"/>
            </w:r>
            <w:r w:rsidRPr="002D4C30">
              <w:rPr>
                <w:rFonts w:asciiTheme="majorBidi" w:hAnsiTheme="majorBidi" w:cstheme="majorBidi"/>
                <w:noProof/>
                <w:sz w:val="20"/>
                <w:szCs w:val="20"/>
                <w:vertAlign w:val="superscript"/>
              </w:rPr>
              <w:t>150</w:t>
            </w:r>
            <w:r>
              <w:rPr>
                <w:rFonts w:asciiTheme="majorBidi" w:hAnsiTheme="majorBidi" w:cstheme="majorBidi"/>
                <w:sz w:val="20"/>
                <w:szCs w:val="20"/>
              </w:rPr>
              <w:fldChar w:fldCharType="end"/>
            </w:r>
          </w:p>
        </w:tc>
        <w:tc>
          <w:tcPr>
            <w:tcW w:w="870" w:type="pct"/>
            <w:noWrap/>
            <w:hideMark/>
          </w:tcPr>
          <w:p w14:paraId="3454664E"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Climate/weather events</w:t>
            </w:r>
          </w:p>
        </w:tc>
      </w:tr>
      <w:tr w:rsidR="00D01A0E" w:rsidRPr="00843E24" w14:paraId="2DAB0613" w14:textId="77777777" w:rsidTr="00843E24">
        <w:trPr>
          <w:trHeight w:val="300"/>
        </w:trPr>
        <w:tc>
          <w:tcPr>
            <w:tcW w:w="458" w:type="pct"/>
            <w:noWrap/>
            <w:hideMark/>
          </w:tcPr>
          <w:p w14:paraId="16AFCC29"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Aquaculture</w:t>
            </w:r>
          </w:p>
        </w:tc>
        <w:tc>
          <w:tcPr>
            <w:tcW w:w="561" w:type="pct"/>
            <w:noWrap/>
            <w:hideMark/>
          </w:tcPr>
          <w:p w14:paraId="713804B4"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Ecuador</w:t>
            </w:r>
          </w:p>
        </w:tc>
        <w:tc>
          <w:tcPr>
            <w:tcW w:w="306" w:type="pct"/>
            <w:noWrap/>
            <w:hideMark/>
          </w:tcPr>
          <w:p w14:paraId="2004BAA1"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2000</w:t>
            </w:r>
          </w:p>
        </w:tc>
        <w:tc>
          <w:tcPr>
            <w:tcW w:w="562" w:type="pct"/>
            <w:noWrap/>
            <w:hideMark/>
          </w:tcPr>
          <w:p w14:paraId="5AAC6FB2"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47569</w:t>
            </w:r>
          </w:p>
        </w:tc>
        <w:tc>
          <w:tcPr>
            <w:tcW w:w="561" w:type="pct"/>
            <w:noWrap/>
            <w:hideMark/>
          </w:tcPr>
          <w:p w14:paraId="2445EEA3"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4</w:t>
            </w:r>
          </w:p>
        </w:tc>
        <w:tc>
          <w:tcPr>
            <w:tcW w:w="1123" w:type="pct"/>
            <w:noWrap/>
            <w:hideMark/>
          </w:tcPr>
          <w:p w14:paraId="29E09711"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White spot syndrome in Shrimp Industry causing huge drop in production</w:t>
            </w:r>
          </w:p>
        </w:tc>
        <w:tc>
          <w:tcPr>
            <w:tcW w:w="559" w:type="pct"/>
            <w:noWrap/>
            <w:hideMark/>
          </w:tcPr>
          <w:p w14:paraId="28103554" w14:textId="03170EB7" w:rsidR="00D01A0E" w:rsidRPr="00843E24" w:rsidRDefault="002D4C30" w:rsidP="002D4C30">
            <w:pPr>
              <w:rPr>
                <w:rFonts w:asciiTheme="majorBidi" w:hAnsiTheme="majorBidi" w:cstheme="majorBidi"/>
                <w:sz w:val="20"/>
                <w:szCs w:val="20"/>
              </w:rPr>
            </w:pPr>
            <w:r>
              <w:rPr>
                <w:rFonts w:asciiTheme="majorBidi" w:hAnsiTheme="majorBidi" w:cstheme="majorBidi"/>
                <w:sz w:val="20"/>
                <w:szCs w:val="20"/>
              </w:rPr>
              <w:fldChar w:fldCharType="begin" w:fldLock="1"/>
            </w:r>
            <w:r w:rsidR="00982238">
              <w:rPr>
                <w:rFonts w:asciiTheme="majorBidi" w:hAnsiTheme="majorBidi" w:cstheme="majorBidi"/>
                <w:sz w:val="20"/>
                <w:szCs w:val="20"/>
              </w:rPr>
              <w:instrText>ADDIN CSL_CITATION { "citationItems" : [ { "id" : "ITEM-1", "itemData" : { "author" : [ { "dropping-particle" : "", "family" : "FAO", "given" : "", "non-dropping-particle" : "", "parse-names" : false, "suffix" : "" } ], "id" : "ITEM-1", "issued" : { "date-parts" : [ [ "2005" ] ] }, "title" : "National Aquaculture Sector Overview. Ecuador. National Aquaculture Sector Overview Fact Sheets. Text by Schwarz, L. In: FAO Fisheries and Aquaculture Department [online]. Rome.", "type" : "report" }, "uris" : [ "http://www.mendeley.com/documents/?uuid=60eacdf8-9ad8-46b8-b728-beb1bc59fadb" ] } ], "mendeley" : { "formattedCitation" : "&lt;sup&gt;151&lt;/sup&gt;", "plainTextFormattedCitation" : "151", "previouslyFormattedCitation" : "&lt;sup&gt;151&lt;/sup&gt;" }, "properties" : { "noteIndex" : 0 }, "schema" : "https://github.com/citation-style-language/schema/raw/master/csl-citation.json" }</w:instrText>
            </w:r>
            <w:r>
              <w:rPr>
                <w:rFonts w:asciiTheme="majorBidi" w:hAnsiTheme="majorBidi" w:cstheme="majorBidi"/>
                <w:sz w:val="20"/>
                <w:szCs w:val="20"/>
              </w:rPr>
              <w:fldChar w:fldCharType="separate"/>
            </w:r>
            <w:r w:rsidRPr="002D4C30">
              <w:rPr>
                <w:rFonts w:asciiTheme="majorBidi" w:hAnsiTheme="majorBidi" w:cstheme="majorBidi"/>
                <w:noProof/>
                <w:sz w:val="20"/>
                <w:szCs w:val="20"/>
                <w:vertAlign w:val="superscript"/>
              </w:rPr>
              <w:t>151</w:t>
            </w:r>
            <w:r>
              <w:rPr>
                <w:rFonts w:asciiTheme="majorBidi" w:hAnsiTheme="majorBidi" w:cstheme="majorBidi"/>
                <w:sz w:val="20"/>
                <w:szCs w:val="20"/>
              </w:rPr>
              <w:fldChar w:fldCharType="end"/>
            </w:r>
          </w:p>
        </w:tc>
        <w:tc>
          <w:tcPr>
            <w:tcW w:w="870" w:type="pct"/>
            <w:noWrap/>
            <w:hideMark/>
          </w:tcPr>
          <w:p w14:paraId="10DA9C4E"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Other</w:t>
            </w:r>
          </w:p>
        </w:tc>
      </w:tr>
      <w:tr w:rsidR="00D01A0E" w:rsidRPr="00843E24" w14:paraId="2821551B" w14:textId="77777777" w:rsidTr="00843E24">
        <w:trPr>
          <w:trHeight w:val="300"/>
        </w:trPr>
        <w:tc>
          <w:tcPr>
            <w:tcW w:w="458" w:type="pct"/>
            <w:noWrap/>
            <w:hideMark/>
          </w:tcPr>
          <w:p w14:paraId="1514C10D" w14:textId="77777777" w:rsidR="00D01A0E" w:rsidRPr="00843E24" w:rsidRDefault="00D01A0E" w:rsidP="00D01A0E">
            <w:pPr>
              <w:rPr>
                <w:rFonts w:asciiTheme="majorBidi" w:hAnsiTheme="majorBidi" w:cstheme="majorBidi"/>
                <w:sz w:val="20"/>
                <w:szCs w:val="20"/>
              </w:rPr>
            </w:pPr>
            <w:commentRangeStart w:id="13"/>
            <w:r w:rsidRPr="00843E24">
              <w:rPr>
                <w:rFonts w:asciiTheme="majorBidi" w:hAnsiTheme="majorBidi" w:cstheme="majorBidi"/>
                <w:sz w:val="20"/>
                <w:szCs w:val="20"/>
              </w:rPr>
              <w:t>Aquaculture</w:t>
            </w:r>
          </w:p>
        </w:tc>
        <w:tc>
          <w:tcPr>
            <w:tcW w:w="561" w:type="pct"/>
            <w:noWrap/>
            <w:hideMark/>
          </w:tcPr>
          <w:p w14:paraId="583EC166"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El Salvador</w:t>
            </w:r>
          </w:p>
        </w:tc>
        <w:tc>
          <w:tcPr>
            <w:tcW w:w="306" w:type="pct"/>
            <w:noWrap/>
            <w:hideMark/>
          </w:tcPr>
          <w:p w14:paraId="40AB898B"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2013</w:t>
            </w:r>
          </w:p>
        </w:tc>
        <w:tc>
          <w:tcPr>
            <w:tcW w:w="562" w:type="pct"/>
            <w:noWrap/>
            <w:hideMark/>
          </w:tcPr>
          <w:p w14:paraId="14E9DF5A"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539</w:t>
            </w:r>
          </w:p>
        </w:tc>
        <w:tc>
          <w:tcPr>
            <w:tcW w:w="561" w:type="pct"/>
            <w:noWrap/>
            <w:hideMark/>
          </w:tcPr>
          <w:p w14:paraId="6B2A435A"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1</w:t>
            </w:r>
          </w:p>
        </w:tc>
        <w:tc>
          <w:tcPr>
            <w:tcW w:w="1123" w:type="pct"/>
            <w:noWrap/>
            <w:hideMark/>
          </w:tcPr>
          <w:p w14:paraId="4F66D4B9" w14:textId="24A4C162"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 xml:space="preserve">Huge drop in freshwater fish production (largely Nile Tilapia) during severe drought across region </w:t>
            </w:r>
            <w:r w:rsidR="00044EA5">
              <w:rPr>
                <w:rFonts w:asciiTheme="majorBidi" w:hAnsiTheme="majorBidi" w:cstheme="majorBidi"/>
                <w:sz w:val="20"/>
                <w:szCs w:val="20"/>
              </w:rPr>
              <w:t>2013-2014</w:t>
            </w:r>
          </w:p>
        </w:tc>
        <w:tc>
          <w:tcPr>
            <w:tcW w:w="559" w:type="pct"/>
            <w:noWrap/>
            <w:hideMark/>
          </w:tcPr>
          <w:p w14:paraId="36FB8EF4"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 xml:space="preserve">World Bank (2014) Record drought in Central America: four countries, 40 days without rain, two </w:t>
            </w:r>
            <w:r w:rsidRPr="00843E24">
              <w:rPr>
                <w:rFonts w:asciiTheme="majorBidi" w:hAnsiTheme="majorBidi" w:cstheme="majorBidi"/>
                <w:sz w:val="20"/>
                <w:szCs w:val="20"/>
              </w:rPr>
              <w:lastRenderedPageBreak/>
              <w:t xml:space="preserve">million facing hunger. </w:t>
            </w:r>
          </w:p>
        </w:tc>
        <w:tc>
          <w:tcPr>
            <w:tcW w:w="870" w:type="pct"/>
            <w:noWrap/>
            <w:hideMark/>
          </w:tcPr>
          <w:p w14:paraId="6BA806FF"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lastRenderedPageBreak/>
              <w:t>Climate/weather events</w:t>
            </w:r>
            <w:commentRangeEnd w:id="13"/>
            <w:r w:rsidR="00982238">
              <w:rPr>
                <w:rStyle w:val="CommentReference"/>
              </w:rPr>
              <w:commentReference w:id="13"/>
            </w:r>
          </w:p>
        </w:tc>
      </w:tr>
      <w:tr w:rsidR="00D01A0E" w:rsidRPr="00843E24" w14:paraId="3C7CBCBA" w14:textId="77777777" w:rsidTr="00843E24">
        <w:trPr>
          <w:trHeight w:val="300"/>
        </w:trPr>
        <w:tc>
          <w:tcPr>
            <w:tcW w:w="458" w:type="pct"/>
            <w:noWrap/>
            <w:hideMark/>
          </w:tcPr>
          <w:p w14:paraId="21CAB903"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Aquaculture</w:t>
            </w:r>
          </w:p>
        </w:tc>
        <w:tc>
          <w:tcPr>
            <w:tcW w:w="561" w:type="pct"/>
            <w:noWrap/>
            <w:hideMark/>
          </w:tcPr>
          <w:p w14:paraId="79287783"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Faroe Islands</w:t>
            </w:r>
          </w:p>
        </w:tc>
        <w:tc>
          <w:tcPr>
            <w:tcW w:w="306" w:type="pct"/>
            <w:noWrap/>
            <w:hideMark/>
          </w:tcPr>
          <w:p w14:paraId="14E5C804"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2006</w:t>
            </w:r>
          </w:p>
        </w:tc>
        <w:tc>
          <w:tcPr>
            <w:tcW w:w="562" w:type="pct"/>
            <w:noWrap/>
            <w:hideMark/>
          </w:tcPr>
          <w:p w14:paraId="305E9D9B"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23970</w:t>
            </w:r>
          </w:p>
        </w:tc>
        <w:tc>
          <w:tcPr>
            <w:tcW w:w="561" w:type="pct"/>
            <w:noWrap/>
            <w:hideMark/>
          </w:tcPr>
          <w:p w14:paraId="38D1028D"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2</w:t>
            </w:r>
          </w:p>
        </w:tc>
        <w:tc>
          <w:tcPr>
            <w:tcW w:w="1123" w:type="pct"/>
            <w:noWrap/>
            <w:hideMark/>
          </w:tcPr>
          <w:p w14:paraId="455B9A63"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Infectious salmon anaemia outbreaks 2000-2005</w:t>
            </w:r>
          </w:p>
        </w:tc>
        <w:tc>
          <w:tcPr>
            <w:tcW w:w="559" w:type="pct"/>
            <w:noWrap/>
            <w:hideMark/>
          </w:tcPr>
          <w:p w14:paraId="663EA686" w14:textId="169DF8F8" w:rsidR="00D01A0E" w:rsidRPr="00843E24" w:rsidRDefault="00982238" w:rsidP="00982238">
            <w:pPr>
              <w:rPr>
                <w:rFonts w:asciiTheme="majorBidi" w:hAnsiTheme="majorBidi" w:cstheme="majorBidi"/>
                <w:sz w:val="20"/>
                <w:szCs w:val="20"/>
              </w:rPr>
            </w:pPr>
            <w:r>
              <w:rPr>
                <w:rFonts w:asciiTheme="majorBidi" w:hAnsiTheme="majorBidi" w:cstheme="majorBidi"/>
                <w:sz w:val="20"/>
                <w:szCs w:val="20"/>
              </w:rPr>
              <w:fldChar w:fldCharType="begin" w:fldLock="1"/>
            </w:r>
            <w:r>
              <w:rPr>
                <w:rFonts w:asciiTheme="majorBidi" w:hAnsiTheme="majorBidi" w:cstheme="majorBidi"/>
                <w:sz w:val="20"/>
                <w:szCs w:val="20"/>
              </w:rPr>
              <w:instrText>ADDIN CSL_CITATION { "citationItems" : [ { "id" : "ITEM-1", "itemData" : { "DOI" : "10.1099/vir.0.027094-0", "ISBN" : "1465-2099 (Electronic)\\r0022-1317 (Linking)", "ISSN" : "00221317", "PMID" : "21148272", "abstract" : "Infectious salmon anemia virus (ISAV) is an orthomyxovirus responsible for a significant disease of farmed Atlantic salmon. Fallowing and re-establishment of the Atlantic salmon farming industry in the Faroes following a recent devastating infectious salmon anaemia (ISA) disease epidemic provided a unique opportunity to study the risk of re-emergence of disease. Over 53 months, 2787 of 34\u200a573 (8.1%) apparently healthy Atlantic salmon analysed tested positive for ISAV by RT-PCR. Sequence analysis revealed the putative low-pathogenic ISAV-HPR0 subtype in all cases. Results demonstrated that ISAV-HPR0 appeared as a seasonal and transient infection without detectable ISA mortality or pathology. This finding, coupled to an apparent gill tropism of ISAV-HPR0, suggests ISAV-HPR0 causes a subclinical respiratory infection more like seasonal influenza, as opposed to the systemic infection and serious disease caused by highly pathogenic ISAV. The mean time before marine sites became infected was 7.7 months after transfer to seawater of the fish, suggesting a potentially unknown marine reservoir of infection. Sequence analysis identified two main subtypes of ISAV-HPR0 sequences, one of which showed close genetic association with ISAV isolates responsible for the disease outbreak in the Faroes. Thus ISAV-HPR0 might represent an ancestor of pathogenic variants and thus be a potential risk factor in the emergence of new strains of disease-causing ISAV. Our data, however, suggest that the risk of emergence of pathogenic ISAV variants from a reservoir of ISAV-HPR0 is low. This risk is probably being further reduced by practical management strategies adopted in the Faroes and aimed at reducing the potential for maintenance and adaptation of ISAV-HPR0.", "author" : [ { "dropping-particle" : "", "family" : "Christiansen", "given" : "Debes H.", "non-dropping-particle" : "", "parse-names" : false, "suffix" : "" }, { "dropping-particle" : "", "family" : "\u00d8stergaard", "given" : "Peter S.", "non-dropping-particle" : "", "parse-names" : false, "suffix" : "" }, { "dropping-particle" : "", "family" : "Snow", "given" : "Michael", "non-dropping-particle" : "", "parse-names" : false, "suffix" : "" }, { "dropping-particle" : "", "family" : "Dale", "given" : "Ole Bendik", "non-dropping-particle" : "", "parse-names" : false, "suffix" : "" }, { "dropping-particle" : "", "family" : "Falk", "given" : "Knut", "non-dropping-particle" : "", "parse-names" : false, "suffix" : "" } ], "container-title" : "Journal of General Virology", "id" : "ITEM-1", "issue" : "4", "issued" : { "date-parts" : [ [ "2011" ] ] }, "page" : "909-918", "title" : "A low-pathogenic variant of infectious salmon anemia virus (ISAV-HPR0) is highly prevalent and causes a non-clinical transient infection in farmed Atlantic salmon (Salmo salar L.) in the Faroe Islands", "type" : "article-journal", "volume" : "92" }, "uris" : [ "http://www.mendeley.com/documents/?uuid=194fba61-0452-4053-9c79-328fa9e5250a" ] } ], "mendeley" : { "formattedCitation" : "&lt;sup&gt;152&lt;/sup&gt;", "plainTextFormattedCitation" : "152", "previouslyFormattedCitation" : "&lt;sup&gt;152&lt;/sup&gt;" }, "properties" : { "noteIndex" : 0 }, "schema" : "https://github.com/citation-style-language/schema/raw/master/csl-citation.json" }</w:instrText>
            </w:r>
            <w:r>
              <w:rPr>
                <w:rFonts w:asciiTheme="majorBidi" w:hAnsiTheme="majorBidi" w:cstheme="majorBidi"/>
                <w:sz w:val="20"/>
                <w:szCs w:val="20"/>
              </w:rPr>
              <w:fldChar w:fldCharType="separate"/>
            </w:r>
            <w:r w:rsidRPr="00982238">
              <w:rPr>
                <w:rFonts w:asciiTheme="majorBidi" w:hAnsiTheme="majorBidi" w:cstheme="majorBidi"/>
                <w:noProof/>
                <w:sz w:val="20"/>
                <w:szCs w:val="20"/>
                <w:vertAlign w:val="superscript"/>
              </w:rPr>
              <w:t>152</w:t>
            </w:r>
            <w:r>
              <w:rPr>
                <w:rFonts w:asciiTheme="majorBidi" w:hAnsiTheme="majorBidi" w:cstheme="majorBidi"/>
                <w:sz w:val="20"/>
                <w:szCs w:val="20"/>
              </w:rPr>
              <w:fldChar w:fldCharType="end"/>
            </w:r>
          </w:p>
        </w:tc>
        <w:tc>
          <w:tcPr>
            <w:tcW w:w="870" w:type="pct"/>
            <w:noWrap/>
            <w:hideMark/>
          </w:tcPr>
          <w:p w14:paraId="0C87455D"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Other</w:t>
            </w:r>
          </w:p>
        </w:tc>
      </w:tr>
      <w:tr w:rsidR="00D01A0E" w:rsidRPr="00843E24" w14:paraId="47427DA0" w14:textId="77777777" w:rsidTr="00982238">
        <w:trPr>
          <w:trHeight w:val="300"/>
        </w:trPr>
        <w:tc>
          <w:tcPr>
            <w:tcW w:w="458" w:type="pct"/>
            <w:noWrap/>
            <w:hideMark/>
          </w:tcPr>
          <w:p w14:paraId="18611167"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Aquaculture</w:t>
            </w:r>
          </w:p>
        </w:tc>
        <w:tc>
          <w:tcPr>
            <w:tcW w:w="561" w:type="pct"/>
            <w:noWrap/>
            <w:hideMark/>
          </w:tcPr>
          <w:p w14:paraId="5EE54A1F"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French Guiana</w:t>
            </w:r>
          </w:p>
        </w:tc>
        <w:tc>
          <w:tcPr>
            <w:tcW w:w="306" w:type="pct"/>
            <w:noWrap/>
            <w:hideMark/>
          </w:tcPr>
          <w:p w14:paraId="0D897F19"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1992</w:t>
            </w:r>
          </w:p>
        </w:tc>
        <w:tc>
          <w:tcPr>
            <w:tcW w:w="562" w:type="pct"/>
            <w:noWrap/>
            <w:hideMark/>
          </w:tcPr>
          <w:p w14:paraId="456EE43E"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63</w:t>
            </w:r>
          </w:p>
        </w:tc>
        <w:tc>
          <w:tcPr>
            <w:tcW w:w="561" w:type="pct"/>
            <w:noWrap/>
            <w:hideMark/>
          </w:tcPr>
          <w:p w14:paraId="4A36F85D"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21</w:t>
            </w:r>
          </w:p>
        </w:tc>
        <w:tc>
          <w:tcPr>
            <w:tcW w:w="1123" w:type="pct"/>
            <w:noWrap/>
            <w:hideMark/>
          </w:tcPr>
          <w:p w14:paraId="39E2D975"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Reduction in larval population from mangroves used for stocking in brown shrimp culture</w:t>
            </w:r>
          </w:p>
        </w:tc>
        <w:tc>
          <w:tcPr>
            <w:tcW w:w="559" w:type="pct"/>
            <w:noWrap/>
          </w:tcPr>
          <w:p w14:paraId="4EBD36E5" w14:textId="4F1F9600" w:rsidR="00D01A0E" w:rsidRPr="00843E24" w:rsidRDefault="00982238" w:rsidP="00982238">
            <w:pPr>
              <w:rPr>
                <w:rFonts w:asciiTheme="majorBidi" w:hAnsiTheme="majorBidi" w:cstheme="majorBidi"/>
                <w:sz w:val="20"/>
                <w:szCs w:val="20"/>
              </w:rPr>
            </w:pPr>
            <w:r>
              <w:rPr>
                <w:rFonts w:asciiTheme="majorBidi" w:hAnsiTheme="majorBidi" w:cstheme="majorBidi"/>
                <w:sz w:val="20"/>
                <w:szCs w:val="20"/>
              </w:rPr>
              <w:fldChar w:fldCharType="begin" w:fldLock="1"/>
            </w:r>
            <w:r>
              <w:rPr>
                <w:rFonts w:asciiTheme="majorBidi" w:hAnsiTheme="majorBidi" w:cstheme="majorBidi"/>
                <w:sz w:val="20"/>
                <w:szCs w:val="20"/>
              </w:rPr>
              <w:instrText>ADDIN CSL_CITATION { "citationItems" : [ { "id" : "ITEM-1", "itemData" : { "DOI" : "10.4067/S0717-65382003000200013", "ISBN" : "0717-652X", "ISSN" : "0717-6538", "abstract" : "Marine biodiversity in French Guiana is strongly influenced by the amagon River waters of the river Amazon, which constitute a major structuring factor for the estuarine, coastal, and shelf marine ecosystems. Moreover, the marked seasonal and interannual variabilities play important roles in the stability or fluctuations in the environmental parameters that influence biodiversity at the ecological, population, and genetic levels. Previous and ongoing studies of the marine and littoral biota relate mostly to commercial marine species, protected species in danger of extinction and, specially, to the biodiversity and functioning of local coastal and littoral ecosystems such as estuaries, mudflats, sandy beaches and, particularly, littoral mangroves. A more integrated approach involving local, regional, and international scientific collaboration is needed for a better assessment and understanding of marine biodiversity. Such studies would benefit from international cooperation that would allow the gathering of new information and the comparison of previous data, the organization of common oceanographic surveys, the homogenisation of analytical protocols, and also favour the exchange of scientists and postgraduate students for a real transfer of ideas, techniques, and know-how. Moreover, research on the comparative biodiversity of analogous littoral and marine ecosystems in different parts of South America would allow a more accurate estimate of marine biodiversity on a continental scale.", "author" : [ { "dropping-particle" : "", "family" : "Artigas", "given" : "Luis Felipe", "non-dropping-particle" : "", "parse-names" : false, "suffix" : "" }, { "dropping-particle" : "", "family" : "Vendeville", "given" : "Philippe", "non-dropping-particle" : "", "parse-names" : false, "suffix" : "" }, { "dropping-particle" : "", "family" : "Leopold", "given" : "Marc", "non-dropping-particle" : "", "parse-names" : false, "suffix" : "" }, { "dropping-particle" : "", "family" : "Guiral", "given" : "Daniel", "non-dropping-particle" : "", "parse-names" : false, "suffix" : "" }, { "dropping-particle" : "", "family" : "Ternon", "given" : "Jean-fran\u00e7ois", "non-dropping-particle" : "", "parse-names" : false, "suffix" : "" } ], "container-title" : "Gayana", "id" : "ITEM-1", "issue" : "2", "issued" : { "date-parts" : [ [ "2003" ] ] }, "page" : "302-326", "title" : "Marine Biodiversity in French Guiana : Estuarine, Coastal, and Shelf Ecosystems Under the Influence of Amazonian Waters", "type" : "article-journal", "volume" : "67" }, "uris" : [ "http://www.mendeley.com/documents/?uuid=36bf2c7a-ab83-48b6-821c-10cf1c957c65" ] } ], "mendeley" : { "formattedCitation" : "&lt;sup&gt;153&lt;/sup&gt;", "plainTextFormattedCitation" : "153", "previouslyFormattedCitation" : "&lt;sup&gt;153&lt;/sup&gt;" }, "properties" : { "noteIndex" : 0 }, "schema" : "https://github.com/citation-style-language/schema/raw/master/csl-citation.json" }</w:instrText>
            </w:r>
            <w:r>
              <w:rPr>
                <w:rFonts w:asciiTheme="majorBidi" w:hAnsiTheme="majorBidi" w:cstheme="majorBidi"/>
                <w:sz w:val="20"/>
                <w:szCs w:val="20"/>
              </w:rPr>
              <w:fldChar w:fldCharType="separate"/>
            </w:r>
            <w:r w:rsidRPr="00982238">
              <w:rPr>
                <w:rFonts w:asciiTheme="majorBidi" w:hAnsiTheme="majorBidi" w:cstheme="majorBidi"/>
                <w:noProof/>
                <w:sz w:val="20"/>
                <w:szCs w:val="20"/>
                <w:vertAlign w:val="superscript"/>
              </w:rPr>
              <w:t>153</w:t>
            </w:r>
            <w:r>
              <w:rPr>
                <w:rFonts w:asciiTheme="majorBidi" w:hAnsiTheme="majorBidi" w:cstheme="majorBidi"/>
                <w:sz w:val="20"/>
                <w:szCs w:val="20"/>
              </w:rPr>
              <w:fldChar w:fldCharType="end"/>
            </w:r>
          </w:p>
        </w:tc>
        <w:tc>
          <w:tcPr>
            <w:tcW w:w="870" w:type="pct"/>
            <w:noWrap/>
            <w:hideMark/>
          </w:tcPr>
          <w:p w14:paraId="4BEFBD6B"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Mismanagement</w:t>
            </w:r>
          </w:p>
        </w:tc>
      </w:tr>
      <w:tr w:rsidR="00D01A0E" w:rsidRPr="00843E24" w14:paraId="07F27F72" w14:textId="77777777" w:rsidTr="00843E24">
        <w:trPr>
          <w:trHeight w:val="300"/>
        </w:trPr>
        <w:tc>
          <w:tcPr>
            <w:tcW w:w="458" w:type="pct"/>
            <w:noWrap/>
            <w:hideMark/>
          </w:tcPr>
          <w:p w14:paraId="5CDA2F1A"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Aquaculture</w:t>
            </w:r>
          </w:p>
        </w:tc>
        <w:tc>
          <w:tcPr>
            <w:tcW w:w="561" w:type="pct"/>
            <w:noWrap/>
            <w:hideMark/>
          </w:tcPr>
          <w:p w14:paraId="394DD954"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Guadeloupe</w:t>
            </w:r>
          </w:p>
        </w:tc>
        <w:tc>
          <w:tcPr>
            <w:tcW w:w="306" w:type="pct"/>
            <w:noWrap/>
            <w:hideMark/>
          </w:tcPr>
          <w:p w14:paraId="17806EEA"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2005</w:t>
            </w:r>
          </w:p>
        </w:tc>
        <w:tc>
          <w:tcPr>
            <w:tcW w:w="562" w:type="pct"/>
            <w:noWrap/>
            <w:hideMark/>
          </w:tcPr>
          <w:p w14:paraId="6D2A4FD9"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9.639</w:t>
            </w:r>
          </w:p>
        </w:tc>
        <w:tc>
          <w:tcPr>
            <w:tcW w:w="561" w:type="pct"/>
            <w:noWrap/>
            <w:hideMark/>
          </w:tcPr>
          <w:p w14:paraId="0B4639B0"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8</w:t>
            </w:r>
          </w:p>
        </w:tc>
        <w:tc>
          <w:tcPr>
            <w:tcW w:w="1123" w:type="pct"/>
            <w:noWrap/>
            <w:hideMark/>
          </w:tcPr>
          <w:p w14:paraId="201FC02C"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Unknown</w:t>
            </w:r>
          </w:p>
        </w:tc>
        <w:tc>
          <w:tcPr>
            <w:tcW w:w="559" w:type="pct"/>
            <w:noWrap/>
            <w:hideMark/>
          </w:tcPr>
          <w:p w14:paraId="7D1C2A67" w14:textId="77777777" w:rsidR="00D01A0E" w:rsidRPr="00843E24" w:rsidRDefault="00D01A0E" w:rsidP="00D01A0E">
            <w:pPr>
              <w:rPr>
                <w:rFonts w:asciiTheme="majorBidi" w:hAnsiTheme="majorBidi" w:cstheme="majorBidi"/>
                <w:sz w:val="20"/>
                <w:szCs w:val="20"/>
              </w:rPr>
            </w:pPr>
          </w:p>
        </w:tc>
        <w:tc>
          <w:tcPr>
            <w:tcW w:w="870" w:type="pct"/>
            <w:noWrap/>
            <w:hideMark/>
          </w:tcPr>
          <w:p w14:paraId="3C93AA21"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Unknown</w:t>
            </w:r>
          </w:p>
        </w:tc>
      </w:tr>
      <w:tr w:rsidR="00D01A0E" w:rsidRPr="00843E24" w14:paraId="04CAB7E1" w14:textId="77777777" w:rsidTr="00843E24">
        <w:trPr>
          <w:trHeight w:val="300"/>
        </w:trPr>
        <w:tc>
          <w:tcPr>
            <w:tcW w:w="458" w:type="pct"/>
            <w:noWrap/>
            <w:hideMark/>
          </w:tcPr>
          <w:p w14:paraId="7D0FE884"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Aquaculture</w:t>
            </w:r>
          </w:p>
        </w:tc>
        <w:tc>
          <w:tcPr>
            <w:tcW w:w="561" w:type="pct"/>
            <w:noWrap/>
            <w:hideMark/>
          </w:tcPr>
          <w:p w14:paraId="66580151"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Guam</w:t>
            </w:r>
          </w:p>
        </w:tc>
        <w:tc>
          <w:tcPr>
            <w:tcW w:w="306" w:type="pct"/>
            <w:noWrap/>
            <w:hideMark/>
          </w:tcPr>
          <w:p w14:paraId="404BBDCD"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2003</w:t>
            </w:r>
          </w:p>
        </w:tc>
        <w:tc>
          <w:tcPr>
            <w:tcW w:w="562" w:type="pct"/>
            <w:noWrap/>
            <w:hideMark/>
          </w:tcPr>
          <w:p w14:paraId="589F547F"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60.5</w:t>
            </w:r>
          </w:p>
        </w:tc>
        <w:tc>
          <w:tcPr>
            <w:tcW w:w="561" w:type="pct"/>
            <w:noWrap/>
            <w:hideMark/>
          </w:tcPr>
          <w:p w14:paraId="737961ED"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10</w:t>
            </w:r>
          </w:p>
        </w:tc>
        <w:tc>
          <w:tcPr>
            <w:tcW w:w="1123" w:type="pct"/>
            <w:noWrap/>
            <w:hideMark/>
          </w:tcPr>
          <w:p w14:paraId="12AEC07B"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Unknown</w:t>
            </w:r>
          </w:p>
        </w:tc>
        <w:tc>
          <w:tcPr>
            <w:tcW w:w="559" w:type="pct"/>
            <w:noWrap/>
            <w:hideMark/>
          </w:tcPr>
          <w:p w14:paraId="551ADA11" w14:textId="77777777" w:rsidR="00D01A0E" w:rsidRPr="00843E24" w:rsidRDefault="00D01A0E" w:rsidP="00D01A0E">
            <w:pPr>
              <w:rPr>
                <w:rFonts w:asciiTheme="majorBidi" w:hAnsiTheme="majorBidi" w:cstheme="majorBidi"/>
                <w:sz w:val="20"/>
                <w:szCs w:val="20"/>
              </w:rPr>
            </w:pPr>
          </w:p>
        </w:tc>
        <w:tc>
          <w:tcPr>
            <w:tcW w:w="870" w:type="pct"/>
            <w:noWrap/>
            <w:hideMark/>
          </w:tcPr>
          <w:p w14:paraId="022C9E8A"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Unknown</w:t>
            </w:r>
          </w:p>
        </w:tc>
      </w:tr>
      <w:tr w:rsidR="00D01A0E" w:rsidRPr="00843E24" w14:paraId="098100EB" w14:textId="77777777" w:rsidTr="00843E24">
        <w:trPr>
          <w:trHeight w:val="300"/>
        </w:trPr>
        <w:tc>
          <w:tcPr>
            <w:tcW w:w="458" w:type="pct"/>
            <w:noWrap/>
            <w:hideMark/>
          </w:tcPr>
          <w:p w14:paraId="6FFCD880"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Aquaculture</w:t>
            </w:r>
          </w:p>
        </w:tc>
        <w:tc>
          <w:tcPr>
            <w:tcW w:w="561" w:type="pct"/>
            <w:noWrap/>
            <w:hideMark/>
          </w:tcPr>
          <w:p w14:paraId="520AAC50"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Guyana</w:t>
            </w:r>
          </w:p>
        </w:tc>
        <w:tc>
          <w:tcPr>
            <w:tcW w:w="306" w:type="pct"/>
            <w:noWrap/>
            <w:hideMark/>
          </w:tcPr>
          <w:p w14:paraId="426D388E"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2008</w:t>
            </w:r>
          </w:p>
        </w:tc>
        <w:tc>
          <w:tcPr>
            <w:tcW w:w="562" w:type="pct"/>
            <w:noWrap/>
            <w:hideMark/>
          </w:tcPr>
          <w:p w14:paraId="1A45937A"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316</w:t>
            </w:r>
          </w:p>
        </w:tc>
        <w:tc>
          <w:tcPr>
            <w:tcW w:w="561" w:type="pct"/>
            <w:noWrap/>
            <w:hideMark/>
          </w:tcPr>
          <w:p w14:paraId="7A377D2B"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5</w:t>
            </w:r>
          </w:p>
        </w:tc>
        <w:tc>
          <w:tcPr>
            <w:tcW w:w="1123" w:type="pct"/>
            <w:noWrap/>
            <w:hideMark/>
          </w:tcPr>
          <w:p w14:paraId="3DC9D042"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Unknown</w:t>
            </w:r>
          </w:p>
        </w:tc>
        <w:tc>
          <w:tcPr>
            <w:tcW w:w="559" w:type="pct"/>
            <w:noWrap/>
            <w:hideMark/>
          </w:tcPr>
          <w:p w14:paraId="024754B7" w14:textId="77777777" w:rsidR="00D01A0E" w:rsidRPr="00843E24" w:rsidRDefault="00D01A0E" w:rsidP="00D01A0E">
            <w:pPr>
              <w:rPr>
                <w:rFonts w:asciiTheme="majorBidi" w:hAnsiTheme="majorBidi" w:cstheme="majorBidi"/>
                <w:sz w:val="20"/>
                <w:szCs w:val="20"/>
              </w:rPr>
            </w:pPr>
          </w:p>
        </w:tc>
        <w:tc>
          <w:tcPr>
            <w:tcW w:w="870" w:type="pct"/>
            <w:noWrap/>
            <w:hideMark/>
          </w:tcPr>
          <w:p w14:paraId="058990B4"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Unknown</w:t>
            </w:r>
          </w:p>
        </w:tc>
      </w:tr>
      <w:tr w:rsidR="00D01A0E" w:rsidRPr="00843E24" w14:paraId="4EA52BE6" w14:textId="77777777" w:rsidTr="00843E24">
        <w:trPr>
          <w:trHeight w:val="300"/>
        </w:trPr>
        <w:tc>
          <w:tcPr>
            <w:tcW w:w="458" w:type="pct"/>
            <w:noWrap/>
            <w:hideMark/>
          </w:tcPr>
          <w:p w14:paraId="350CF255"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Aquaculture</w:t>
            </w:r>
          </w:p>
        </w:tc>
        <w:tc>
          <w:tcPr>
            <w:tcW w:w="561" w:type="pct"/>
            <w:noWrap/>
            <w:hideMark/>
          </w:tcPr>
          <w:p w14:paraId="4CB96F96"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Guyana</w:t>
            </w:r>
          </w:p>
        </w:tc>
        <w:tc>
          <w:tcPr>
            <w:tcW w:w="306" w:type="pct"/>
            <w:noWrap/>
            <w:hideMark/>
          </w:tcPr>
          <w:p w14:paraId="2D288013"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2009</w:t>
            </w:r>
          </w:p>
        </w:tc>
        <w:tc>
          <w:tcPr>
            <w:tcW w:w="562" w:type="pct"/>
            <w:noWrap/>
            <w:hideMark/>
          </w:tcPr>
          <w:p w14:paraId="1E95ABB6"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97.04</w:t>
            </w:r>
          </w:p>
        </w:tc>
        <w:tc>
          <w:tcPr>
            <w:tcW w:w="561" w:type="pct"/>
            <w:noWrap/>
            <w:hideMark/>
          </w:tcPr>
          <w:p w14:paraId="6EE915EE"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4</w:t>
            </w:r>
          </w:p>
        </w:tc>
        <w:tc>
          <w:tcPr>
            <w:tcW w:w="1123" w:type="pct"/>
            <w:noWrap/>
            <w:hideMark/>
          </w:tcPr>
          <w:p w14:paraId="7EFB457A"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Unknown</w:t>
            </w:r>
          </w:p>
        </w:tc>
        <w:tc>
          <w:tcPr>
            <w:tcW w:w="559" w:type="pct"/>
            <w:noWrap/>
            <w:hideMark/>
          </w:tcPr>
          <w:p w14:paraId="08A56537" w14:textId="77777777" w:rsidR="00D01A0E" w:rsidRPr="00843E24" w:rsidRDefault="00D01A0E" w:rsidP="00D01A0E">
            <w:pPr>
              <w:rPr>
                <w:rFonts w:asciiTheme="majorBidi" w:hAnsiTheme="majorBidi" w:cstheme="majorBidi"/>
                <w:sz w:val="20"/>
                <w:szCs w:val="20"/>
              </w:rPr>
            </w:pPr>
          </w:p>
        </w:tc>
        <w:tc>
          <w:tcPr>
            <w:tcW w:w="870" w:type="pct"/>
            <w:noWrap/>
            <w:hideMark/>
          </w:tcPr>
          <w:p w14:paraId="4C28A740"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Unknown</w:t>
            </w:r>
          </w:p>
        </w:tc>
      </w:tr>
      <w:tr w:rsidR="00D01A0E" w:rsidRPr="00843E24" w14:paraId="51AF3086" w14:textId="77777777" w:rsidTr="00843E24">
        <w:trPr>
          <w:trHeight w:val="300"/>
        </w:trPr>
        <w:tc>
          <w:tcPr>
            <w:tcW w:w="458" w:type="pct"/>
            <w:noWrap/>
            <w:hideMark/>
          </w:tcPr>
          <w:p w14:paraId="3191F4BE"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Aquaculture</w:t>
            </w:r>
          </w:p>
        </w:tc>
        <w:tc>
          <w:tcPr>
            <w:tcW w:w="561" w:type="pct"/>
            <w:noWrap/>
            <w:hideMark/>
          </w:tcPr>
          <w:p w14:paraId="4766DCDD"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Hungary</w:t>
            </w:r>
          </w:p>
        </w:tc>
        <w:tc>
          <w:tcPr>
            <w:tcW w:w="306" w:type="pct"/>
            <w:noWrap/>
            <w:hideMark/>
          </w:tcPr>
          <w:p w14:paraId="705F0155"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1984</w:t>
            </w:r>
          </w:p>
        </w:tc>
        <w:tc>
          <w:tcPr>
            <w:tcW w:w="562" w:type="pct"/>
            <w:noWrap/>
            <w:hideMark/>
          </w:tcPr>
          <w:p w14:paraId="5ED2D728"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5477</w:t>
            </w:r>
          </w:p>
        </w:tc>
        <w:tc>
          <w:tcPr>
            <w:tcW w:w="561" w:type="pct"/>
            <w:noWrap/>
            <w:hideMark/>
          </w:tcPr>
          <w:p w14:paraId="5994FAF0"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29</w:t>
            </w:r>
          </w:p>
        </w:tc>
        <w:tc>
          <w:tcPr>
            <w:tcW w:w="1123" w:type="pct"/>
            <w:noWrap/>
            <w:hideMark/>
          </w:tcPr>
          <w:p w14:paraId="436BA81F"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 xml:space="preserve">Transition from centralized to market-driven economy </w:t>
            </w:r>
          </w:p>
        </w:tc>
        <w:tc>
          <w:tcPr>
            <w:tcW w:w="559" w:type="pct"/>
            <w:noWrap/>
            <w:hideMark/>
          </w:tcPr>
          <w:p w14:paraId="141D8C6C" w14:textId="47A9D83F" w:rsidR="00D01A0E" w:rsidRPr="00843E24" w:rsidRDefault="00982238" w:rsidP="00982238">
            <w:pPr>
              <w:rPr>
                <w:rFonts w:asciiTheme="majorBidi" w:hAnsiTheme="majorBidi" w:cstheme="majorBidi"/>
                <w:sz w:val="20"/>
                <w:szCs w:val="20"/>
              </w:rPr>
            </w:pPr>
            <w:r>
              <w:rPr>
                <w:rFonts w:asciiTheme="majorBidi" w:hAnsiTheme="majorBidi" w:cstheme="majorBidi"/>
                <w:sz w:val="20"/>
                <w:szCs w:val="20"/>
              </w:rPr>
              <w:fldChar w:fldCharType="begin" w:fldLock="1"/>
            </w:r>
            <w:r w:rsidR="00073310">
              <w:rPr>
                <w:rFonts w:asciiTheme="majorBidi" w:hAnsiTheme="majorBidi" w:cstheme="majorBidi"/>
                <w:sz w:val="20"/>
                <w:szCs w:val="20"/>
              </w:rPr>
              <w:instrText>ADDIN CSL_CITATION { "citationItems" : [ { "id" : "ITEM-1", "itemData" : { "author" : [ { "dropping-particle" : "", "family" : "FAO", "given" : "", "non-dropping-particle" : "", "parse-names" : false, "suffix" : "" } ], "id" : "ITEM-1", "issued" : { "date-parts" : [ [ "2003" ] ] }, "title" : "National Aquaculture Sector Overview. Hungary. National Aquaculture Sector Overview Fact Sheets. Text by Varadi, L. In: FAO Fisheries and Aquaculture Department [online]. Rome. Updated 1 January 2003.", "type" : "report" }, "uris" : [ "http://www.mendeley.com/documents/?uuid=9c78c0cf-b95a-4a5e-bcf7-0a063209a0c8" ] } ], "mendeley" : { "formattedCitation" : "&lt;sup&gt;111&lt;/sup&gt;", "plainTextFormattedCitation" : "111", "previouslyFormattedCitation" : "&lt;sup&gt;111&lt;/sup&gt;" }, "properties" : { "noteIndex" : 0 }, "schema" : "https://github.com/citation-style-language/schema/raw/master/csl-citation.json" }</w:instrText>
            </w:r>
            <w:r>
              <w:rPr>
                <w:rFonts w:asciiTheme="majorBidi" w:hAnsiTheme="majorBidi" w:cstheme="majorBidi"/>
                <w:sz w:val="20"/>
                <w:szCs w:val="20"/>
              </w:rPr>
              <w:fldChar w:fldCharType="separate"/>
            </w:r>
            <w:r w:rsidRPr="00982238">
              <w:rPr>
                <w:rFonts w:asciiTheme="majorBidi" w:hAnsiTheme="majorBidi" w:cstheme="majorBidi"/>
                <w:noProof/>
                <w:sz w:val="20"/>
                <w:szCs w:val="20"/>
                <w:vertAlign w:val="superscript"/>
              </w:rPr>
              <w:t>111</w:t>
            </w:r>
            <w:r>
              <w:rPr>
                <w:rFonts w:asciiTheme="majorBidi" w:hAnsiTheme="majorBidi" w:cstheme="majorBidi"/>
                <w:sz w:val="20"/>
                <w:szCs w:val="20"/>
              </w:rPr>
              <w:fldChar w:fldCharType="end"/>
            </w:r>
          </w:p>
        </w:tc>
        <w:tc>
          <w:tcPr>
            <w:tcW w:w="870" w:type="pct"/>
            <w:noWrap/>
            <w:hideMark/>
          </w:tcPr>
          <w:p w14:paraId="4CA0D8EF"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Geopolitical/economic events</w:t>
            </w:r>
          </w:p>
        </w:tc>
      </w:tr>
      <w:tr w:rsidR="00982238" w:rsidRPr="00843E24" w14:paraId="4E23F5E4" w14:textId="77777777" w:rsidTr="00982238">
        <w:trPr>
          <w:trHeight w:val="300"/>
        </w:trPr>
        <w:tc>
          <w:tcPr>
            <w:tcW w:w="458" w:type="pct"/>
            <w:noWrap/>
          </w:tcPr>
          <w:p w14:paraId="4EE7C86C" w14:textId="1424BFE1" w:rsidR="00982238" w:rsidRPr="00843E24" w:rsidRDefault="00982238" w:rsidP="00982238">
            <w:pPr>
              <w:rPr>
                <w:rFonts w:asciiTheme="majorBidi" w:hAnsiTheme="majorBidi" w:cstheme="majorBidi"/>
                <w:sz w:val="20"/>
                <w:szCs w:val="20"/>
              </w:rPr>
            </w:pPr>
            <w:r>
              <w:rPr>
                <w:rFonts w:asciiTheme="majorBidi" w:hAnsiTheme="majorBidi" w:cstheme="majorBidi"/>
                <w:sz w:val="20"/>
                <w:szCs w:val="20"/>
              </w:rPr>
              <w:t>Aquaculture</w:t>
            </w:r>
          </w:p>
        </w:tc>
        <w:tc>
          <w:tcPr>
            <w:tcW w:w="561" w:type="pct"/>
            <w:noWrap/>
          </w:tcPr>
          <w:p w14:paraId="2D00BFC3" w14:textId="32F2C2C9" w:rsidR="00982238" w:rsidRPr="00843E24" w:rsidRDefault="00982238" w:rsidP="00982238">
            <w:pPr>
              <w:rPr>
                <w:rFonts w:asciiTheme="majorBidi" w:hAnsiTheme="majorBidi" w:cstheme="majorBidi"/>
                <w:sz w:val="20"/>
                <w:szCs w:val="20"/>
              </w:rPr>
            </w:pPr>
            <w:r>
              <w:rPr>
                <w:rFonts w:asciiTheme="majorBidi" w:hAnsiTheme="majorBidi" w:cstheme="majorBidi"/>
                <w:sz w:val="20"/>
                <w:szCs w:val="20"/>
              </w:rPr>
              <w:t>Iraq</w:t>
            </w:r>
          </w:p>
        </w:tc>
        <w:tc>
          <w:tcPr>
            <w:tcW w:w="306" w:type="pct"/>
            <w:noWrap/>
          </w:tcPr>
          <w:p w14:paraId="10C95E3B" w14:textId="7464FB10" w:rsidR="00982238" w:rsidRPr="00982238" w:rsidRDefault="00982238" w:rsidP="00982238">
            <w:pPr>
              <w:rPr>
                <w:rFonts w:asciiTheme="majorBidi" w:hAnsiTheme="majorBidi" w:cstheme="majorBidi"/>
                <w:sz w:val="20"/>
                <w:szCs w:val="20"/>
              </w:rPr>
            </w:pPr>
            <w:r w:rsidRPr="00982238">
              <w:rPr>
                <w:rFonts w:asciiTheme="majorBidi" w:hAnsiTheme="majorBidi" w:cstheme="majorBidi"/>
                <w:sz w:val="20"/>
                <w:szCs w:val="20"/>
              </w:rPr>
              <w:t>2013</w:t>
            </w:r>
          </w:p>
        </w:tc>
        <w:tc>
          <w:tcPr>
            <w:tcW w:w="562" w:type="pct"/>
            <w:noWrap/>
          </w:tcPr>
          <w:p w14:paraId="1830AE5D" w14:textId="483FB567" w:rsidR="00982238" w:rsidRPr="00982238" w:rsidRDefault="00982238" w:rsidP="00982238">
            <w:pPr>
              <w:rPr>
                <w:rFonts w:asciiTheme="majorBidi" w:hAnsiTheme="majorBidi" w:cstheme="majorBidi"/>
                <w:sz w:val="20"/>
                <w:szCs w:val="20"/>
              </w:rPr>
            </w:pPr>
            <w:r w:rsidRPr="00982238">
              <w:rPr>
                <w:rFonts w:asciiTheme="majorBidi" w:hAnsiTheme="majorBidi" w:cstheme="majorBidi"/>
                <w:color w:val="000000"/>
                <w:sz w:val="20"/>
                <w:szCs w:val="20"/>
              </w:rPr>
              <w:t>3881</w:t>
            </w:r>
          </w:p>
        </w:tc>
        <w:tc>
          <w:tcPr>
            <w:tcW w:w="561" w:type="pct"/>
            <w:noWrap/>
          </w:tcPr>
          <w:p w14:paraId="1E9DF0B7" w14:textId="0ADBB2A6" w:rsidR="00982238" w:rsidRPr="00982238" w:rsidRDefault="00A1246E" w:rsidP="00982238">
            <w:pPr>
              <w:rPr>
                <w:rFonts w:asciiTheme="majorBidi" w:hAnsiTheme="majorBidi" w:cstheme="majorBidi"/>
                <w:sz w:val="20"/>
                <w:szCs w:val="20"/>
              </w:rPr>
            </w:pPr>
            <w:r>
              <w:rPr>
                <w:rFonts w:asciiTheme="majorBidi" w:hAnsiTheme="majorBidi" w:cstheme="majorBidi"/>
                <w:color w:val="000000"/>
                <w:sz w:val="20"/>
                <w:szCs w:val="20"/>
              </w:rPr>
              <w:t>1</w:t>
            </w:r>
          </w:p>
        </w:tc>
        <w:tc>
          <w:tcPr>
            <w:tcW w:w="1123" w:type="pct"/>
            <w:noWrap/>
          </w:tcPr>
          <w:p w14:paraId="2C286889" w14:textId="03E6E3EA" w:rsidR="00982238" w:rsidRPr="00982238" w:rsidRDefault="00982238" w:rsidP="00BA373C">
            <w:pPr>
              <w:rPr>
                <w:rFonts w:asciiTheme="majorBidi" w:hAnsiTheme="majorBidi" w:cstheme="majorBidi"/>
                <w:sz w:val="20"/>
                <w:szCs w:val="20"/>
              </w:rPr>
            </w:pPr>
            <w:r w:rsidRPr="00982238">
              <w:rPr>
                <w:rFonts w:asciiTheme="majorBidi" w:hAnsiTheme="majorBidi" w:cstheme="majorBidi"/>
                <w:color w:val="000000"/>
                <w:sz w:val="20"/>
                <w:szCs w:val="20"/>
              </w:rPr>
              <w:t xml:space="preserve">Iraqi </w:t>
            </w:r>
            <w:r w:rsidR="00BA373C">
              <w:rPr>
                <w:rFonts w:asciiTheme="majorBidi" w:hAnsiTheme="majorBidi" w:cstheme="majorBidi"/>
                <w:color w:val="000000"/>
                <w:sz w:val="20"/>
                <w:szCs w:val="20"/>
              </w:rPr>
              <w:t>insurgency</w:t>
            </w:r>
            <w:r w:rsidRPr="00982238">
              <w:rPr>
                <w:rFonts w:asciiTheme="majorBidi" w:hAnsiTheme="majorBidi" w:cstheme="majorBidi"/>
                <w:color w:val="000000"/>
                <w:sz w:val="20"/>
                <w:szCs w:val="20"/>
              </w:rPr>
              <w:t xml:space="preserve"> </w:t>
            </w:r>
            <w:r w:rsidR="00BA373C">
              <w:rPr>
                <w:rFonts w:asciiTheme="majorBidi" w:hAnsiTheme="majorBidi" w:cstheme="majorBidi"/>
                <w:color w:val="000000"/>
                <w:sz w:val="20"/>
                <w:szCs w:val="20"/>
              </w:rPr>
              <w:t>and ensuing conflict destroying boats, equipment and fish ponds</w:t>
            </w:r>
          </w:p>
        </w:tc>
        <w:tc>
          <w:tcPr>
            <w:tcW w:w="559" w:type="pct"/>
            <w:noWrap/>
          </w:tcPr>
          <w:p w14:paraId="253F1142" w14:textId="5C1F319E" w:rsidR="00982238" w:rsidRPr="00843E24" w:rsidRDefault="00EA2086" w:rsidP="00EA2086">
            <w:pPr>
              <w:rPr>
                <w:rFonts w:asciiTheme="majorBidi" w:hAnsiTheme="majorBidi" w:cstheme="majorBidi"/>
                <w:sz w:val="20"/>
                <w:szCs w:val="20"/>
              </w:rPr>
            </w:pPr>
            <w:r>
              <w:rPr>
                <w:rFonts w:asciiTheme="majorBidi" w:hAnsiTheme="majorBidi" w:cstheme="majorBidi"/>
                <w:sz w:val="20"/>
                <w:szCs w:val="20"/>
              </w:rPr>
              <w:fldChar w:fldCharType="begin" w:fldLock="1"/>
            </w:r>
            <w:r w:rsidR="00C33499">
              <w:rPr>
                <w:rFonts w:asciiTheme="majorBidi" w:hAnsiTheme="majorBidi" w:cstheme="majorBidi"/>
                <w:sz w:val="20"/>
                <w:szCs w:val="20"/>
              </w:rPr>
              <w:instrText>ADDIN CSL_CITATION { "citationItems" : [ { "id" : "ITEM-1", "itemData" : { "author" : [ { "dropping-particle" : "", "family" : "FAO", "given" : "", "non-dropping-particle" : "", "parse-names" : false, "suffix" : "" } ], "id" : "ITEM-1", "issued" : { "date-parts" : [ [ "2016" ] ] }, "title" : "Iraq: Agriculture And Livelihoods Needs Assessment In the Newly Liberated Areas of Kirikuk, Ninewa and Salahadin. Food and Agricultural Organization of the United Nations.", "type" : "report" }, "uris" : [ "http://www.mendeley.com/documents/?uuid=51a89bea-ef96-4363-acd7-ed435a38f384" ] } ], "mendeley" : { "formattedCitation" : "&lt;sup&gt;154&lt;/sup&gt;", "plainTextFormattedCitation" : "154", "previouslyFormattedCitation" : "&lt;sup&gt;154&lt;/sup&gt;" }, "properties" : { "noteIndex" : 0 }, "schema" : "https://github.com/citation-style-language/schema/raw/master/csl-citation.json" }</w:instrText>
            </w:r>
            <w:r>
              <w:rPr>
                <w:rFonts w:asciiTheme="majorBidi" w:hAnsiTheme="majorBidi" w:cstheme="majorBidi"/>
                <w:sz w:val="20"/>
                <w:szCs w:val="20"/>
              </w:rPr>
              <w:fldChar w:fldCharType="separate"/>
            </w:r>
            <w:r w:rsidRPr="00EA2086">
              <w:rPr>
                <w:rFonts w:asciiTheme="majorBidi" w:hAnsiTheme="majorBidi" w:cstheme="majorBidi"/>
                <w:noProof/>
                <w:sz w:val="20"/>
                <w:szCs w:val="20"/>
                <w:vertAlign w:val="superscript"/>
              </w:rPr>
              <w:t>154</w:t>
            </w:r>
            <w:r>
              <w:rPr>
                <w:rFonts w:asciiTheme="majorBidi" w:hAnsiTheme="majorBidi" w:cstheme="majorBidi"/>
                <w:sz w:val="20"/>
                <w:szCs w:val="20"/>
              </w:rPr>
              <w:fldChar w:fldCharType="end"/>
            </w:r>
          </w:p>
        </w:tc>
        <w:tc>
          <w:tcPr>
            <w:tcW w:w="870" w:type="pct"/>
            <w:noWrap/>
          </w:tcPr>
          <w:p w14:paraId="7F85E15F" w14:textId="77777777" w:rsidR="00982238" w:rsidRPr="00843E24" w:rsidRDefault="00982238" w:rsidP="00982238">
            <w:pPr>
              <w:rPr>
                <w:rFonts w:asciiTheme="majorBidi" w:hAnsiTheme="majorBidi" w:cstheme="majorBidi"/>
                <w:sz w:val="20"/>
                <w:szCs w:val="20"/>
              </w:rPr>
            </w:pPr>
          </w:p>
        </w:tc>
      </w:tr>
      <w:tr w:rsidR="00D01A0E" w:rsidRPr="00843E24" w14:paraId="58F54CE0" w14:textId="77777777" w:rsidTr="00843E24">
        <w:trPr>
          <w:trHeight w:val="300"/>
        </w:trPr>
        <w:tc>
          <w:tcPr>
            <w:tcW w:w="458" w:type="pct"/>
            <w:noWrap/>
            <w:hideMark/>
          </w:tcPr>
          <w:p w14:paraId="4D84D79D"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Aquaculture</w:t>
            </w:r>
          </w:p>
        </w:tc>
        <w:tc>
          <w:tcPr>
            <w:tcW w:w="561" w:type="pct"/>
            <w:noWrap/>
            <w:hideMark/>
          </w:tcPr>
          <w:p w14:paraId="7C509306"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Jamaica</w:t>
            </w:r>
          </w:p>
        </w:tc>
        <w:tc>
          <w:tcPr>
            <w:tcW w:w="306" w:type="pct"/>
            <w:noWrap/>
            <w:hideMark/>
          </w:tcPr>
          <w:p w14:paraId="4398000A"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2003</w:t>
            </w:r>
          </w:p>
        </w:tc>
        <w:tc>
          <w:tcPr>
            <w:tcW w:w="562" w:type="pct"/>
            <w:noWrap/>
            <w:hideMark/>
          </w:tcPr>
          <w:p w14:paraId="5A4AEF7B"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581</w:t>
            </w:r>
          </w:p>
        </w:tc>
        <w:tc>
          <w:tcPr>
            <w:tcW w:w="561" w:type="pct"/>
            <w:noWrap/>
            <w:hideMark/>
          </w:tcPr>
          <w:p w14:paraId="07D235AD"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1</w:t>
            </w:r>
          </w:p>
        </w:tc>
        <w:tc>
          <w:tcPr>
            <w:tcW w:w="1123" w:type="pct"/>
            <w:noWrap/>
            <w:hideMark/>
          </w:tcPr>
          <w:p w14:paraId="2661E838"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 xml:space="preserve">Severe flooding in 2002 with inland systems prone to damage from fish farm flooding and infrastructure damage  </w:t>
            </w:r>
          </w:p>
        </w:tc>
        <w:tc>
          <w:tcPr>
            <w:tcW w:w="559" w:type="pct"/>
            <w:noWrap/>
            <w:hideMark/>
          </w:tcPr>
          <w:p w14:paraId="151672EE"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Selvaraju, R., Trapido, P.J., Santos, N., Del Mar Polo Lacasa, M. and Hayman, A.A., 2013. Climate change and agriculture in Jamaica: Agricultural sector support analysis. FAO.</w:t>
            </w:r>
          </w:p>
        </w:tc>
        <w:tc>
          <w:tcPr>
            <w:tcW w:w="870" w:type="pct"/>
            <w:noWrap/>
            <w:hideMark/>
          </w:tcPr>
          <w:p w14:paraId="1943CBFC"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Climate/weather events</w:t>
            </w:r>
          </w:p>
        </w:tc>
      </w:tr>
      <w:tr w:rsidR="00D01A0E" w:rsidRPr="00843E24" w14:paraId="52B3D5FC" w14:textId="77777777" w:rsidTr="00843E24">
        <w:trPr>
          <w:trHeight w:val="300"/>
        </w:trPr>
        <w:tc>
          <w:tcPr>
            <w:tcW w:w="458" w:type="pct"/>
            <w:noWrap/>
            <w:hideMark/>
          </w:tcPr>
          <w:p w14:paraId="55930E68"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Aquaculture</w:t>
            </w:r>
          </w:p>
        </w:tc>
        <w:tc>
          <w:tcPr>
            <w:tcW w:w="561" w:type="pct"/>
            <w:noWrap/>
            <w:hideMark/>
          </w:tcPr>
          <w:p w14:paraId="059C8E3E"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Jordan</w:t>
            </w:r>
          </w:p>
        </w:tc>
        <w:tc>
          <w:tcPr>
            <w:tcW w:w="306" w:type="pct"/>
            <w:noWrap/>
            <w:hideMark/>
          </w:tcPr>
          <w:p w14:paraId="22A26B24"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2004</w:t>
            </w:r>
          </w:p>
        </w:tc>
        <w:tc>
          <w:tcPr>
            <w:tcW w:w="562" w:type="pct"/>
            <w:noWrap/>
            <w:hideMark/>
          </w:tcPr>
          <w:p w14:paraId="14811DF2"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28</w:t>
            </w:r>
          </w:p>
        </w:tc>
        <w:tc>
          <w:tcPr>
            <w:tcW w:w="561" w:type="pct"/>
            <w:noWrap/>
            <w:hideMark/>
          </w:tcPr>
          <w:p w14:paraId="38667B72"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1</w:t>
            </w:r>
          </w:p>
        </w:tc>
        <w:tc>
          <w:tcPr>
            <w:tcW w:w="1123" w:type="pct"/>
            <w:noWrap/>
            <w:hideMark/>
          </w:tcPr>
          <w:p w14:paraId="4E9A9689"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Unknown</w:t>
            </w:r>
          </w:p>
        </w:tc>
        <w:tc>
          <w:tcPr>
            <w:tcW w:w="559" w:type="pct"/>
            <w:noWrap/>
            <w:hideMark/>
          </w:tcPr>
          <w:p w14:paraId="1B8DE29C" w14:textId="77777777" w:rsidR="00D01A0E" w:rsidRPr="00843E24" w:rsidRDefault="00D01A0E" w:rsidP="00D01A0E">
            <w:pPr>
              <w:rPr>
                <w:rFonts w:asciiTheme="majorBidi" w:hAnsiTheme="majorBidi" w:cstheme="majorBidi"/>
                <w:sz w:val="20"/>
                <w:szCs w:val="20"/>
              </w:rPr>
            </w:pPr>
          </w:p>
        </w:tc>
        <w:tc>
          <w:tcPr>
            <w:tcW w:w="870" w:type="pct"/>
            <w:noWrap/>
            <w:hideMark/>
          </w:tcPr>
          <w:p w14:paraId="2D3B302C"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Unknown</w:t>
            </w:r>
          </w:p>
        </w:tc>
      </w:tr>
      <w:tr w:rsidR="00D01A0E" w:rsidRPr="00843E24" w14:paraId="2CB7D3A8" w14:textId="77777777" w:rsidTr="00843E24">
        <w:trPr>
          <w:trHeight w:val="300"/>
        </w:trPr>
        <w:tc>
          <w:tcPr>
            <w:tcW w:w="458" w:type="pct"/>
            <w:noWrap/>
            <w:hideMark/>
          </w:tcPr>
          <w:p w14:paraId="582501C2"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Aquaculture</w:t>
            </w:r>
          </w:p>
        </w:tc>
        <w:tc>
          <w:tcPr>
            <w:tcW w:w="561" w:type="pct"/>
            <w:noWrap/>
            <w:hideMark/>
          </w:tcPr>
          <w:p w14:paraId="1EC147D2"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Kiribati</w:t>
            </w:r>
          </w:p>
        </w:tc>
        <w:tc>
          <w:tcPr>
            <w:tcW w:w="306" w:type="pct"/>
            <w:noWrap/>
            <w:hideMark/>
          </w:tcPr>
          <w:p w14:paraId="59A6A4A8"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2007</w:t>
            </w:r>
          </w:p>
        </w:tc>
        <w:tc>
          <w:tcPr>
            <w:tcW w:w="562" w:type="pct"/>
            <w:noWrap/>
            <w:hideMark/>
          </w:tcPr>
          <w:p w14:paraId="66B2CD51"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4825</w:t>
            </w:r>
          </w:p>
        </w:tc>
        <w:tc>
          <w:tcPr>
            <w:tcW w:w="561" w:type="pct"/>
            <w:noWrap/>
            <w:hideMark/>
          </w:tcPr>
          <w:p w14:paraId="747B80C0"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5</w:t>
            </w:r>
          </w:p>
        </w:tc>
        <w:tc>
          <w:tcPr>
            <w:tcW w:w="1123" w:type="pct"/>
            <w:noWrap/>
            <w:hideMark/>
          </w:tcPr>
          <w:p w14:paraId="41074E45"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 xml:space="preserve">Poor on-farm management and warm waters cited as unfavourable conditions for seaweed but high </w:t>
            </w:r>
            <w:r w:rsidRPr="00843E24">
              <w:rPr>
                <w:rFonts w:asciiTheme="majorBidi" w:hAnsiTheme="majorBidi" w:cstheme="majorBidi"/>
                <w:sz w:val="20"/>
                <w:szCs w:val="20"/>
              </w:rPr>
              <w:lastRenderedPageBreak/>
              <w:t xml:space="preserve">freight costs and poor currency exchanges rates contributing factors </w:t>
            </w:r>
          </w:p>
        </w:tc>
        <w:tc>
          <w:tcPr>
            <w:tcW w:w="559" w:type="pct"/>
            <w:hideMark/>
          </w:tcPr>
          <w:p w14:paraId="5052851B" w14:textId="3B7E3A4B" w:rsidR="00D01A0E" w:rsidRPr="00843E24" w:rsidRDefault="00073310" w:rsidP="00EA2086">
            <w:pPr>
              <w:rPr>
                <w:rFonts w:asciiTheme="majorBidi" w:hAnsiTheme="majorBidi" w:cstheme="majorBidi"/>
                <w:sz w:val="20"/>
                <w:szCs w:val="20"/>
              </w:rPr>
            </w:pPr>
            <w:r>
              <w:rPr>
                <w:rFonts w:asciiTheme="majorBidi" w:hAnsiTheme="majorBidi" w:cstheme="majorBidi"/>
                <w:sz w:val="20"/>
                <w:szCs w:val="20"/>
              </w:rPr>
              <w:lastRenderedPageBreak/>
              <w:fldChar w:fldCharType="begin" w:fldLock="1"/>
            </w:r>
            <w:r w:rsidR="00C33499">
              <w:rPr>
                <w:rFonts w:asciiTheme="majorBidi" w:hAnsiTheme="majorBidi" w:cstheme="majorBidi"/>
                <w:sz w:val="20"/>
                <w:szCs w:val="20"/>
              </w:rPr>
              <w:instrText>ADDIN CSL_CITATION { "citationItems" : [ { "id" : "ITEM-1", "itemData" : { "ISBN" : "9789820004016", "author" : [ { "dropping-particle" : "", "family" : "Ponia", "given" : "Ben", "non-dropping-particle" : "", "parse-names" : false, "suffix" : "" } ], "container-title" : "SPC Aquaculture Technical Papers", "id" : "ITEM-1", "issued" : { "date-parts" : [ [ "2010" ] ] }, "number-of-pages" : "32", "title" : "A review of aquaculture in the Pacific Islands 1998-2007", "type" : "book" }, "uris" : [ "http://www.mendeley.com/documents/?uuid=5e0ee1b0-7e87-40cd-8245-fe460a14be82" ] } ], "mendeley" : { "formattedCitation" : "&lt;sup&gt;155&lt;/sup&gt;", "plainTextFormattedCitation" : "155", "previouslyFormattedCitation" : "&lt;sup&gt;155&lt;/sup&gt;" }, "properties" : { "noteIndex" : 0 }, "schema" : "https://github.com/citation-style-language/schema/raw/master/csl-citation.json" }</w:instrText>
            </w:r>
            <w:r>
              <w:rPr>
                <w:rFonts w:asciiTheme="majorBidi" w:hAnsiTheme="majorBidi" w:cstheme="majorBidi"/>
                <w:sz w:val="20"/>
                <w:szCs w:val="20"/>
              </w:rPr>
              <w:fldChar w:fldCharType="separate"/>
            </w:r>
            <w:r w:rsidR="00EA2086" w:rsidRPr="00EA2086">
              <w:rPr>
                <w:rFonts w:asciiTheme="majorBidi" w:hAnsiTheme="majorBidi" w:cstheme="majorBidi"/>
                <w:noProof/>
                <w:sz w:val="20"/>
                <w:szCs w:val="20"/>
                <w:vertAlign w:val="superscript"/>
              </w:rPr>
              <w:t>155</w:t>
            </w:r>
            <w:r>
              <w:rPr>
                <w:rFonts w:asciiTheme="majorBidi" w:hAnsiTheme="majorBidi" w:cstheme="majorBidi"/>
                <w:sz w:val="20"/>
                <w:szCs w:val="20"/>
              </w:rPr>
              <w:fldChar w:fldCharType="end"/>
            </w:r>
          </w:p>
        </w:tc>
        <w:tc>
          <w:tcPr>
            <w:tcW w:w="870" w:type="pct"/>
            <w:noWrap/>
            <w:hideMark/>
          </w:tcPr>
          <w:p w14:paraId="08C94710"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Mismanagement &amp; geopolitical/economic events</w:t>
            </w:r>
          </w:p>
        </w:tc>
      </w:tr>
      <w:tr w:rsidR="00D01A0E" w:rsidRPr="00843E24" w14:paraId="53AC82FB" w14:textId="77777777" w:rsidTr="00843E24">
        <w:trPr>
          <w:trHeight w:val="300"/>
        </w:trPr>
        <w:tc>
          <w:tcPr>
            <w:tcW w:w="458" w:type="pct"/>
            <w:noWrap/>
            <w:hideMark/>
          </w:tcPr>
          <w:p w14:paraId="233F9944"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Aquaculture</w:t>
            </w:r>
          </w:p>
        </w:tc>
        <w:tc>
          <w:tcPr>
            <w:tcW w:w="561" w:type="pct"/>
            <w:noWrap/>
            <w:hideMark/>
          </w:tcPr>
          <w:p w14:paraId="59E7993F"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DPRK</w:t>
            </w:r>
          </w:p>
        </w:tc>
        <w:tc>
          <w:tcPr>
            <w:tcW w:w="306" w:type="pct"/>
            <w:noWrap/>
            <w:hideMark/>
          </w:tcPr>
          <w:p w14:paraId="7E14B131"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1994</w:t>
            </w:r>
          </w:p>
        </w:tc>
        <w:tc>
          <w:tcPr>
            <w:tcW w:w="562" w:type="pct"/>
            <w:noWrap/>
            <w:hideMark/>
          </w:tcPr>
          <w:p w14:paraId="49B7D12F"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262961</w:t>
            </w:r>
          </w:p>
        </w:tc>
        <w:tc>
          <w:tcPr>
            <w:tcW w:w="561" w:type="pct"/>
            <w:noWrap/>
            <w:hideMark/>
          </w:tcPr>
          <w:p w14:paraId="2BE0C8A0"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19</w:t>
            </w:r>
          </w:p>
        </w:tc>
        <w:tc>
          <w:tcPr>
            <w:tcW w:w="1123" w:type="pct"/>
            <w:noWrap/>
            <w:hideMark/>
          </w:tcPr>
          <w:p w14:paraId="697D5FB7"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Withdrawal of Chinese subsidised imports in 1994</w:t>
            </w:r>
          </w:p>
        </w:tc>
        <w:tc>
          <w:tcPr>
            <w:tcW w:w="559" w:type="pct"/>
            <w:hideMark/>
          </w:tcPr>
          <w:p w14:paraId="09CDD529" w14:textId="141272BC" w:rsidR="00D01A0E" w:rsidRPr="00843E24" w:rsidRDefault="002D4C30" w:rsidP="002D4C30">
            <w:pPr>
              <w:spacing w:after="160"/>
              <w:rPr>
                <w:rFonts w:asciiTheme="majorBidi" w:hAnsiTheme="majorBidi" w:cstheme="majorBidi"/>
                <w:sz w:val="20"/>
                <w:szCs w:val="20"/>
              </w:rPr>
            </w:pPr>
            <w:r>
              <w:rPr>
                <w:rFonts w:asciiTheme="majorBidi" w:hAnsiTheme="majorBidi" w:cstheme="majorBidi"/>
                <w:sz w:val="20"/>
                <w:szCs w:val="20"/>
              </w:rPr>
              <w:fldChar w:fldCharType="begin" w:fldLock="1"/>
            </w:r>
            <w:r>
              <w:rPr>
                <w:rFonts w:asciiTheme="majorBidi" w:hAnsiTheme="majorBidi" w:cstheme="majorBidi"/>
                <w:sz w:val="20"/>
                <w:szCs w:val="20"/>
              </w:rPr>
              <w:instrText>ADDIN CSL_CITATION { "citationItems" : [ { "id" : "ITEM-1", "itemData" : { "DOI" : "10.1162/1535351044193411", "ISSN" : "1535-3516", "abstract" : "North Korea has been in a food emergency for more than a decade and in the 1990s experienced a famine that may have claimed one million lives. The crisis is distinguished by its protracted nature, and although conditions have eased somewhat in recent years, the situation remains precarious, and the country could lapse back into famine. This paper reviews the origins of the North Korean food crisis, the impact of the 1990s famine, and the prospects for resolution of the emergency in light of economic reforms initiated in 2002 and the subsequent diplomatic confrontation over the country's nuclear weapons program.", "author" : [ { "dropping-particle" : "", "family" : "Noland", "given" : "Marcus", "non-dropping-particle" : "", "parse-names" : false, "suffix" : "" } ], "container-title" : "Asian Economic Papers", "id" : "ITEM-1", "issue" : "2", "issued" : { "date-parts" : [ [ "2004", "3", "1" ] ] }, "note" : "doi: 10.1162/1535351044193411", "page" : "1-40", "publisher" : "MIT Press", "title" : "Famine and Reform in North Korea", "type" : "article-journal", "volume" : "3" }, "uris" : [ "http://www.mendeley.com/documents/?uuid=c6799b9e-d68e-4f27-8fd3-c4f4e6c25c38" ] } ], "mendeley" : { "formattedCitation" : "&lt;sup&gt;15&lt;/sup&gt;", "plainTextFormattedCitation" : "15", "previouslyFormattedCitation" : "&lt;sup&gt;15&lt;/sup&gt;" }, "properties" : { "noteIndex" : 0 }, "schema" : "https://github.com/citation-style-language/schema/raw/master/csl-citation.json" }</w:instrText>
            </w:r>
            <w:r>
              <w:rPr>
                <w:rFonts w:asciiTheme="majorBidi" w:hAnsiTheme="majorBidi" w:cstheme="majorBidi"/>
                <w:sz w:val="20"/>
                <w:szCs w:val="20"/>
              </w:rPr>
              <w:fldChar w:fldCharType="separate"/>
            </w:r>
            <w:r w:rsidRPr="002D4C30">
              <w:rPr>
                <w:rFonts w:asciiTheme="majorBidi" w:hAnsiTheme="majorBidi" w:cstheme="majorBidi"/>
                <w:noProof/>
                <w:sz w:val="20"/>
                <w:szCs w:val="20"/>
                <w:vertAlign w:val="superscript"/>
              </w:rPr>
              <w:t>15</w:t>
            </w:r>
            <w:r>
              <w:rPr>
                <w:rFonts w:asciiTheme="majorBidi" w:hAnsiTheme="majorBidi" w:cstheme="majorBidi"/>
                <w:sz w:val="20"/>
                <w:szCs w:val="20"/>
              </w:rPr>
              <w:fldChar w:fldCharType="end"/>
            </w:r>
          </w:p>
        </w:tc>
        <w:tc>
          <w:tcPr>
            <w:tcW w:w="870" w:type="pct"/>
            <w:noWrap/>
            <w:hideMark/>
          </w:tcPr>
          <w:p w14:paraId="38774C07" w14:textId="77777777" w:rsidR="00D01A0E" w:rsidRPr="00843E24" w:rsidRDefault="00D01A0E" w:rsidP="00D01A0E">
            <w:pPr>
              <w:spacing w:after="160"/>
              <w:rPr>
                <w:rFonts w:asciiTheme="majorBidi" w:hAnsiTheme="majorBidi" w:cstheme="majorBidi"/>
                <w:sz w:val="20"/>
                <w:szCs w:val="20"/>
              </w:rPr>
            </w:pPr>
            <w:r w:rsidRPr="00843E24">
              <w:rPr>
                <w:rFonts w:asciiTheme="majorBidi" w:hAnsiTheme="majorBidi" w:cstheme="majorBidi"/>
                <w:sz w:val="20"/>
                <w:szCs w:val="20"/>
              </w:rPr>
              <w:t>Geopolitical/economic events</w:t>
            </w:r>
          </w:p>
        </w:tc>
      </w:tr>
      <w:tr w:rsidR="00D01A0E" w:rsidRPr="00843E24" w14:paraId="38015C0E" w14:textId="77777777" w:rsidTr="00073310">
        <w:trPr>
          <w:trHeight w:val="300"/>
        </w:trPr>
        <w:tc>
          <w:tcPr>
            <w:tcW w:w="458" w:type="pct"/>
            <w:noWrap/>
            <w:hideMark/>
          </w:tcPr>
          <w:p w14:paraId="1C29BA3E"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Aquaculture</w:t>
            </w:r>
          </w:p>
        </w:tc>
        <w:tc>
          <w:tcPr>
            <w:tcW w:w="561" w:type="pct"/>
            <w:noWrap/>
            <w:hideMark/>
          </w:tcPr>
          <w:p w14:paraId="07DA94F3"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Madagascar</w:t>
            </w:r>
          </w:p>
        </w:tc>
        <w:tc>
          <w:tcPr>
            <w:tcW w:w="306" w:type="pct"/>
            <w:noWrap/>
            <w:hideMark/>
          </w:tcPr>
          <w:p w14:paraId="3AE6E9A9"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2009</w:t>
            </w:r>
          </w:p>
        </w:tc>
        <w:tc>
          <w:tcPr>
            <w:tcW w:w="562" w:type="pct"/>
            <w:noWrap/>
            <w:hideMark/>
          </w:tcPr>
          <w:p w14:paraId="2F2B650E"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580.5</w:t>
            </w:r>
          </w:p>
        </w:tc>
        <w:tc>
          <w:tcPr>
            <w:tcW w:w="561" w:type="pct"/>
            <w:noWrap/>
            <w:hideMark/>
          </w:tcPr>
          <w:p w14:paraId="2ED084D5"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1</w:t>
            </w:r>
          </w:p>
        </w:tc>
        <w:tc>
          <w:tcPr>
            <w:tcW w:w="1123" w:type="pct"/>
            <w:noWrap/>
            <w:hideMark/>
          </w:tcPr>
          <w:p w14:paraId="1084A271" w14:textId="0FB0B817" w:rsidR="00D01A0E" w:rsidRPr="00843E24" w:rsidRDefault="00D01A0E" w:rsidP="00C33499">
            <w:pPr>
              <w:rPr>
                <w:rFonts w:asciiTheme="majorBidi" w:hAnsiTheme="majorBidi" w:cstheme="majorBidi"/>
                <w:sz w:val="20"/>
                <w:szCs w:val="20"/>
              </w:rPr>
            </w:pPr>
            <w:r w:rsidRPr="00843E24">
              <w:rPr>
                <w:rFonts w:asciiTheme="majorBidi" w:hAnsiTheme="majorBidi" w:cstheme="majorBidi"/>
                <w:sz w:val="20"/>
                <w:szCs w:val="20"/>
              </w:rPr>
              <w:t xml:space="preserve">Expensive shrimp products unable to compete in export markets against cheaper alternatives from </w:t>
            </w:r>
            <w:r w:rsidR="00073310">
              <w:rPr>
                <w:rFonts w:asciiTheme="majorBidi" w:hAnsiTheme="majorBidi" w:cstheme="majorBidi"/>
                <w:sz w:val="20"/>
                <w:szCs w:val="20"/>
              </w:rPr>
              <w:t>EU</w:t>
            </w:r>
            <w:r w:rsidR="00C33499">
              <w:rPr>
                <w:rFonts w:asciiTheme="majorBidi" w:hAnsiTheme="majorBidi" w:cstheme="majorBidi"/>
                <w:sz w:val="20"/>
                <w:szCs w:val="20"/>
              </w:rPr>
              <w:t xml:space="preserve"> and political crisis causing economic hardship and</w:t>
            </w:r>
            <w:r w:rsidR="00073310">
              <w:rPr>
                <w:rFonts w:asciiTheme="majorBidi" w:hAnsiTheme="majorBidi" w:cstheme="majorBidi"/>
                <w:sz w:val="20"/>
                <w:szCs w:val="20"/>
              </w:rPr>
              <w:t xml:space="preserve"> farm closures.</w:t>
            </w:r>
          </w:p>
        </w:tc>
        <w:tc>
          <w:tcPr>
            <w:tcW w:w="559" w:type="pct"/>
          </w:tcPr>
          <w:p w14:paraId="4B589255" w14:textId="6448F32E" w:rsidR="00D01A0E" w:rsidRPr="00843E24" w:rsidRDefault="00C33499" w:rsidP="00C33499">
            <w:pPr>
              <w:rPr>
                <w:rFonts w:asciiTheme="majorBidi" w:hAnsiTheme="majorBidi" w:cstheme="majorBidi"/>
                <w:sz w:val="20"/>
                <w:szCs w:val="20"/>
              </w:rPr>
            </w:pPr>
            <w:r>
              <w:rPr>
                <w:rFonts w:asciiTheme="majorBidi" w:hAnsiTheme="majorBidi" w:cstheme="majorBidi"/>
                <w:sz w:val="20"/>
                <w:szCs w:val="20"/>
              </w:rPr>
              <w:fldChar w:fldCharType="begin" w:fldLock="1"/>
            </w:r>
            <w:r>
              <w:rPr>
                <w:rFonts w:asciiTheme="majorBidi" w:hAnsiTheme="majorBidi" w:cstheme="majorBidi"/>
                <w:sz w:val="20"/>
                <w:szCs w:val="20"/>
              </w:rPr>
              <w:instrText>ADDIN CSL_CITATION { "citationItems" : [ { "id" : "ITEM-1", "itemData" : { "author" : [ { "dropping-particle" : "", "family" : "UNEP", "given" : "", "non-dropping-particle" : "", "parse-names" : false, "suffix" : "" } ], "container-title" : "Integrated Assessment of Trade-related Policies and Biological Diversity in the Agriculture Sector Capacity Building Workshop", "id" : "ITEM-1", "issued" : { "date-parts" : [ [ "2006" ] ] }, "page" : "https://unep.ch/etb/initiatives/Executive%20Summar", "title" : "Integrated Assessment of Trade-related Policies and Biological Diversity in the Agricultural Sector in Madagascar", "type" : "paper-conference" }, "uris" : [ "http://www.mendeley.com/documents/?uuid=8f186d22-3128-4b2e-bb72-cee0582b20d3" ] }, { "id" : "ITEM-2", "itemData" : { "abstract" : "There are thousands of rickettsial, viral, bacterial, protozoan, and metazoan parasites that cause disease in farmed aquatic animals. While the basics of farm-level disease management are known, the interconnectedness among aquaculture installations and between aquaculture and the external environment means that only a few careless farms can ruin an industry. Considering the gravity and frequency of fish disease outbreaks, guidelines on the development and implementation of national policies for their prevention, detection, and management are urgently needed. Hampering this is the lack of a comprehensive overview of the practical ways and means of regulating aquaculture that will permit both governments and aqua culturists to: (1) calculate the cost-benefit ratio of investments in disease control, and (2) find a cost-effective strategy for the implementation of best practices. The study is based on review of published and unpublished data supplied by the Chilean, Vietnamese, Malagasy, and Mozambican authorities, researchers, and local aquaculture investors and other stakeholders. The selection of case studies was guided by the need to explore disease outbreaks in a range of geographical and industrial development scenarios. The three case studies capture the breadth and depth of experience among farmers and governments confronted with catastrophic disease outbreaks in aquaculture. The overarching lesson is that successful aquaculture depends on the capacity of biological systems to support it. Defining the capacities of bodies of water is essential in order to regulate the number of farms and to set limits on the maximum production in farming areas.", "author" : [ { "dropping-particle" : "", "family" : "The World Bank", "given" : "", "non-dropping-particle" : "", "parse-names" : false, "suffix" : "" } ], "container-title" : "The World Bank. Agriculture and Environmental Services", "id" : "ITEM-2", "issue" : "88257", "issued" : { "date-parts" : [ [ "2014" ] ] }, "page" : "119", "title" : "Reducing Disease Risk In Aquaculture", "type" : "article-journal" }, "uris" : [ "http://www.mendeley.com/documents/?uuid=8e34f0c8-9e0d-4ba3-900d-ab8fff636af5" ] } ], "mendeley" : { "formattedCitation" : "&lt;sup&gt;156,157&lt;/sup&gt;", "plainTextFormattedCitation" : "156,157", "previouslyFormattedCitation" : "&lt;sup&gt;156,157&lt;/sup&gt;" }, "properties" : { "noteIndex" : 0 }, "schema" : "https://github.com/citation-style-language/schema/raw/master/csl-citation.json" }</w:instrText>
            </w:r>
            <w:r>
              <w:rPr>
                <w:rFonts w:asciiTheme="majorBidi" w:hAnsiTheme="majorBidi" w:cstheme="majorBidi"/>
                <w:sz w:val="20"/>
                <w:szCs w:val="20"/>
              </w:rPr>
              <w:fldChar w:fldCharType="separate"/>
            </w:r>
            <w:r w:rsidRPr="00C33499">
              <w:rPr>
                <w:rFonts w:asciiTheme="majorBidi" w:hAnsiTheme="majorBidi" w:cstheme="majorBidi"/>
                <w:noProof/>
                <w:sz w:val="20"/>
                <w:szCs w:val="20"/>
                <w:vertAlign w:val="superscript"/>
              </w:rPr>
              <w:t>156,157</w:t>
            </w:r>
            <w:r>
              <w:rPr>
                <w:rFonts w:asciiTheme="majorBidi" w:hAnsiTheme="majorBidi" w:cstheme="majorBidi"/>
                <w:sz w:val="20"/>
                <w:szCs w:val="20"/>
              </w:rPr>
              <w:fldChar w:fldCharType="end"/>
            </w:r>
          </w:p>
        </w:tc>
        <w:tc>
          <w:tcPr>
            <w:tcW w:w="870" w:type="pct"/>
            <w:noWrap/>
            <w:hideMark/>
          </w:tcPr>
          <w:p w14:paraId="1FF29315"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Geopolitical/economic events</w:t>
            </w:r>
          </w:p>
        </w:tc>
      </w:tr>
      <w:tr w:rsidR="00D01A0E" w:rsidRPr="00843E24" w14:paraId="3F042398" w14:textId="77777777" w:rsidTr="00843E24">
        <w:trPr>
          <w:trHeight w:val="300"/>
        </w:trPr>
        <w:tc>
          <w:tcPr>
            <w:tcW w:w="458" w:type="pct"/>
            <w:noWrap/>
            <w:hideMark/>
          </w:tcPr>
          <w:p w14:paraId="27354D3E"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Aquaculture</w:t>
            </w:r>
          </w:p>
        </w:tc>
        <w:tc>
          <w:tcPr>
            <w:tcW w:w="561" w:type="pct"/>
            <w:noWrap/>
            <w:hideMark/>
          </w:tcPr>
          <w:p w14:paraId="42E11A4A"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Mali</w:t>
            </w:r>
          </w:p>
        </w:tc>
        <w:tc>
          <w:tcPr>
            <w:tcW w:w="306" w:type="pct"/>
            <w:noWrap/>
            <w:hideMark/>
          </w:tcPr>
          <w:p w14:paraId="1B5E4E61"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2012</w:t>
            </w:r>
          </w:p>
        </w:tc>
        <w:tc>
          <w:tcPr>
            <w:tcW w:w="562" w:type="pct"/>
            <w:noWrap/>
            <w:hideMark/>
          </w:tcPr>
          <w:p w14:paraId="4F4B347F"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21</w:t>
            </w:r>
          </w:p>
        </w:tc>
        <w:tc>
          <w:tcPr>
            <w:tcW w:w="561" w:type="pct"/>
            <w:noWrap/>
            <w:hideMark/>
          </w:tcPr>
          <w:p w14:paraId="1329B8F1"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1</w:t>
            </w:r>
          </w:p>
        </w:tc>
        <w:tc>
          <w:tcPr>
            <w:tcW w:w="1123" w:type="pct"/>
            <w:noWrap/>
            <w:hideMark/>
          </w:tcPr>
          <w:p w14:paraId="42A8AFFF"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 xml:space="preserve">Violent conflict disrupting fishing and aquaculture operations </w:t>
            </w:r>
          </w:p>
        </w:tc>
        <w:tc>
          <w:tcPr>
            <w:tcW w:w="559" w:type="pct"/>
            <w:noWrap/>
            <w:hideMark/>
          </w:tcPr>
          <w:p w14:paraId="5C749730" w14:textId="1965CB31" w:rsidR="00D01A0E" w:rsidRPr="00843E24" w:rsidRDefault="002D4C30" w:rsidP="002D4C30">
            <w:pPr>
              <w:rPr>
                <w:rFonts w:asciiTheme="majorBidi" w:hAnsiTheme="majorBidi" w:cstheme="majorBidi"/>
                <w:sz w:val="20"/>
                <w:szCs w:val="20"/>
              </w:rPr>
            </w:pPr>
            <w:r>
              <w:rPr>
                <w:rFonts w:asciiTheme="majorBidi" w:hAnsiTheme="majorBidi" w:cstheme="majorBidi"/>
                <w:sz w:val="20"/>
                <w:szCs w:val="20"/>
              </w:rPr>
              <w:fldChar w:fldCharType="begin" w:fldLock="1"/>
            </w:r>
            <w:r>
              <w:rPr>
                <w:rFonts w:asciiTheme="majorBidi" w:hAnsiTheme="majorBidi" w:cstheme="majorBidi"/>
                <w:sz w:val="20"/>
                <w:szCs w:val="20"/>
              </w:rPr>
              <w:instrText>ADDIN CSL_CITATION { "citationItems" : [ { "id" : "ITEM-1", "itemData" : { "author" : [ { "dropping-particle" : "", "family" : "Kimenyi", "given" : "M", "non-dropping-particle" : "", "parse-names" : false, "suffix" : "" }, { "dropping-particle" : "", "family" : "Adibe", "given" : "J", "non-dropping-particle" : "", "parse-names" : false, "suffix" : "" }, { "dropping-particle" : "", "family" : "Djire", "given" : "M", "non-dropping-particle" : "", "parse-names" : false, "suffix" : "" }, { "dropping-particle" : "", "family" : "Jirgi", "given" : "AJ", "non-dropping-particle" : "", "parse-names" : false, "suffix" : "" }, { "dropping-particle" : "", "family" : "Kergna", "given" : "A", "non-dropping-particle" : "", "parse-names" : false, "suffix" : "" }, { "dropping-particle" : "", "family" : "Deressa", "given" : "TT", "non-dropping-particle" : "", "parse-names" : false, "suffix" : "" }, { "dropping-particle" : "", "family" : "Pugliese", "given" : "JE", "non-dropping-particle" : "", "parse-names" : false, "suffix" : "" }, { "dropping-particle" : "", "family" : "Westbury", "given" : "A", "non-dropping-particle" : "", "parse-names" : false, "suffix" : "" } ], "id" : "ITEM-1", "issue" : "July", "issued" : { "date-parts" : [ [ "2014" ] ] }, "number-of-pages" : "1-60", "title" : "The Impact of Conflict and Political Instability on Agricultural Investments in Mali and Nigeria. Afrca Growth Initiative. Working Paper 17.", "type" : "report" }, "uris" : [ "http://www.mendeley.com/documents/?uuid=cd4062a5-f328-48b1-b194-dc616abcab73" ] } ], "mendeley" : { "formattedCitation" : "&lt;sup&gt;30&lt;/sup&gt;", "plainTextFormattedCitation" : "30", "previouslyFormattedCitation" : "&lt;sup&gt;30&lt;/sup&gt;" }, "properties" : { "noteIndex" : 0 }, "schema" : "https://github.com/citation-style-language/schema/raw/master/csl-citation.json" }</w:instrText>
            </w:r>
            <w:r>
              <w:rPr>
                <w:rFonts w:asciiTheme="majorBidi" w:hAnsiTheme="majorBidi" w:cstheme="majorBidi"/>
                <w:sz w:val="20"/>
                <w:szCs w:val="20"/>
              </w:rPr>
              <w:fldChar w:fldCharType="separate"/>
            </w:r>
            <w:r w:rsidRPr="002D4C30">
              <w:rPr>
                <w:rFonts w:asciiTheme="majorBidi" w:hAnsiTheme="majorBidi" w:cstheme="majorBidi"/>
                <w:noProof/>
                <w:sz w:val="20"/>
                <w:szCs w:val="20"/>
                <w:vertAlign w:val="superscript"/>
              </w:rPr>
              <w:t>30</w:t>
            </w:r>
            <w:r>
              <w:rPr>
                <w:rFonts w:asciiTheme="majorBidi" w:hAnsiTheme="majorBidi" w:cstheme="majorBidi"/>
                <w:sz w:val="20"/>
                <w:szCs w:val="20"/>
              </w:rPr>
              <w:fldChar w:fldCharType="end"/>
            </w:r>
          </w:p>
        </w:tc>
        <w:tc>
          <w:tcPr>
            <w:tcW w:w="870" w:type="pct"/>
            <w:noWrap/>
            <w:hideMark/>
          </w:tcPr>
          <w:p w14:paraId="7FD8E633"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Geopolitical/economic events</w:t>
            </w:r>
          </w:p>
        </w:tc>
      </w:tr>
      <w:tr w:rsidR="00D01A0E" w:rsidRPr="00843E24" w14:paraId="5015E82A" w14:textId="77777777" w:rsidTr="00843E24">
        <w:trPr>
          <w:trHeight w:val="300"/>
        </w:trPr>
        <w:tc>
          <w:tcPr>
            <w:tcW w:w="458" w:type="pct"/>
            <w:noWrap/>
            <w:hideMark/>
          </w:tcPr>
          <w:p w14:paraId="1CD65BCF"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Aquaculture</w:t>
            </w:r>
          </w:p>
        </w:tc>
        <w:tc>
          <w:tcPr>
            <w:tcW w:w="561" w:type="pct"/>
            <w:noWrap/>
            <w:hideMark/>
          </w:tcPr>
          <w:p w14:paraId="668CC2A7"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Malta</w:t>
            </w:r>
          </w:p>
        </w:tc>
        <w:tc>
          <w:tcPr>
            <w:tcW w:w="306" w:type="pct"/>
            <w:noWrap/>
            <w:hideMark/>
          </w:tcPr>
          <w:p w14:paraId="486D5608"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2005</w:t>
            </w:r>
          </w:p>
        </w:tc>
        <w:tc>
          <w:tcPr>
            <w:tcW w:w="562" w:type="pct"/>
            <w:noWrap/>
            <w:hideMark/>
          </w:tcPr>
          <w:p w14:paraId="45A19037"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817</w:t>
            </w:r>
          </w:p>
        </w:tc>
        <w:tc>
          <w:tcPr>
            <w:tcW w:w="561" w:type="pct"/>
            <w:noWrap/>
            <w:hideMark/>
          </w:tcPr>
          <w:p w14:paraId="6226596E"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1</w:t>
            </w:r>
          </w:p>
        </w:tc>
        <w:tc>
          <w:tcPr>
            <w:tcW w:w="1123" w:type="pct"/>
            <w:noWrap/>
            <w:hideMark/>
          </w:tcPr>
          <w:p w14:paraId="7441CDCA"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 xml:space="preserve">Capture-based culture of Bluefin Tuna - overfishing of Bluefin reported by International Commission for the Conservation of Atlantic Tunas leading to implementation of strict quotas </w:t>
            </w:r>
          </w:p>
        </w:tc>
        <w:tc>
          <w:tcPr>
            <w:tcW w:w="559" w:type="pct"/>
            <w:noWrap/>
            <w:hideMark/>
          </w:tcPr>
          <w:p w14:paraId="1B80AFC0" w14:textId="4D0B97FB" w:rsidR="00D01A0E" w:rsidRPr="00843E24" w:rsidRDefault="00C33499" w:rsidP="00C33499">
            <w:pPr>
              <w:rPr>
                <w:rFonts w:asciiTheme="majorBidi" w:hAnsiTheme="majorBidi" w:cstheme="majorBidi"/>
                <w:sz w:val="20"/>
                <w:szCs w:val="20"/>
              </w:rPr>
            </w:pPr>
            <w:r>
              <w:rPr>
                <w:rFonts w:asciiTheme="majorBidi" w:hAnsiTheme="majorBidi" w:cstheme="majorBidi"/>
                <w:sz w:val="20"/>
                <w:szCs w:val="20"/>
              </w:rPr>
              <w:fldChar w:fldCharType="begin" w:fldLock="1"/>
            </w:r>
            <w:r>
              <w:rPr>
                <w:rFonts w:asciiTheme="majorBidi" w:hAnsiTheme="majorBidi" w:cstheme="majorBidi"/>
                <w:sz w:val="20"/>
                <w:szCs w:val="20"/>
              </w:rPr>
              <w:instrText>ADDIN CSL_CITATION { "citationItems" : [ { "id" : "ITEM-1", "itemData" : { "author" : [ { "dropping-particle" : "", "family" : "FAO", "given" : "", "non-dropping-particle" : "", "parse-names" : false, "suffix" : "" } ], "id" : "ITEM-1", "issued" : { "date-parts" : [ [ "2003" ] ] }, "title" : "National Aquaculture Sector Overview. Malta. National Aquaculture Sector Overview Fact Sheets. In: FAO Fisheries and Aquaculture Department [online]. Rome.", "type" : "report" }, "uris" : [ "http://www.mendeley.com/documents/?uuid=be31ad75-9a57-4c5b-b417-7432a23fa2d4" ] } ], "mendeley" : { "formattedCitation" : "&lt;sup&gt;158&lt;/sup&gt;", "plainTextFormattedCitation" : "158", "previouslyFormattedCitation" : "&lt;sup&gt;158&lt;/sup&gt;" }, "properties" : { "noteIndex" : 0 }, "schema" : "https://github.com/citation-style-language/schema/raw/master/csl-citation.json" }</w:instrText>
            </w:r>
            <w:r>
              <w:rPr>
                <w:rFonts w:asciiTheme="majorBidi" w:hAnsiTheme="majorBidi" w:cstheme="majorBidi"/>
                <w:sz w:val="20"/>
                <w:szCs w:val="20"/>
              </w:rPr>
              <w:fldChar w:fldCharType="separate"/>
            </w:r>
            <w:r w:rsidRPr="00C33499">
              <w:rPr>
                <w:rFonts w:asciiTheme="majorBidi" w:hAnsiTheme="majorBidi" w:cstheme="majorBidi"/>
                <w:noProof/>
                <w:sz w:val="20"/>
                <w:szCs w:val="20"/>
                <w:vertAlign w:val="superscript"/>
              </w:rPr>
              <w:t>158</w:t>
            </w:r>
            <w:r>
              <w:rPr>
                <w:rFonts w:asciiTheme="majorBidi" w:hAnsiTheme="majorBidi" w:cstheme="majorBidi"/>
                <w:sz w:val="20"/>
                <w:szCs w:val="20"/>
              </w:rPr>
              <w:fldChar w:fldCharType="end"/>
            </w:r>
          </w:p>
        </w:tc>
        <w:tc>
          <w:tcPr>
            <w:tcW w:w="870" w:type="pct"/>
            <w:noWrap/>
            <w:hideMark/>
          </w:tcPr>
          <w:p w14:paraId="32E32BD9"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Mismanagement &amp; policy change</w:t>
            </w:r>
          </w:p>
        </w:tc>
      </w:tr>
      <w:tr w:rsidR="00D01A0E" w:rsidRPr="00843E24" w14:paraId="25F72328" w14:textId="77777777" w:rsidTr="001A2B46">
        <w:trPr>
          <w:trHeight w:val="300"/>
        </w:trPr>
        <w:tc>
          <w:tcPr>
            <w:tcW w:w="458" w:type="pct"/>
            <w:noWrap/>
            <w:hideMark/>
          </w:tcPr>
          <w:p w14:paraId="73788645"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Aquaculture</w:t>
            </w:r>
          </w:p>
        </w:tc>
        <w:tc>
          <w:tcPr>
            <w:tcW w:w="561" w:type="pct"/>
            <w:noWrap/>
            <w:hideMark/>
          </w:tcPr>
          <w:p w14:paraId="71C3FE4C"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Martinique</w:t>
            </w:r>
          </w:p>
        </w:tc>
        <w:tc>
          <w:tcPr>
            <w:tcW w:w="306" w:type="pct"/>
            <w:noWrap/>
            <w:hideMark/>
          </w:tcPr>
          <w:p w14:paraId="188CE909"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1995</w:t>
            </w:r>
          </w:p>
        </w:tc>
        <w:tc>
          <w:tcPr>
            <w:tcW w:w="562" w:type="pct"/>
            <w:noWrap/>
            <w:hideMark/>
          </w:tcPr>
          <w:p w14:paraId="2F0C2C03"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10</w:t>
            </w:r>
          </w:p>
        </w:tc>
        <w:tc>
          <w:tcPr>
            <w:tcW w:w="561" w:type="pct"/>
            <w:noWrap/>
            <w:hideMark/>
          </w:tcPr>
          <w:p w14:paraId="0101329B"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8</w:t>
            </w:r>
          </w:p>
        </w:tc>
        <w:tc>
          <w:tcPr>
            <w:tcW w:w="1123" w:type="pct"/>
            <w:noWrap/>
            <w:hideMark/>
          </w:tcPr>
          <w:p w14:paraId="25FF0AAC" w14:textId="1652FCDC" w:rsidR="00D01A0E" w:rsidRPr="00843E24" w:rsidRDefault="00905897" w:rsidP="00D01A0E">
            <w:pPr>
              <w:rPr>
                <w:rFonts w:asciiTheme="majorBidi" w:hAnsiTheme="majorBidi" w:cstheme="majorBidi"/>
                <w:sz w:val="20"/>
                <w:szCs w:val="20"/>
              </w:rPr>
            </w:pPr>
            <w:r>
              <w:rPr>
                <w:rFonts w:asciiTheme="majorBidi" w:hAnsiTheme="majorBidi" w:cstheme="majorBidi"/>
                <w:sz w:val="20"/>
                <w:szCs w:val="20"/>
              </w:rPr>
              <w:t>Financial crisis in Martinique</w:t>
            </w:r>
            <w:r w:rsidR="00D01A0E" w:rsidRPr="00843E24">
              <w:rPr>
                <w:rFonts w:asciiTheme="majorBidi" w:hAnsiTheme="majorBidi" w:cstheme="majorBidi"/>
                <w:sz w:val="20"/>
                <w:szCs w:val="20"/>
              </w:rPr>
              <w:t xml:space="preserve"> </w:t>
            </w:r>
          </w:p>
        </w:tc>
        <w:tc>
          <w:tcPr>
            <w:tcW w:w="559" w:type="pct"/>
            <w:noWrap/>
          </w:tcPr>
          <w:p w14:paraId="44494253" w14:textId="5352AFC5" w:rsidR="00D01A0E" w:rsidRPr="00843E24" w:rsidRDefault="001A2B46" w:rsidP="001A2B46">
            <w:pPr>
              <w:rPr>
                <w:rFonts w:asciiTheme="majorBidi" w:hAnsiTheme="majorBidi" w:cstheme="majorBidi"/>
                <w:sz w:val="20"/>
                <w:szCs w:val="20"/>
              </w:rPr>
            </w:pPr>
            <w:r>
              <w:rPr>
                <w:rFonts w:asciiTheme="majorBidi" w:hAnsiTheme="majorBidi" w:cstheme="majorBidi"/>
                <w:sz w:val="20"/>
                <w:szCs w:val="20"/>
              </w:rPr>
              <w:fldChar w:fldCharType="begin" w:fldLock="1"/>
            </w:r>
            <w:r w:rsidR="00EB5F83">
              <w:rPr>
                <w:rFonts w:asciiTheme="majorBidi" w:hAnsiTheme="majorBidi" w:cstheme="majorBidi"/>
                <w:sz w:val="20"/>
                <w:szCs w:val="20"/>
              </w:rPr>
              <w:instrText>ADDIN CSL_CITATION { "citationItems" : [ { "id" : "ITEM-1", "itemData" : { "ISBN" : "9789820010093", "author" : [ { "dropping-particle" : "", "family" : "Iborra Martin", "given" : "Jesus", "non-dropping-particle" : "", "parse-names" : false, "suffix" : "" } ], "container-title" : "Policy Department Structural and Cohesioan Policies. Directorate General Internal Policies of the Union", "id" : "ITEM-1", "issue" : "January", "issued" : { "date-parts" : [ [ "2007" ] ] }, "page" : "18", "title" : "Fisheries in Martinique", "type" : "article-journal" }, "uris" : [ "http://www.mendeley.com/documents/?uuid=0094bc90-75c3-45a9-8e25-407bc4613d15" ] } ], "mendeley" : { "formattedCitation" : "&lt;sup&gt;159&lt;/sup&gt;", "plainTextFormattedCitation" : "159", "previouslyFormattedCitation" : "&lt;sup&gt;159&lt;/sup&gt;" }, "properties" : { "noteIndex" : 0 }, "schema" : "https://github.com/citation-style-language/schema/raw/master/csl-citation.json" }</w:instrText>
            </w:r>
            <w:r>
              <w:rPr>
                <w:rFonts w:asciiTheme="majorBidi" w:hAnsiTheme="majorBidi" w:cstheme="majorBidi"/>
                <w:sz w:val="20"/>
                <w:szCs w:val="20"/>
              </w:rPr>
              <w:fldChar w:fldCharType="separate"/>
            </w:r>
            <w:r w:rsidRPr="001A2B46">
              <w:rPr>
                <w:rFonts w:asciiTheme="majorBidi" w:hAnsiTheme="majorBidi" w:cstheme="majorBidi"/>
                <w:noProof/>
                <w:sz w:val="20"/>
                <w:szCs w:val="20"/>
                <w:vertAlign w:val="superscript"/>
              </w:rPr>
              <w:t>159</w:t>
            </w:r>
            <w:r>
              <w:rPr>
                <w:rFonts w:asciiTheme="majorBidi" w:hAnsiTheme="majorBidi" w:cstheme="majorBidi"/>
                <w:sz w:val="20"/>
                <w:szCs w:val="20"/>
              </w:rPr>
              <w:fldChar w:fldCharType="end"/>
            </w:r>
          </w:p>
        </w:tc>
        <w:tc>
          <w:tcPr>
            <w:tcW w:w="870" w:type="pct"/>
            <w:noWrap/>
            <w:hideMark/>
          </w:tcPr>
          <w:p w14:paraId="49824753" w14:textId="3EFA21A9" w:rsidR="00D01A0E" w:rsidRPr="00843E24" w:rsidRDefault="001A2B46" w:rsidP="00D01A0E">
            <w:pPr>
              <w:rPr>
                <w:rFonts w:asciiTheme="majorBidi" w:hAnsiTheme="majorBidi" w:cstheme="majorBidi"/>
                <w:sz w:val="20"/>
                <w:szCs w:val="20"/>
              </w:rPr>
            </w:pPr>
            <w:r w:rsidRPr="00843E24">
              <w:rPr>
                <w:rFonts w:asciiTheme="majorBidi" w:hAnsiTheme="majorBidi" w:cstheme="majorBidi"/>
                <w:sz w:val="20"/>
                <w:szCs w:val="20"/>
              </w:rPr>
              <w:t>Geopolitical/economic events</w:t>
            </w:r>
          </w:p>
        </w:tc>
      </w:tr>
      <w:tr w:rsidR="00D01A0E" w:rsidRPr="00843E24" w14:paraId="3DA01F07" w14:textId="77777777" w:rsidTr="00EB5F83">
        <w:trPr>
          <w:trHeight w:val="300"/>
        </w:trPr>
        <w:tc>
          <w:tcPr>
            <w:tcW w:w="458" w:type="pct"/>
            <w:noWrap/>
            <w:hideMark/>
          </w:tcPr>
          <w:p w14:paraId="150C6D81"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Aquaculture</w:t>
            </w:r>
          </w:p>
        </w:tc>
        <w:tc>
          <w:tcPr>
            <w:tcW w:w="561" w:type="pct"/>
            <w:noWrap/>
            <w:hideMark/>
          </w:tcPr>
          <w:p w14:paraId="18D1BBA4"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Mexico</w:t>
            </w:r>
          </w:p>
        </w:tc>
        <w:tc>
          <w:tcPr>
            <w:tcW w:w="306" w:type="pct"/>
            <w:noWrap/>
            <w:hideMark/>
          </w:tcPr>
          <w:p w14:paraId="5BFDA4CE"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2010</w:t>
            </w:r>
          </w:p>
        </w:tc>
        <w:tc>
          <w:tcPr>
            <w:tcW w:w="562" w:type="pct"/>
            <w:noWrap/>
            <w:hideMark/>
          </w:tcPr>
          <w:p w14:paraId="504A523E"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6794</w:t>
            </w:r>
          </w:p>
        </w:tc>
        <w:tc>
          <w:tcPr>
            <w:tcW w:w="561" w:type="pct"/>
            <w:noWrap/>
            <w:hideMark/>
          </w:tcPr>
          <w:p w14:paraId="4E41F2B5"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1</w:t>
            </w:r>
          </w:p>
        </w:tc>
        <w:tc>
          <w:tcPr>
            <w:tcW w:w="1123" w:type="pct"/>
            <w:noWrap/>
            <w:hideMark/>
          </w:tcPr>
          <w:p w14:paraId="5308EFF5" w14:textId="552D29C7" w:rsidR="00D01A0E" w:rsidRPr="00843E24" w:rsidRDefault="00EB5F83" w:rsidP="00D01A0E">
            <w:pPr>
              <w:rPr>
                <w:rFonts w:asciiTheme="majorBidi" w:hAnsiTheme="majorBidi" w:cstheme="majorBidi"/>
                <w:sz w:val="20"/>
                <w:szCs w:val="20"/>
              </w:rPr>
            </w:pPr>
            <w:r>
              <w:rPr>
                <w:rFonts w:asciiTheme="majorBidi" w:hAnsiTheme="majorBidi" w:cstheme="majorBidi"/>
                <w:sz w:val="20"/>
                <w:szCs w:val="20"/>
              </w:rPr>
              <w:t xml:space="preserve">Recurrent vibriosis outbreaks in shrimp production in western Mexico since 2005 </w:t>
            </w:r>
          </w:p>
        </w:tc>
        <w:tc>
          <w:tcPr>
            <w:tcW w:w="559" w:type="pct"/>
            <w:noWrap/>
          </w:tcPr>
          <w:p w14:paraId="18EA5A8E" w14:textId="5339CD04" w:rsidR="00D01A0E" w:rsidRPr="00843E24" w:rsidRDefault="00EB5F83" w:rsidP="00EB5F83">
            <w:pPr>
              <w:rPr>
                <w:rFonts w:asciiTheme="majorBidi" w:hAnsiTheme="majorBidi" w:cstheme="majorBidi"/>
                <w:sz w:val="20"/>
                <w:szCs w:val="20"/>
              </w:rPr>
            </w:pPr>
            <w:r>
              <w:rPr>
                <w:rFonts w:asciiTheme="majorBidi" w:hAnsiTheme="majorBidi" w:cstheme="majorBidi"/>
                <w:sz w:val="20"/>
                <w:szCs w:val="20"/>
              </w:rPr>
              <w:fldChar w:fldCharType="begin" w:fldLock="1"/>
            </w:r>
            <w:r w:rsidR="002912A2">
              <w:rPr>
                <w:rFonts w:asciiTheme="majorBidi" w:hAnsiTheme="majorBidi" w:cstheme="majorBidi"/>
                <w:sz w:val="20"/>
                <w:szCs w:val="20"/>
              </w:rPr>
              <w:instrText>ADDIN CSL_CITATION { "citationItems" : [ { "id" : "ITEM-1", "itemData" : { "DOI" : "10.3354/dao02274", "ISSN" : "01775103", "PMID" : "21166310", "abstract" : "Since July 2005, recurrent outbreaks of vibriosis have occurred in shrimp farms in northwestern Mexico. Moribund Litopenaeus vannamei associated with mass mortalities were lethargic and displayed red discoloration spots on their abdomen, and hence were called 'bright-reds' by farmers. Shrimp submitted for diagnosis were examined using wet tissue mounts, bacteriological assays and their respective minimum inhibitory concentration (MIC), and histology. A dominant yellow bacterial colony was isolated in thiosulphate citrate bile salts-sucrose (TCBS) agar and identified by molecular methods as Vibrio harveyi strain CAIM 1792. Pathogenicity of the V. harveyi strain was demonstrated in L. vannamei. The lowest MIC against Vibrio isolates from bright-red shrimp was obtained with enrofloxacine (3.01, SD = 5.96 pg ml(-1)). Histology detected severe necrosis in lymphoid organ tubules, muscle fibers, and connective tissue, as well as melanization and hemocytic nodules associate with microcolonies of Gram-negative bacilli. Bacteria from severely affected shrimp were dispersed from the haemocoel to other tissues causing a systemic vibriosis. The data indicate that V. harveyi strain CAIM 1792 is the cause of bright-red syndrome (BRS) and represents a threat to the Mexican shrimp farming industry.", "author" : [ { "dropping-particle" : "", "family" : "Soto-Rodriguez", "given" : "Sonia A.", "non-dropping-particle" : "", "parse-names" : false, "suffix" : "" }, { "dropping-particle" : "", "family" : "Gomez-Gil", "given" : "Bruno", "non-dropping-particle" : "", "parse-names" : false, "suffix" : "" }, { "dropping-particle" : "", "family" : "Lozano", "given" : "Rodolfo", "non-dropping-particle" : "", "parse-names" : false, "suffix" : "" } ], "container-title" : "Diseases of Aquatic Organisms", "id" : "ITEM-1", "issue" : "1", "issued" : { "date-parts" : [ [ "2010" ] ] }, "page" : "11-19", "title" : "'Bright-red' syndrome in Pacific white shrimp Litopenaeus vannamei is caused by Vibrio harveyi", "type" : "article-journal", "volume" : "92" }, "uris" : [ "http://www.mendeley.com/documents/?uuid=80c90789-c1b9-42d0-8737-29376393b8d7" ] }, { "id" : "ITEM-2", "itemData" : { "URL" : "http://www.fao.org/faostat/en/", "author" : [ { "dropping-particle" : "", "family" : "FAO", "given" : "", "non-dropping-particle" : "", "parse-names" : false, "suffix" : "" } ], "id" : "ITEM-2", "issued" : { "date-parts" : [ [ "2017" ] ] }, "title" : "FAOSTAT", "type" : "webpage" }, "uris" : [ "http://www.mendeley.com/documents/?uuid=57e1464f-a5ed-4036-99e1-69620df3f627" ] } ], "mendeley" : { "formattedCitation" : "&lt;sup&gt;57,160&lt;/sup&gt;", "plainTextFormattedCitation" : "57,160", "previouslyFormattedCitation" : "&lt;sup&gt;57,160&lt;/sup&gt;" }, "properties" : { "noteIndex" : 0 }, "schema" : "https://github.com/citation-style-language/schema/raw/master/csl-citation.json" }</w:instrText>
            </w:r>
            <w:r>
              <w:rPr>
                <w:rFonts w:asciiTheme="majorBidi" w:hAnsiTheme="majorBidi" w:cstheme="majorBidi"/>
                <w:sz w:val="20"/>
                <w:szCs w:val="20"/>
              </w:rPr>
              <w:fldChar w:fldCharType="separate"/>
            </w:r>
            <w:r w:rsidRPr="00EB5F83">
              <w:rPr>
                <w:rFonts w:asciiTheme="majorBidi" w:hAnsiTheme="majorBidi" w:cstheme="majorBidi"/>
                <w:noProof/>
                <w:sz w:val="20"/>
                <w:szCs w:val="20"/>
                <w:vertAlign w:val="superscript"/>
              </w:rPr>
              <w:t>57,160</w:t>
            </w:r>
            <w:r>
              <w:rPr>
                <w:rFonts w:asciiTheme="majorBidi" w:hAnsiTheme="majorBidi" w:cstheme="majorBidi"/>
                <w:sz w:val="20"/>
                <w:szCs w:val="20"/>
              </w:rPr>
              <w:fldChar w:fldCharType="end"/>
            </w:r>
          </w:p>
        </w:tc>
        <w:tc>
          <w:tcPr>
            <w:tcW w:w="870" w:type="pct"/>
            <w:noWrap/>
            <w:hideMark/>
          </w:tcPr>
          <w:p w14:paraId="71A0B72D" w14:textId="2E06CA2C" w:rsidR="00D01A0E" w:rsidRPr="00843E24" w:rsidRDefault="00444F90" w:rsidP="00D01A0E">
            <w:pPr>
              <w:rPr>
                <w:rFonts w:asciiTheme="majorBidi" w:hAnsiTheme="majorBidi" w:cstheme="majorBidi"/>
                <w:sz w:val="20"/>
                <w:szCs w:val="20"/>
              </w:rPr>
            </w:pPr>
            <w:r>
              <w:rPr>
                <w:rFonts w:asciiTheme="majorBidi" w:hAnsiTheme="majorBidi" w:cstheme="majorBidi"/>
                <w:sz w:val="20"/>
                <w:szCs w:val="20"/>
              </w:rPr>
              <w:t>Other</w:t>
            </w:r>
          </w:p>
        </w:tc>
      </w:tr>
      <w:tr w:rsidR="00D01A0E" w:rsidRPr="00843E24" w14:paraId="7F963524" w14:textId="77777777" w:rsidTr="00843E24">
        <w:trPr>
          <w:trHeight w:val="300"/>
        </w:trPr>
        <w:tc>
          <w:tcPr>
            <w:tcW w:w="458" w:type="pct"/>
            <w:noWrap/>
            <w:hideMark/>
          </w:tcPr>
          <w:p w14:paraId="42D315C0"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Aquaculture</w:t>
            </w:r>
          </w:p>
        </w:tc>
        <w:tc>
          <w:tcPr>
            <w:tcW w:w="561" w:type="pct"/>
            <w:noWrap/>
            <w:hideMark/>
          </w:tcPr>
          <w:p w14:paraId="36F64828"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Morocco</w:t>
            </w:r>
          </w:p>
        </w:tc>
        <w:tc>
          <w:tcPr>
            <w:tcW w:w="306" w:type="pct"/>
            <w:noWrap/>
            <w:hideMark/>
          </w:tcPr>
          <w:p w14:paraId="704D8563"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2000</w:t>
            </w:r>
          </w:p>
        </w:tc>
        <w:tc>
          <w:tcPr>
            <w:tcW w:w="562" w:type="pct"/>
            <w:noWrap/>
            <w:hideMark/>
          </w:tcPr>
          <w:p w14:paraId="3730C352"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183</w:t>
            </w:r>
          </w:p>
        </w:tc>
        <w:tc>
          <w:tcPr>
            <w:tcW w:w="561" w:type="pct"/>
            <w:noWrap/>
            <w:hideMark/>
          </w:tcPr>
          <w:p w14:paraId="64C1EA38"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5</w:t>
            </w:r>
          </w:p>
        </w:tc>
        <w:tc>
          <w:tcPr>
            <w:tcW w:w="1123" w:type="pct"/>
            <w:noWrap/>
            <w:hideMark/>
          </w:tcPr>
          <w:p w14:paraId="7E43407B"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 xml:space="preserve">Declining competitiveness in foreign markets as fish prices decrease but Morocco is still dependent on expensive European feed producrs </w:t>
            </w:r>
          </w:p>
        </w:tc>
        <w:tc>
          <w:tcPr>
            <w:tcW w:w="559" w:type="pct"/>
            <w:noWrap/>
            <w:hideMark/>
          </w:tcPr>
          <w:p w14:paraId="750D9C3A" w14:textId="18AF294C" w:rsidR="00D01A0E" w:rsidRPr="00843E24" w:rsidRDefault="00C33499" w:rsidP="00EB5F83">
            <w:pPr>
              <w:rPr>
                <w:rFonts w:asciiTheme="majorBidi" w:hAnsiTheme="majorBidi" w:cstheme="majorBidi"/>
                <w:sz w:val="20"/>
                <w:szCs w:val="20"/>
              </w:rPr>
            </w:pPr>
            <w:r>
              <w:rPr>
                <w:rFonts w:asciiTheme="majorBidi" w:hAnsiTheme="majorBidi" w:cstheme="majorBidi"/>
                <w:sz w:val="20"/>
                <w:szCs w:val="20"/>
              </w:rPr>
              <w:fldChar w:fldCharType="begin" w:fldLock="1"/>
            </w:r>
            <w:r w:rsidR="002912A2">
              <w:rPr>
                <w:rFonts w:asciiTheme="majorBidi" w:hAnsiTheme="majorBidi" w:cstheme="majorBidi"/>
                <w:sz w:val="20"/>
                <w:szCs w:val="20"/>
              </w:rPr>
              <w:instrText>ADDIN CSL_CITATION { "citationItems" : [ { "id" : "ITEM-1", "itemData" : { "author" : [ { "dropping-particle" : "", "family" : "FAO", "given" : "", "non-dropping-particle" : "", "parse-names" : false, "suffix" : "" } ], "id" : "ITEM-1", "issued" : { "date-parts" : [ [ "2005" ] ] }, "title" : "National Aquaculture Sector Overview. Morocco. National Aquaculture Sector Overview Fact Sheets. Text by Abdellatif, O.; El- Ahdal, M. In: FAO Fisheries and Aquaculture Department [online]. Rome.", "type" : "report" }, "uris" : [ "http://www.mendeley.com/documents/?uuid=b76d193b-4ba1-483a-bfc9-fccecb34a810" ] } ], "mendeley" : { "formattedCitation" : "&lt;sup&gt;161&lt;/sup&gt;", "plainTextFormattedCitation" : "161", "previouslyFormattedCitation" : "&lt;sup&gt;161&lt;/sup&gt;" }, "properties" : { "noteIndex" : 0 }, "schema" : "https://github.com/citation-style-language/schema/raw/master/csl-citation.json" }</w:instrText>
            </w:r>
            <w:r>
              <w:rPr>
                <w:rFonts w:asciiTheme="majorBidi" w:hAnsiTheme="majorBidi" w:cstheme="majorBidi"/>
                <w:sz w:val="20"/>
                <w:szCs w:val="20"/>
              </w:rPr>
              <w:fldChar w:fldCharType="separate"/>
            </w:r>
            <w:r w:rsidR="00EB5F83" w:rsidRPr="00EB5F83">
              <w:rPr>
                <w:rFonts w:asciiTheme="majorBidi" w:hAnsiTheme="majorBidi" w:cstheme="majorBidi"/>
                <w:noProof/>
                <w:sz w:val="20"/>
                <w:szCs w:val="20"/>
                <w:vertAlign w:val="superscript"/>
              </w:rPr>
              <w:t>161</w:t>
            </w:r>
            <w:r>
              <w:rPr>
                <w:rFonts w:asciiTheme="majorBidi" w:hAnsiTheme="majorBidi" w:cstheme="majorBidi"/>
                <w:sz w:val="20"/>
                <w:szCs w:val="20"/>
              </w:rPr>
              <w:fldChar w:fldCharType="end"/>
            </w:r>
          </w:p>
        </w:tc>
        <w:tc>
          <w:tcPr>
            <w:tcW w:w="870" w:type="pct"/>
            <w:noWrap/>
            <w:hideMark/>
          </w:tcPr>
          <w:p w14:paraId="262F4C7E"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Geopolitical/economic events</w:t>
            </w:r>
          </w:p>
        </w:tc>
      </w:tr>
      <w:tr w:rsidR="00D01A0E" w:rsidRPr="00843E24" w14:paraId="11118F35" w14:textId="77777777" w:rsidTr="00C33499">
        <w:trPr>
          <w:trHeight w:val="300"/>
        </w:trPr>
        <w:tc>
          <w:tcPr>
            <w:tcW w:w="458" w:type="pct"/>
            <w:noWrap/>
            <w:hideMark/>
          </w:tcPr>
          <w:p w14:paraId="4081AF32"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Aquaculture</w:t>
            </w:r>
          </w:p>
        </w:tc>
        <w:tc>
          <w:tcPr>
            <w:tcW w:w="561" w:type="pct"/>
            <w:noWrap/>
            <w:hideMark/>
          </w:tcPr>
          <w:p w14:paraId="4A2AFA96"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Morocco</w:t>
            </w:r>
          </w:p>
        </w:tc>
        <w:tc>
          <w:tcPr>
            <w:tcW w:w="306" w:type="pct"/>
            <w:noWrap/>
            <w:hideMark/>
          </w:tcPr>
          <w:p w14:paraId="34FBD6EB"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2006</w:t>
            </w:r>
          </w:p>
        </w:tc>
        <w:tc>
          <w:tcPr>
            <w:tcW w:w="562" w:type="pct"/>
            <w:noWrap/>
            <w:hideMark/>
          </w:tcPr>
          <w:p w14:paraId="4D3D6E23"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728</w:t>
            </w:r>
          </w:p>
        </w:tc>
        <w:tc>
          <w:tcPr>
            <w:tcW w:w="561" w:type="pct"/>
            <w:noWrap/>
            <w:hideMark/>
          </w:tcPr>
          <w:p w14:paraId="48B7075C"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7</w:t>
            </w:r>
          </w:p>
        </w:tc>
        <w:tc>
          <w:tcPr>
            <w:tcW w:w="1123" w:type="pct"/>
            <w:noWrap/>
            <w:hideMark/>
          </w:tcPr>
          <w:p w14:paraId="30A23BAD"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 xml:space="preserve">Declining competitiveness in foreign markets as fish prices decrease but Morocco is still dependent on expensive European feed producrs </w:t>
            </w:r>
          </w:p>
        </w:tc>
        <w:tc>
          <w:tcPr>
            <w:tcW w:w="559" w:type="pct"/>
            <w:noWrap/>
          </w:tcPr>
          <w:p w14:paraId="5AD81ADC" w14:textId="081590F6" w:rsidR="00D01A0E" w:rsidRPr="00843E24" w:rsidRDefault="00C33499" w:rsidP="00EB5F83">
            <w:pPr>
              <w:rPr>
                <w:rFonts w:asciiTheme="majorBidi" w:hAnsiTheme="majorBidi" w:cstheme="majorBidi"/>
                <w:sz w:val="20"/>
                <w:szCs w:val="20"/>
              </w:rPr>
            </w:pPr>
            <w:r>
              <w:rPr>
                <w:rFonts w:asciiTheme="majorBidi" w:hAnsiTheme="majorBidi" w:cstheme="majorBidi"/>
                <w:sz w:val="20"/>
                <w:szCs w:val="20"/>
              </w:rPr>
              <w:fldChar w:fldCharType="begin" w:fldLock="1"/>
            </w:r>
            <w:r w:rsidR="002912A2">
              <w:rPr>
                <w:rFonts w:asciiTheme="majorBidi" w:hAnsiTheme="majorBidi" w:cstheme="majorBidi"/>
                <w:sz w:val="20"/>
                <w:szCs w:val="20"/>
              </w:rPr>
              <w:instrText>ADDIN CSL_CITATION { "citationItems" : [ { "id" : "ITEM-1", "itemData" : { "author" : [ { "dropping-particle" : "", "family" : "FAO", "given" : "", "non-dropping-particle" : "", "parse-names" : false, "suffix" : "" } ], "id" : "ITEM-1", "issued" : { "date-parts" : [ [ "2005" ] ] }, "title" : "National Aquaculture Sector Overview. Morocco. National Aquaculture Sector Overview Fact Sheets. Text by Abdellatif, O.; El- Ahdal, M. In: FAO Fisheries and Aquaculture Department [online]. Rome.", "type" : "report" }, "uris" : [ "http://www.mendeley.com/documents/?uuid=b76d193b-4ba1-483a-bfc9-fccecb34a810" ] } ], "mendeley" : { "formattedCitation" : "&lt;sup&gt;161&lt;/sup&gt;", "plainTextFormattedCitation" : "161", "previouslyFormattedCitation" : "&lt;sup&gt;161&lt;/sup&gt;" }, "properties" : { "noteIndex" : 0 }, "schema" : "https://github.com/citation-style-language/schema/raw/master/csl-citation.json" }</w:instrText>
            </w:r>
            <w:r>
              <w:rPr>
                <w:rFonts w:asciiTheme="majorBidi" w:hAnsiTheme="majorBidi" w:cstheme="majorBidi"/>
                <w:sz w:val="20"/>
                <w:szCs w:val="20"/>
              </w:rPr>
              <w:fldChar w:fldCharType="separate"/>
            </w:r>
            <w:r w:rsidR="00EB5F83" w:rsidRPr="00EB5F83">
              <w:rPr>
                <w:rFonts w:asciiTheme="majorBidi" w:hAnsiTheme="majorBidi" w:cstheme="majorBidi"/>
                <w:noProof/>
                <w:sz w:val="20"/>
                <w:szCs w:val="20"/>
                <w:vertAlign w:val="superscript"/>
              </w:rPr>
              <w:t>161</w:t>
            </w:r>
            <w:r>
              <w:rPr>
                <w:rFonts w:asciiTheme="majorBidi" w:hAnsiTheme="majorBidi" w:cstheme="majorBidi"/>
                <w:sz w:val="20"/>
                <w:szCs w:val="20"/>
              </w:rPr>
              <w:fldChar w:fldCharType="end"/>
            </w:r>
          </w:p>
        </w:tc>
        <w:tc>
          <w:tcPr>
            <w:tcW w:w="870" w:type="pct"/>
            <w:noWrap/>
            <w:hideMark/>
          </w:tcPr>
          <w:p w14:paraId="2F8B60E9"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Geopolitical/economic events</w:t>
            </w:r>
          </w:p>
        </w:tc>
      </w:tr>
      <w:tr w:rsidR="00D01A0E" w:rsidRPr="00843E24" w14:paraId="6C5FD72A" w14:textId="77777777" w:rsidTr="00843E24">
        <w:trPr>
          <w:trHeight w:val="300"/>
        </w:trPr>
        <w:tc>
          <w:tcPr>
            <w:tcW w:w="458" w:type="pct"/>
            <w:noWrap/>
            <w:hideMark/>
          </w:tcPr>
          <w:p w14:paraId="69AF9F72"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Aquaculture</w:t>
            </w:r>
          </w:p>
        </w:tc>
        <w:tc>
          <w:tcPr>
            <w:tcW w:w="561" w:type="pct"/>
            <w:noWrap/>
            <w:hideMark/>
          </w:tcPr>
          <w:p w14:paraId="1184C54A"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Pakistan</w:t>
            </w:r>
          </w:p>
        </w:tc>
        <w:tc>
          <w:tcPr>
            <w:tcW w:w="306" w:type="pct"/>
            <w:noWrap/>
            <w:hideMark/>
          </w:tcPr>
          <w:p w14:paraId="3BFA8F23"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2000</w:t>
            </w:r>
          </w:p>
        </w:tc>
        <w:tc>
          <w:tcPr>
            <w:tcW w:w="562" w:type="pct"/>
            <w:noWrap/>
            <w:hideMark/>
          </w:tcPr>
          <w:p w14:paraId="6597AC7D"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2179</w:t>
            </w:r>
          </w:p>
        </w:tc>
        <w:tc>
          <w:tcPr>
            <w:tcW w:w="561" w:type="pct"/>
            <w:noWrap/>
            <w:hideMark/>
          </w:tcPr>
          <w:p w14:paraId="06C1196C"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1</w:t>
            </w:r>
          </w:p>
        </w:tc>
        <w:tc>
          <w:tcPr>
            <w:tcW w:w="1123" w:type="pct"/>
            <w:noWrap/>
            <w:hideMark/>
          </w:tcPr>
          <w:p w14:paraId="38F8E7D3"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 xml:space="preserve">Severe drought and pollution slowing production in early 2000s </w:t>
            </w:r>
          </w:p>
        </w:tc>
        <w:tc>
          <w:tcPr>
            <w:tcW w:w="559" w:type="pct"/>
            <w:noWrap/>
            <w:hideMark/>
          </w:tcPr>
          <w:p w14:paraId="3FE26E35" w14:textId="16E551A2" w:rsidR="00D01A0E" w:rsidRPr="00843E24" w:rsidRDefault="001D7F13" w:rsidP="00EB5F83">
            <w:pPr>
              <w:rPr>
                <w:rFonts w:asciiTheme="majorBidi" w:hAnsiTheme="majorBidi" w:cstheme="majorBidi"/>
                <w:sz w:val="20"/>
                <w:szCs w:val="20"/>
              </w:rPr>
            </w:pPr>
            <w:r>
              <w:rPr>
                <w:rFonts w:asciiTheme="majorBidi" w:hAnsiTheme="majorBidi" w:cstheme="majorBidi"/>
                <w:sz w:val="20"/>
                <w:szCs w:val="20"/>
              </w:rPr>
              <w:fldChar w:fldCharType="begin" w:fldLock="1"/>
            </w:r>
            <w:r w:rsidR="002912A2">
              <w:rPr>
                <w:rFonts w:asciiTheme="majorBidi" w:hAnsiTheme="majorBidi" w:cstheme="majorBidi"/>
                <w:sz w:val="20"/>
                <w:szCs w:val="20"/>
              </w:rPr>
              <w:instrText>ADDIN CSL_CITATION { "citationItems" : [ { "id" : "ITEM-1", "itemData" : { "author" : [ { "dropping-particle" : "", "family" : "FAO", "given" : "", "non-dropping-particle" : "", "parse-names" : false, "suffix" : "" } ], "id" : "ITEM-1", "issued" : { "date-parts" : [ [ "2005" ] ] }, "title" : "National Aquaculture Sector Overview. Pakistan. National Aquaculture Sector Overview Fact Sheets. Text by Hayat, M. In: FAO Fisheries and Aquaculture Department [online]. Rome.", "type" : "report" }, "uris" : [ "http://www.mendeley.com/documents/?uuid=1f65a71b-8899-47da-917c-7f674b1ca742" ] } ], "mendeley" : { "formattedCitation" : "&lt;sup&gt;162&lt;/sup&gt;", "plainTextFormattedCitation" : "162", "previouslyFormattedCitation" : "&lt;sup&gt;162&lt;/sup&gt;" }, "properties" : { "noteIndex" : 0 }, "schema" : "https://github.com/citation-style-language/schema/raw/master/csl-citation.json" }</w:instrText>
            </w:r>
            <w:r>
              <w:rPr>
                <w:rFonts w:asciiTheme="majorBidi" w:hAnsiTheme="majorBidi" w:cstheme="majorBidi"/>
                <w:sz w:val="20"/>
                <w:szCs w:val="20"/>
              </w:rPr>
              <w:fldChar w:fldCharType="separate"/>
            </w:r>
            <w:r w:rsidR="00EB5F83" w:rsidRPr="00EB5F83">
              <w:rPr>
                <w:rFonts w:asciiTheme="majorBidi" w:hAnsiTheme="majorBidi" w:cstheme="majorBidi"/>
                <w:noProof/>
                <w:sz w:val="20"/>
                <w:szCs w:val="20"/>
                <w:vertAlign w:val="superscript"/>
              </w:rPr>
              <w:t>162</w:t>
            </w:r>
            <w:r>
              <w:rPr>
                <w:rFonts w:asciiTheme="majorBidi" w:hAnsiTheme="majorBidi" w:cstheme="majorBidi"/>
                <w:sz w:val="20"/>
                <w:szCs w:val="20"/>
              </w:rPr>
              <w:fldChar w:fldCharType="end"/>
            </w:r>
          </w:p>
        </w:tc>
        <w:tc>
          <w:tcPr>
            <w:tcW w:w="870" w:type="pct"/>
            <w:noWrap/>
            <w:hideMark/>
          </w:tcPr>
          <w:p w14:paraId="6CAAB7F3"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Climate/weather events</w:t>
            </w:r>
          </w:p>
        </w:tc>
      </w:tr>
      <w:tr w:rsidR="00167DCE" w:rsidRPr="00843E24" w14:paraId="1A3A9F68" w14:textId="77777777" w:rsidTr="00167DCE">
        <w:trPr>
          <w:trHeight w:val="300"/>
        </w:trPr>
        <w:tc>
          <w:tcPr>
            <w:tcW w:w="458" w:type="pct"/>
            <w:noWrap/>
          </w:tcPr>
          <w:p w14:paraId="39FE6932" w14:textId="0997E6FA" w:rsidR="00167DCE" w:rsidRPr="00843E24" w:rsidRDefault="00167DCE" w:rsidP="00167DCE">
            <w:pPr>
              <w:rPr>
                <w:rFonts w:asciiTheme="majorBidi" w:hAnsiTheme="majorBidi" w:cstheme="majorBidi"/>
                <w:sz w:val="20"/>
                <w:szCs w:val="20"/>
              </w:rPr>
            </w:pPr>
            <w:r>
              <w:rPr>
                <w:rFonts w:asciiTheme="majorBidi" w:hAnsiTheme="majorBidi" w:cstheme="majorBidi"/>
                <w:sz w:val="20"/>
                <w:szCs w:val="20"/>
              </w:rPr>
              <w:lastRenderedPageBreak/>
              <w:t>Aquaculture</w:t>
            </w:r>
          </w:p>
        </w:tc>
        <w:tc>
          <w:tcPr>
            <w:tcW w:w="561" w:type="pct"/>
            <w:noWrap/>
          </w:tcPr>
          <w:p w14:paraId="70166A1F" w14:textId="30D89881" w:rsidR="00167DCE" w:rsidRPr="00843E24" w:rsidRDefault="00167DCE" w:rsidP="00167DCE">
            <w:pPr>
              <w:rPr>
                <w:rFonts w:asciiTheme="majorBidi" w:hAnsiTheme="majorBidi" w:cstheme="majorBidi"/>
                <w:sz w:val="20"/>
                <w:szCs w:val="20"/>
              </w:rPr>
            </w:pPr>
            <w:r>
              <w:rPr>
                <w:rFonts w:asciiTheme="majorBidi" w:hAnsiTheme="majorBidi" w:cstheme="majorBidi"/>
                <w:sz w:val="20"/>
                <w:szCs w:val="20"/>
              </w:rPr>
              <w:t>Palau</w:t>
            </w:r>
          </w:p>
        </w:tc>
        <w:tc>
          <w:tcPr>
            <w:tcW w:w="306" w:type="pct"/>
            <w:noWrap/>
          </w:tcPr>
          <w:p w14:paraId="26F20D17" w14:textId="5AFFFA10" w:rsidR="00167DCE" w:rsidRPr="00843E24" w:rsidRDefault="00167DCE" w:rsidP="00167DCE">
            <w:pPr>
              <w:rPr>
                <w:rFonts w:asciiTheme="majorBidi" w:hAnsiTheme="majorBidi" w:cstheme="majorBidi"/>
                <w:sz w:val="20"/>
                <w:szCs w:val="20"/>
              </w:rPr>
            </w:pPr>
            <w:r>
              <w:rPr>
                <w:rFonts w:asciiTheme="majorBidi" w:hAnsiTheme="majorBidi" w:cstheme="majorBidi"/>
                <w:sz w:val="20"/>
                <w:szCs w:val="20"/>
              </w:rPr>
              <w:t>2012</w:t>
            </w:r>
          </w:p>
        </w:tc>
        <w:tc>
          <w:tcPr>
            <w:tcW w:w="562" w:type="pct"/>
            <w:noWrap/>
          </w:tcPr>
          <w:p w14:paraId="2EECFF80" w14:textId="0B7C22AF" w:rsidR="00167DCE" w:rsidRPr="00167DCE" w:rsidRDefault="00167DCE" w:rsidP="00167DCE">
            <w:pPr>
              <w:rPr>
                <w:rFonts w:asciiTheme="majorBidi" w:hAnsiTheme="majorBidi" w:cstheme="majorBidi"/>
                <w:sz w:val="20"/>
                <w:szCs w:val="20"/>
              </w:rPr>
            </w:pPr>
            <w:r w:rsidRPr="00167DCE">
              <w:rPr>
                <w:rFonts w:asciiTheme="majorBidi" w:hAnsiTheme="majorBidi" w:cstheme="majorBidi"/>
                <w:color w:val="000000"/>
                <w:sz w:val="20"/>
                <w:szCs w:val="20"/>
              </w:rPr>
              <w:t>0.105</w:t>
            </w:r>
          </w:p>
        </w:tc>
        <w:tc>
          <w:tcPr>
            <w:tcW w:w="561" w:type="pct"/>
            <w:noWrap/>
          </w:tcPr>
          <w:p w14:paraId="5512AAAA" w14:textId="344B4C39" w:rsidR="00167DCE" w:rsidRPr="00167DCE" w:rsidRDefault="00167DCE" w:rsidP="00167DCE">
            <w:pPr>
              <w:rPr>
                <w:rFonts w:asciiTheme="majorBidi" w:hAnsiTheme="majorBidi" w:cstheme="majorBidi"/>
                <w:sz w:val="20"/>
                <w:szCs w:val="20"/>
              </w:rPr>
            </w:pPr>
            <w:r w:rsidRPr="00167DCE">
              <w:rPr>
                <w:rFonts w:asciiTheme="majorBidi" w:hAnsiTheme="majorBidi" w:cstheme="majorBidi"/>
                <w:color w:val="000000"/>
                <w:sz w:val="20"/>
                <w:szCs w:val="20"/>
              </w:rPr>
              <w:t>2</w:t>
            </w:r>
          </w:p>
        </w:tc>
        <w:tc>
          <w:tcPr>
            <w:tcW w:w="1123" w:type="pct"/>
            <w:noWrap/>
          </w:tcPr>
          <w:p w14:paraId="482A1B71" w14:textId="47B7E679" w:rsidR="00167DCE" w:rsidRPr="00167DCE" w:rsidRDefault="00167DCE" w:rsidP="00167DCE">
            <w:pPr>
              <w:rPr>
                <w:rFonts w:asciiTheme="majorBidi" w:hAnsiTheme="majorBidi" w:cstheme="majorBidi"/>
                <w:sz w:val="20"/>
                <w:szCs w:val="20"/>
              </w:rPr>
            </w:pPr>
            <w:r w:rsidRPr="00167DCE">
              <w:rPr>
                <w:rFonts w:asciiTheme="majorBidi" w:hAnsiTheme="majorBidi" w:cstheme="majorBidi"/>
                <w:color w:val="000000"/>
                <w:sz w:val="20"/>
                <w:szCs w:val="20"/>
              </w:rPr>
              <w:t>Typhoon Yolanda/ Haiyan*</w:t>
            </w:r>
          </w:p>
        </w:tc>
        <w:tc>
          <w:tcPr>
            <w:tcW w:w="559" w:type="pct"/>
            <w:noWrap/>
          </w:tcPr>
          <w:p w14:paraId="126B962B" w14:textId="77777777" w:rsidR="00167DCE" w:rsidRDefault="00167DCE" w:rsidP="00167DCE">
            <w:pPr>
              <w:rPr>
                <w:rFonts w:asciiTheme="majorBidi" w:hAnsiTheme="majorBidi" w:cstheme="majorBidi"/>
                <w:sz w:val="20"/>
                <w:szCs w:val="20"/>
              </w:rPr>
            </w:pPr>
          </w:p>
        </w:tc>
        <w:tc>
          <w:tcPr>
            <w:tcW w:w="870" w:type="pct"/>
            <w:noWrap/>
          </w:tcPr>
          <w:p w14:paraId="446CBA79" w14:textId="77777777" w:rsidR="00167DCE" w:rsidRPr="00843E24" w:rsidRDefault="00167DCE" w:rsidP="00167DCE">
            <w:pPr>
              <w:rPr>
                <w:rFonts w:asciiTheme="majorBidi" w:hAnsiTheme="majorBidi" w:cstheme="majorBidi"/>
                <w:sz w:val="20"/>
                <w:szCs w:val="20"/>
              </w:rPr>
            </w:pPr>
          </w:p>
        </w:tc>
      </w:tr>
      <w:tr w:rsidR="00D01A0E" w:rsidRPr="00843E24" w14:paraId="3F3F3ACA" w14:textId="77777777" w:rsidTr="00843E24">
        <w:trPr>
          <w:trHeight w:val="300"/>
        </w:trPr>
        <w:tc>
          <w:tcPr>
            <w:tcW w:w="458" w:type="pct"/>
            <w:noWrap/>
            <w:hideMark/>
          </w:tcPr>
          <w:p w14:paraId="3519D015"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Aquaculture</w:t>
            </w:r>
          </w:p>
        </w:tc>
        <w:tc>
          <w:tcPr>
            <w:tcW w:w="561" w:type="pct"/>
            <w:noWrap/>
            <w:hideMark/>
          </w:tcPr>
          <w:p w14:paraId="3A507C83"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Panama</w:t>
            </w:r>
          </w:p>
        </w:tc>
        <w:tc>
          <w:tcPr>
            <w:tcW w:w="306" w:type="pct"/>
            <w:noWrap/>
            <w:hideMark/>
          </w:tcPr>
          <w:p w14:paraId="7FF223C0"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1999</w:t>
            </w:r>
          </w:p>
        </w:tc>
        <w:tc>
          <w:tcPr>
            <w:tcW w:w="562" w:type="pct"/>
            <w:noWrap/>
            <w:hideMark/>
          </w:tcPr>
          <w:p w14:paraId="03DDDF64"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2778.5</w:t>
            </w:r>
          </w:p>
        </w:tc>
        <w:tc>
          <w:tcPr>
            <w:tcW w:w="561" w:type="pct"/>
            <w:noWrap/>
            <w:hideMark/>
          </w:tcPr>
          <w:p w14:paraId="71CFA7A3"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4</w:t>
            </w:r>
          </w:p>
        </w:tc>
        <w:tc>
          <w:tcPr>
            <w:tcW w:w="1123" w:type="pct"/>
            <w:noWrap/>
            <w:hideMark/>
          </w:tcPr>
          <w:p w14:paraId="465F0DC7"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 xml:space="preserve">White spot disease in shrimp farming </w:t>
            </w:r>
          </w:p>
        </w:tc>
        <w:tc>
          <w:tcPr>
            <w:tcW w:w="559" w:type="pct"/>
            <w:noWrap/>
            <w:hideMark/>
          </w:tcPr>
          <w:p w14:paraId="47A064FB" w14:textId="75DAA47A" w:rsidR="00D01A0E" w:rsidRPr="00843E24" w:rsidRDefault="001D7F13" w:rsidP="00EB5F83">
            <w:pPr>
              <w:rPr>
                <w:rFonts w:asciiTheme="majorBidi" w:hAnsiTheme="majorBidi" w:cstheme="majorBidi"/>
                <w:sz w:val="20"/>
                <w:szCs w:val="20"/>
              </w:rPr>
            </w:pPr>
            <w:r>
              <w:rPr>
                <w:rFonts w:asciiTheme="majorBidi" w:hAnsiTheme="majorBidi" w:cstheme="majorBidi"/>
                <w:sz w:val="20"/>
                <w:szCs w:val="20"/>
              </w:rPr>
              <w:fldChar w:fldCharType="begin" w:fldLock="1"/>
            </w:r>
            <w:r w:rsidR="002912A2">
              <w:rPr>
                <w:rFonts w:asciiTheme="majorBidi" w:hAnsiTheme="majorBidi" w:cstheme="majorBidi"/>
                <w:sz w:val="20"/>
                <w:szCs w:val="20"/>
              </w:rPr>
              <w:instrText>ADDIN CSL_CITATION { "citationItems" : [ { "id" : "ITEM-1", "itemData" : { "author" : [ { "dropping-particle" : "", "family" : "FAO", "given" : "", "non-dropping-particle" : "", "parse-names" : false, "suffix" : "" } ], "id" : "ITEM-1", "issued" : { "date-parts" : [ [ "2005" ] ] }, "title" : "National Aquaculture Sector Overview. Panam\u00e1. National Aquaculture Sector Overview Fact Sheets. Text by Pretto Malca, R. In: FAO Fisheries and Aquaculture Department [online]. Rome.", "type" : "report" }, "uris" : [ "http://www.mendeley.com/documents/?uuid=2c4264e5-9bff-44cc-90f8-b97f421a20cf" ] } ], "mendeley" : { "formattedCitation" : "&lt;sup&gt;163&lt;/sup&gt;", "plainTextFormattedCitation" : "163", "previouslyFormattedCitation" : "&lt;sup&gt;163&lt;/sup&gt;" }, "properties" : { "noteIndex" : 0 }, "schema" : "https://github.com/citation-style-language/schema/raw/master/csl-citation.json" }</w:instrText>
            </w:r>
            <w:r>
              <w:rPr>
                <w:rFonts w:asciiTheme="majorBidi" w:hAnsiTheme="majorBidi" w:cstheme="majorBidi"/>
                <w:sz w:val="20"/>
                <w:szCs w:val="20"/>
              </w:rPr>
              <w:fldChar w:fldCharType="separate"/>
            </w:r>
            <w:r w:rsidR="00EB5F83" w:rsidRPr="00EB5F83">
              <w:rPr>
                <w:rFonts w:asciiTheme="majorBidi" w:hAnsiTheme="majorBidi" w:cstheme="majorBidi"/>
                <w:noProof/>
                <w:sz w:val="20"/>
                <w:szCs w:val="20"/>
                <w:vertAlign w:val="superscript"/>
              </w:rPr>
              <w:t>163</w:t>
            </w:r>
            <w:r>
              <w:rPr>
                <w:rFonts w:asciiTheme="majorBidi" w:hAnsiTheme="majorBidi" w:cstheme="majorBidi"/>
                <w:sz w:val="20"/>
                <w:szCs w:val="20"/>
              </w:rPr>
              <w:fldChar w:fldCharType="end"/>
            </w:r>
          </w:p>
        </w:tc>
        <w:tc>
          <w:tcPr>
            <w:tcW w:w="870" w:type="pct"/>
            <w:noWrap/>
            <w:hideMark/>
          </w:tcPr>
          <w:p w14:paraId="6F4EDB48"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Other</w:t>
            </w:r>
          </w:p>
        </w:tc>
      </w:tr>
      <w:tr w:rsidR="00D01A0E" w:rsidRPr="00843E24" w14:paraId="3BCD537D" w14:textId="77777777" w:rsidTr="00843E24">
        <w:trPr>
          <w:trHeight w:val="300"/>
        </w:trPr>
        <w:tc>
          <w:tcPr>
            <w:tcW w:w="458" w:type="pct"/>
            <w:noWrap/>
            <w:hideMark/>
          </w:tcPr>
          <w:p w14:paraId="77BF24EE"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Aquaculture</w:t>
            </w:r>
          </w:p>
        </w:tc>
        <w:tc>
          <w:tcPr>
            <w:tcW w:w="561" w:type="pct"/>
            <w:noWrap/>
            <w:hideMark/>
          </w:tcPr>
          <w:p w14:paraId="7AF8BE96"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Panama</w:t>
            </w:r>
          </w:p>
        </w:tc>
        <w:tc>
          <w:tcPr>
            <w:tcW w:w="306" w:type="pct"/>
            <w:noWrap/>
            <w:hideMark/>
          </w:tcPr>
          <w:p w14:paraId="2C7B1847"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2000</w:t>
            </w:r>
          </w:p>
        </w:tc>
        <w:tc>
          <w:tcPr>
            <w:tcW w:w="562" w:type="pct"/>
            <w:noWrap/>
            <w:hideMark/>
          </w:tcPr>
          <w:p w14:paraId="229C906B"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3326.5</w:t>
            </w:r>
          </w:p>
        </w:tc>
        <w:tc>
          <w:tcPr>
            <w:tcW w:w="561" w:type="pct"/>
            <w:noWrap/>
            <w:hideMark/>
          </w:tcPr>
          <w:p w14:paraId="6B5D0C6B"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3</w:t>
            </w:r>
          </w:p>
        </w:tc>
        <w:tc>
          <w:tcPr>
            <w:tcW w:w="1123" w:type="pct"/>
            <w:noWrap/>
            <w:hideMark/>
          </w:tcPr>
          <w:p w14:paraId="6BB263DF"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 xml:space="preserve">White spot disease in shrimp farming </w:t>
            </w:r>
          </w:p>
        </w:tc>
        <w:tc>
          <w:tcPr>
            <w:tcW w:w="559" w:type="pct"/>
            <w:noWrap/>
            <w:hideMark/>
          </w:tcPr>
          <w:p w14:paraId="35AE5DB8" w14:textId="0E831F54" w:rsidR="00D01A0E" w:rsidRPr="00843E24" w:rsidRDefault="001D7F13" w:rsidP="00EB5F83">
            <w:pPr>
              <w:rPr>
                <w:rFonts w:asciiTheme="majorBidi" w:hAnsiTheme="majorBidi" w:cstheme="majorBidi"/>
                <w:sz w:val="20"/>
                <w:szCs w:val="20"/>
              </w:rPr>
            </w:pPr>
            <w:r>
              <w:rPr>
                <w:rFonts w:asciiTheme="majorBidi" w:hAnsiTheme="majorBidi" w:cstheme="majorBidi"/>
                <w:sz w:val="20"/>
                <w:szCs w:val="20"/>
              </w:rPr>
              <w:fldChar w:fldCharType="begin" w:fldLock="1"/>
            </w:r>
            <w:r w:rsidR="002912A2">
              <w:rPr>
                <w:rFonts w:asciiTheme="majorBidi" w:hAnsiTheme="majorBidi" w:cstheme="majorBidi"/>
                <w:sz w:val="20"/>
                <w:szCs w:val="20"/>
              </w:rPr>
              <w:instrText>ADDIN CSL_CITATION { "citationItems" : [ { "id" : "ITEM-1", "itemData" : { "author" : [ { "dropping-particle" : "", "family" : "FAO", "given" : "", "non-dropping-particle" : "", "parse-names" : false, "suffix" : "" } ], "id" : "ITEM-1", "issued" : { "date-parts" : [ [ "2005" ] ] }, "title" : "National Aquaculture Sector Overview. Panam\u00e1. National Aquaculture Sector Overview Fact Sheets. Text by Pretto Malca, R. In: FAO Fisheries and Aquaculture Department [online]. Rome.", "type" : "report" }, "uris" : [ "http://www.mendeley.com/documents/?uuid=2c4264e5-9bff-44cc-90f8-b97f421a20cf" ] } ], "mendeley" : { "formattedCitation" : "&lt;sup&gt;163&lt;/sup&gt;", "plainTextFormattedCitation" : "163", "previouslyFormattedCitation" : "&lt;sup&gt;163&lt;/sup&gt;" }, "properties" : { "noteIndex" : 0 }, "schema" : "https://github.com/citation-style-language/schema/raw/master/csl-citation.json" }</w:instrText>
            </w:r>
            <w:r>
              <w:rPr>
                <w:rFonts w:asciiTheme="majorBidi" w:hAnsiTheme="majorBidi" w:cstheme="majorBidi"/>
                <w:sz w:val="20"/>
                <w:szCs w:val="20"/>
              </w:rPr>
              <w:fldChar w:fldCharType="separate"/>
            </w:r>
            <w:r w:rsidR="00EB5F83" w:rsidRPr="00EB5F83">
              <w:rPr>
                <w:rFonts w:asciiTheme="majorBidi" w:hAnsiTheme="majorBidi" w:cstheme="majorBidi"/>
                <w:noProof/>
                <w:sz w:val="20"/>
                <w:szCs w:val="20"/>
                <w:vertAlign w:val="superscript"/>
              </w:rPr>
              <w:t>163</w:t>
            </w:r>
            <w:r>
              <w:rPr>
                <w:rFonts w:asciiTheme="majorBidi" w:hAnsiTheme="majorBidi" w:cstheme="majorBidi"/>
                <w:sz w:val="20"/>
                <w:szCs w:val="20"/>
              </w:rPr>
              <w:fldChar w:fldCharType="end"/>
            </w:r>
          </w:p>
        </w:tc>
        <w:tc>
          <w:tcPr>
            <w:tcW w:w="870" w:type="pct"/>
            <w:noWrap/>
            <w:hideMark/>
          </w:tcPr>
          <w:p w14:paraId="7D4E317C"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Other</w:t>
            </w:r>
          </w:p>
        </w:tc>
      </w:tr>
      <w:tr w:rsidR="00D01A0E" w:rsidRPr="00843E24" w14:paraId="41F853D9" w14:textId="77777777" w:rsidTr="00843E24">
        <w:trPr>
          <w:trHeight w:val="300"/>
        </w:trPr>
        <w:tc>
          <w:tcPr>
            <w:tcW w:w="458" w:type="pct"/>
            <w:noWrap/>
            <w:hideMark/>
          </w:tcPr>
          <w:p w14:paraId="4F08BC8C"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Aquaculture</w:t>
            </w:r>
          </w:p>
        </w:tc>
        <w:tc>
          <w:tcPr>
            <w:tcW w:w="561" w:type="pct"/>
            <w:noWrap/>
            <w:hideMark/>
          </w:tcPr>
          <w:p w14:paraId="1D363468"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Philippines</w:t>
            </w:r>
          </w:p>
        </w:tc>
        <w:tc>
          <w:tcPr>
            <w:tcW w:w="306" w:type="pct"/>
            <w:noWrap/>
            <w:hideMark/>
          </w:tcPr>
          <w:p w14:paraId="6A5C29A9"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2013</w:t>
            </w:r>
          </w:p>
        </w:tc>
        <w:tc>
          <w:tcPr>
            <w:tcW w:w="562" w:type="pct"/>
            <w:noWrap/>
            <w:hideMark/>
          </w:tcPr>
          <w:p w14:paraId="47CA47E1"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34312.1</w:t>
            </w:r>
          </w:p>
        </w:tc>
        <w:tc>
          <w:tcPr>
            <w:tcW w:w="561" w:type="pct"/>
            <w:noWrap/>
            <w:hideMark/>
          </w:tcPr>
          <w:p w14:paraId="36346B44"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2</w:t>
            </w:r>
          </w:p>
        </w:tc>
        <w:tc>
          <w:tcPr>
            <w:tcW w:w="1123" w:type="pct"/>
            <w:noWrap/>
            <w:hideMark/>
          </w:tcPr>
          <w:p w14:paraId="1403D218"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Super Typhoon Yolanda/ Haiyan</w:t>
            </w:r>
          </w:p>
        </w:tc>
        <w:tc>
          <w:tcPr>
            <w:tcW w:w="559" w:type="pct"/>
            <w:noWrap/>
            <w:hideMark/>
          </w:tcPr>
          <w:p w14:paraId="719F93A5" w14:textId="42D33595" w:rsidR="00D01A0E" w:rsidRPr="00843E24" w:rsidRDefault="001D7F13" w:rsidP="00EB5F83">
            <w:pPr>
              <w:rPr>
                <w:rFonts w:asciiTheme="majorBidi" w:hAnsiTheme="majorBidi" w:cstheme="majorBidi"/>
                <w:sz w:val="20"/>
                <w:szCs w:val="20"/>
              </w:rPr>
            </w:pPr>
            <w:r>
              <w:rPr>
                <w:rFonts w:asciiTheme="majorBidi" w:hAnsiTheme="majorBidi" w:cstheme="majorBidi"/>
                <w:sz w:val="20"/>
                <w:szCs w:val="20"/>
              </w:rPr>
              <w:fldChar w:fldCharType="begin" w:fldLock="1"/>
            </w:r>
            <w:r w:rsidR="002912A2">
              <w:rPr>
                <w:rFonts w:asciiTheme="majorBidi" w:hAnsiTheme="majorBidi" w:cstheme="majorBidi"/>
                <w:sz w:val="20"/>
                <w:szCs w:val="20"/>
              </w:rPr>
              <w:instrText>ADDIN CSL_CITATION { "citationItems" : [ { "id" : "ITEM-1", "itemData" : { "DOI" : "10.1111/sjtg.12178", "ISSN" : "14679493", "abstract" : "\u00a9 2017 Department of Geography, National University of Singapore and John Wiley &amp; Sons Australia, LtdThis article provides one of the first academic assessments of upstream agribusiness value chain and rural livelihood challenges after the November 2013 Typhoon Yolanda (Haiyan), which devastated many coastal communities in the central Philippines. Based on a survey and semistructured interviews among fisherfolk, seaweed farmers and other stakeholders in Iloilo Province, this article lays bare the limited viability of the seaweed value chain as a result of the recurring typhoon threat, other environmental pressures and an ineffective regional political economy. Since Typhoon Yolanda, the marginalized communities have depended on horizontal coordination and support from international civil society. The empirical results show that enhanced information dissemination and public sector cooperation are necessary for the seaweed value chain to become more inclusive. The results could also have a wider significance for rural development in other coastal areas in Southeast Asia, namely in the spheres of adaptive strategies amidst vulnerability, upstream vertical coordination and upgrading.", "author" : [ { "dropping-particle" : "", "family" : "Andriesse", "given" : "Edo", "non-dropping-particle" : "", "parse-names" : false, "suffix" : "" }, { "dropping-particle" : "", "family" : "Lee", "given" : "Zack", "non-dropping-particle" : "", "parse-names" : false, "suffix" : "" } ], "container-title" : "Singapore Journal of Tropical Geography", "id" : "ITEM-1", "issue" : "1", "issued" : { "date-parts" : [ [ "2017" ] ] }, "page" : "25-40", "title" : "Viable insertion in agribusiness value chains? Seaweed farming after Typhoon Yolanda (Haiyan) in Iloilo Province, the Philippines", "type" : "article-journal", "volume" : "38" }, "uris" : [ "http://www.mendeley.com/documents/?uuid=bc2c5158-a8ba-45f8-8f41-dc9536d002f4" ] } ], "mendeley" : { "formattedCitation" : "&lt;sup&gt;164&lt;/sup&gt;", "plainTextFormattedCitation" : "164", "previouslyFormattedCitation" : "&lt;sup&gt;164&lt;/sup&gt;" }, "properties" : { "noteIndex" : 0 }, "schema" : "https://github.com/citation-style-language/schema/raw/master/csl-citation.json" }</w:instrText>
            </w:r>
            <w:r>
              <w:rPr>
                <w:rFonts w:asciiTheme="majorBidi" w:hAnsiTheme="majorBidi" w:cstheme="majorBidi"/>
                <w:sz w:val="20"/>
                <w:szCs w:val="20"/>
              </w:rPr>
              <w:fldChar w:fldCharType="separate"/>
            </w:r>
            <w:r w:rsidR="00EB5F83" w:rsidRPr="00EB5F83">
              <w:rPr>
                <w:rFonts w:asciiTheme="majorBidi" w:hAnsiTheme="majorBidi" w:cstheme="majorBidi"/>
                <w:noProof/>
                <w:sz w:val="20"/>
                <w:szCs w:val="20"/>
                <w:vertAlign w:val="superscript"/>
              </w:rPr>
              <w:t>164</w:t>
            </w:r>
            <w:r>
              <w:rPr>
                <w:rFonts w:asciiTheme="majorBidi" w:hAnsiTheme="majorBidi" w:cstheme="majorBidi"/>
                <w:sz w:val="20"/>
                <w:szCs w:val="20"/>
              </w:rPr>
              <w:fldChar w:fldCharType="end"/>
            </w:r>
          </w:p>
        </w:tc>
        <w:tc>
          <w:tcPr>
            <w:tcW w:w="870" w:type="pct"/>
            <w:noWrap/>
            <w:hideMark/>
          </w:tcPr>
          <w:p w14:paraId="11F0123C"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Climate/weather events</w:t>
            </w:r>
          </w:p>
        </w:tc>
      </w:tr>
      <w:tr w:rsidR="00D01A0E" w:rsidRPr="00843E24" w14:paraId="6EFF669A" w14:textId="77777777" w:rsidTr="00843E24">
        <w:trPr>
          <w:trHeight w:val="300"/>
        </w:trPr>
        <w:tc>
          <w:tcPr>
            <w:tcW w:w="458" w:type="pct"/>
            <w:noWrap/>
            <w:hideMark/>
          </w:tcPr>
          <w:p w14:paraId="6EB593AE"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Aquaculture</w:t>
            </w:r>
          </w:p>
        </w:tc>
        <w:tc>
          <w:tcPr>
            <w:tcW w:w="561" w:type="pct"/>
            <w:noWrap/>
            <w:hideMark/>
          </w:tcPr>
          <w:p w14:paraId="46EF70F9"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Poland</w:t>
            </w:r>
          </w:p>
        </w:tc>
        <w:tc>
          <w:tcPr>
            <w:tcW w:w="306" w:type="pct"/>
            <w:noWrap/>
            <w:hideMark/>
          </w:tcPr>
          <w:p w14:paraId="75ACADBF"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1993</w:t>
            </w:r>
          </w:p>
        </w:tc>
        <w:tc>
          <w:tcPr>
            <w:tcW w:w="562" w:type="pct"/>
            <w:noWrap/>
            <w:hideMark/>
          </w:tcPr>
          <w:p w14:paraId="167A3506"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7342</w:t>
            </w:r>
          </w:p>
        </w:tc>
        <w:tc>
          <w:tcPr>
            <w:tcW w:w="561" w:type="pct"/>
            <w:noWrap/>
            <w:hideMark/>
          </w:tcPr>
          <w:p w14:paraId="6950EA3D"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2</w:t>
            </w:r>
          </w:p>
        </w:tc>
        <w:tc>
          <w:tcPr>
            <w:tcW w:w="1123" w:type="pct"/>
            <w:noWrap/>
            <w:hideMark/>
          </w:tcPr>
          <w:p w14:paraId="603715CD"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Transition to market economy from centralized system</w:t>
            </w:r>
          </w:p>
        </w:tc>
        <w:tc>
          <w:tcPr>
            <w:tcW w:w="559" w:type="pct"/>
            <w:noWrap/>
            <w:hideMark/>
          </w:tcPr>
          <w:p w14:paraId="3C4C4C0A" w14:textId="3E490829" w:rsidR="00D01A0E" w:rsidRPr="00843E24" w:rsidRDefault="00651508" w:rsidP="00EB5F83">
            <w:pPr>
              <w:rPr>
                <w:rFonts w:asciiTheme="majorBidi" w:hAnsiTheme="majorBidi" w:cstheme="majorBidi"/>
                <w:sz w:val="20"/>
                <w:szCs w:val="20"/>
              </w:rPr>
            </w:pPr>
            <w:r>
              <w:rPr>
                <w:rFonts w:asciiTheme="majorBidi" w:hAnsiTheme="majorBidi" w:cstheme="majorBidi"/>
                <w:sz w:val="20"/>
                <w:szCs w:val="20"/>
              </w:rPr>
              <w:fldChar w:fldCharType="begin" w:fldLock="1"/>
            </w:r>
            <w:r w:rsidR="002912A2">
              <w:rPr>
                <w:rFonts w:asciiTheme="majorBidi" w:hAnsiTheme="majorBidi" w:cstheme="majorBidi"/>
                <w:sz w:val="20"/>
                <w:szCs w:val="20"/>
              </w:rPr>
              <w:instrText>ADDIN CSL_CITATION { "citationItems" : [ { "id" : "ITEM-1", "itemData" : { "author" : [ { "dropping-particle" : "", "family" : "FAO", "given" : "", "non-dropping-particle" : "", "parse-names" : false, "suffix" : "" } ], "container-title" : "In: FAO Fisheries and Aquaculture Department [online]. Rome.", "id" : "ITEM-1", "issued" : { "date-parts" : [ [ "2005" ] ] }, "title" : "National Aquaculture Sector Overview. Poland. National Aquaculture Sector Overview Fact Sheets. Text by Zakes, Z.", "type" : "chapter" }, "uris" : [ "http://www.mendeley.com/documents/?uuid=b4f3113d-7724-4e55-82e3-f33cf89bb055" ] } ], "mendeley" : { "formattedCitation" : "&lt;sup&gt;165&lt;/sup&gt;", "plainTextFormattedCitation" : "165", "previouslyFormattedCitation" : "&lt;sup&gt;165&lt;/sup&gt;" }, "properties" : { "noteIndex" : 0 }, "schema" : "https://github.com/citation-style-language/schema/raw/master/csl-citation.json" }</w:instrText>
            </w:r>
            <w:r>
              <w:rPr>
                <w:rFonts w:asciiTheme="majorBidi" w:hAnsiTheme="majorBidi" w:cstheme="majorBidi"/>
                <w:sz w:val="20"/>
                <w:szCs w:val="20"/>
              </w:rPr>
              <w:fldChar w:fldCharType="separate"/>
            </w:r>
            <w:r w:rsidR="00EB5F83" w:rsidRPr="00EB5F83">
              <w:rPr>
                <w:rFonts w:asciiTheme="majorBidi" w:hAnsiTheme="majorBidi" w:cstheme="majorBidi"/>
                <w:noProof/>
                <w:sz w:val="20"/>
                <w:szCs w:val="20"/>
                <w:vertAlign w:val="superscript"/>
              </w:rPr>
              <w:t>165</w:t>
            </w:r>
            <w:r>
              <w:rPr>
                <w:rFonts w:asciiTheme="majorBidi" w:hAnsiTheme="majorBidi" w:cstheme="majorBidi"/>
                <w:sz w:val="20"/>
                <w:szCs w:val="20"/>
              </w:rPr>
              <w:fldChar w:fldCharType="end"/>
            </w:r>
          </w:p>
        </w:tc>
        <w:tc>
          <w:tcPr>
            <w:tcW w:w="870" w:type="pct"/>
            <w:noWrap/>
            <w:hideMark/>
          </w:tcPr>
          <w:p w14:paraId="560DEB0E"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Geopolitical/economic events</w:t>
            </w:r>
          </w:p>
        </w:tc>
      </w:tr>
      <w:tr w:rsidR="00D01A0E" w:rsidRPr="00843E24" w14:paraId="53B9B632" w14:textId="77777777" w:rsidTr="00843E24">
        <w:trPr>
          <w:trHeight w:val="300"/>
        </w:trPr>
        <w:tc>
          <w:tcPr>
            <w:tcW w:w="458" w:type="pct"/>
            <w:noWrap/>
            <w:hideMark/>
          </w:tcPr>
          <w:p w14:paraId="57101F13" w14:textId="77777777" w:rsidR="00D01A0E" w:rsidRPr="00843E24" w:rsidRDefault="00D01A0E" w:rsidP="00D01A0E">
            <w:pPr>
              <w:rPr>
                <w:rFonts w:asciiTheme="majorBidi" w:hAnsiTheme="majorBidi" w:cstheme="majorBidi"/>
                <w:sz w:val="20"/>
                <w:szCs w:val="20"/>
              </w:rPr>
            </w:pPr>
            <w:commentRangeStart w:id="14"/>
            <w:r w:rsidRPr="00843E24">
              <w:rPr>
                <w:rFonts w:asciiTheme="majorBidi" w:hAnsiTheme="majorBidi" w:cstheme="majorBidi"/>
                <w:sz w:val="20"/>
                <w:szCs w:val="20"/>
              </w:rPr>
              <w:t>Aquaculture</w:t>
            </w:r>
          </w:p>
        </w:tc>
        <w:tc>
          <w:tcPr>
            <w:tcW w:w="561" w:type="pct"/>
            <w:noWrap/>
            <w:hideMark/>
          </w:tcPr>
          <w:p w14:paraId="208502EE" w14:textId="4CAABEDF" w:rsidR="00D01A0E" w:rsidRPr="00843E24" w:rsidRDefault="00D01A0E" w:rsidP="00651508">
            <w:pPr>
              <w:rPr>
                <w:rFonts w:asciiTheme="majorBidi" w:hAnsiTheme="majorBidi" w:cstheme="majorBidi"/>
                <w:sz w:val="20"/>
                <w:szCs w:val="20"/>
              </w:rPr>
            </w:pPr>
            <w:r w:rsidRPr="00843E24">
              <w:rPr>
                <w:rFonts w:asciiTheme="majorBidi" w:hAnsiTheme="majorBidi" w:cstheme="majorBidi"/>
                <w:sz w:val="20"/>
                <w:szCs w:val="20"/>
              </w:rPr>
              <w:t>R</w:t>
            </w:r>
            <w:r w:rsidR="00651508">
              <w:rPr>
                <w:rFonts w:asciiTheme="majorBidi" w:hAnsiTheme="majorBidi" w:cstheme="majorBidi"/>
                <w:sz w:val="20"/>
                <w:szCs w:val="20"/>
              </w:rPr>
              <w:t>é</w:t>
            </w:r>
            <w:r w:rsidRPr="00843E24">
              <w:rPr>
                <w:rFonts w:asciiTheme="majorBidi" w:hAnsiTheme="majorBidi" w:cstheme="majorBidi"/>
                <w:sz w:val="20"/>
                <w:szCs w:val="20"/>
              </w:rPr>
              <w:t>union</w:t>
            </w:r>
          </w:p>
        </w:tc>
        <w:tc>
          <w:tcPr>
            <w:tcW w:w="306" w:type="pct"/>
            <w:noWrap/>
            <w:hideMark/>
          </w:tcPr>
          <w:p w14:paraId="66D191CF"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1996</w:t>
            </w:r>
          </w:p>
        </w:tc>
        <w:tc>
          <w:tcPr>
            <w:tcW w:w="562" w:type="pct"/>
            <w:noWrap/>
            <w:hideMark/>
          </w:tcPr>
          <w:p w14:paraId="211471C3"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28</w:t>
            </w:r>
          </w:p>
        </w:tc>
        <w:tc>
          <w:tcPr>
            <w:tcW w:w="561" w:type="pct"/>
            <w:noWrap/>
            <w:hideMark/>
          </w:tcPr>
          <w:p w14:paraId="285CFD70"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1</w:t>
            </w:r>
          </w:p>
        </w:tc>
        <w:tc>
          <w:tcPr>
            <w:tcW w:w="1123" w:type="pct"/>
            <w:noWrap/>
            <w:hideMark/>
          </w:tcPr>
          <w:p w14:paraId="127382FD"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Rapid development of non-native species for overseas markets in offshore French territories</w:t>
            </w:r>
          </w:p>
        </w:tc>
        <w:tc>
          <w:tcPr>
            <w:tcW w:w="559" w:type="pct"/>
            <w:noWrap/>
            <w:hideMark/>
          </w:tcPr>
          <w:p w14:paraId="7474DA75" w14:textId="15D41F4F" w:rsidR="00D01A0E" w:rsidRPr="00843E24" w:rsidRDefault="00D01A0E" w:rsidP="00D01A0E">
            <w:pPr>
              <w:rPr>
                <w:rFonts w:asciiTheme="majorBidi" w:hAnsiTheme="majorBidi" w:cstheme="majorBidi"/>
                <w:sz w:val="20"/>
                <w:szCs w:val="20"/>
              </w:rPr>
            </w:pPr>
          </w:p>
        </w:tc>
        <w:tc>
          <w:tcPr>
            <w:tcW w:w="870" w:type="pct"/>
            <w:noWrap/>
            <w:hideMark/>
          </w:tcPr>
          <w:p w14:paraId="41ED9D56"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Policy change</w:t>
            </w:r>
            <w:commentRangeEnd w:id="14"/>
            <w:r w:rsidR="00167DCE">
              <w:rPr>
                <w:rStyle w:val="CommentReference"/>
              </w:rPr>
              <w:commentReference w:id="14"/>
            </w:r>
          </w:p>
        </w:tc>
      </w:tr>
      <w:tr w:rsidR="00D01A0E" w:rsidRPr="00843E24" w14:paraId="55FA5CDA" w14:textId="77777777" w:rsidTr="00444F90">
        <w:trPr>
          <w:trHeight w:val="300"/>
        </w:trPr>
        <w:tc>
          <w:tcPr>
            <w:tcW w:w="458" w:type="pct"/>
            <w:noWrap/>
            <w:hideMark/>
          </w:tcPr>
          <w:p w14:paraId="168F80B8" w14:textId="77777777" w:rsidR="00D01A0E" w:rsidRPr="00843E24" w:rsidRDefault="00D01A0E" w:rsidP="00D01A0E">
            <w:pPr>
              <w:rPr>
                <w:rFonts w:asciiTheme="majorBidi" w:hAnsiTheme="majorBidi" w:cstheme="majorBidi"/>
                <w:sz w:val="20"/>
                <w:szCs w:val="20"/>
              </w:rPr>
            </w:pPr>
            <w:commentRangeStart w:id="15"/>
            <w:r w:rsidRPr="00843E24">
              <w:rPr>
                <w:rFonts w:asciiTheme="majorBidi" w:hAnsiTheme="majorBidi" w:cstheme="majorBidi"/>
                <w:sz w:val="20"/>
                <w:szCs w:val="20"/>
              </w:rPr>
              <w:t>Aquaculture</w:t>
            </w:r>
          </w:p>
        </w:tc>
        <w:tc>
          <w:tcPr>
            <w:tcW w:w="561" w:type="pct"/>
            <w:noWrap/>
            <w:hideMark/>
          </w:tcPr>
          <w:p w14:paraId="1A49E38B"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Saint Lucia</w:t>
            </w:r>
          </w:p>
        </w:tc>
        <w:tc>
          <w:tcPr>
            <w:tcW w:w="306" w:type="pct"/>
            <w:noWrap/>
            <w:hideMark/>
          </w:tcPr>
          <w:p w14:paraId="019F1E9F"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2000</w:t>
            </w:r>
          </w:p>
        </w:tc>
        <w:tc>
          <w:tcPr>
            <w:tcW w:w="562" w:type="pct"/>
            <w:noWrap/>
            <w:hideMark/>
          </w:tcPr>
          <w:p w14:paraId="01A24F8F"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10</w:t>
            </w:r>
          </w:p>
        </w:tc>
        <w:tc>
          <w:tcPr>
            <w:tcW w:w="561" w:type="pct"/>
            <w:noWrap/>
            <w:hideMark/>
          </w:tcPr>
          <w:p w14:paraId="4AD2BFE5"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1</w:t>
            </w:r>
          </w:p>
        </w:tc>
        <w:tc>
          <w:tcPr>
            <w:tcW w:w="1123" w:type="pct"/>
            <w:noWrap/>
            <w:hideMark/>
          </w:tcPr>
          <w:p w14:paraId="12188EB6" w14:textId="7D0A77A2" w:rsidR="00D01A0E" w:rsidRPr="00843E24" w:rsidRDefault="00444F90" w:rsidP="00D01A0E">
            <w:pPr>
              <w:rPr>
                <w:rFonts w:asciiTheme="majorBidi" w:hAnsiTheme="majorBidi" w:cstheme="majorBidi"/>
                <w:sz w:val="20"/>
                <w:szCs w:val="20"/>
              </w:rPr>
            </w:pPr>
            <w:r>
              <w:rPr>
                <w:rFonts w:asciiTheme="majorBidi" w:hAnsiTheme="majorBidi" w:cstheme="majorBidi"/>
                <w:sz w:val="20"/>
                <w:szCs w:val="20"/>
              </w:rPr>
              <w:t xml:space="preserve">Large fluctuations likely a function of embryonic stages of </w:t>
            </w:r>
            <w:r w:rsidR="002912A2">
              <w:rPr>
                <w:rFonts w:asciiTheme="majorBidi" w:hAnsiTheme="majorBidi" w:cstheme="majorBidi"/>
                <w:sz w:val="20"/>
                <w:szCs w:val="20"/>
              </w:rPr>
              <w:t xml:space="preserve">algae farming </w:t>
            </w:r>
            <w:r>
              <w:rPr>
                <w:rFonts w:asciiTheme="majorBidi" w:hAnsiTheme="majorBidi" w:cstheme="majorBidi"/>
                <w:sz w:val="20"/>
                <w:szCs w:val="20"/>
              </w:rPr>
              <w:t>development</w:t>
            </w:r>
            <w:r w:rsidR="00120D31">
              <w:rPr>
                <w:rFonts w:asciiTheme="majorBidi" w:hAnsiTheme="majorBidi" w:cstheme="majorBidi"/>
                <w:sz w:val="20"/>
                <w:szCs w:val="20"/>
              </w:rPr>
              <w:t>*</w:t>
            </w:r>
          </w:p>
        </w:tc>
        <w:tc>
          <w:tcPr>
            <w:tcW w:w="559" w:type="pct"/>
            <w:noWrap/>
          </w:tcPr>
          <w:p w14:paraId="532784E1" w14:textId="32ED5A9A" w:rsidR="00D01A0E" w:rsidRPr="00843E24" w:rsidRDefault="00D01A0E" w:rsidP="00D01A0E">
            <w:pPr>
              <w:rPr>
                <w:rFonts w:asciiTheme="majorBidi" w:hAnsiTheme="majorBidi" w:cstheme="majorBidi"/>
                <w:sz w:val="20"/>
                <w:szCs w:val="20"/>
              </w:rPr>
            </w:pPr>
          </w:p>
        </w:tc>
        <w:tc>
          <w:tcPr>
            <w:tcW w:w="870" w:type="pct"/>
            <w:noWrap/>
            <w:hideMark/>
          </w:tcPr>
          <w:p w14:paraId="2E217E63" w14:textId="320BF401" w:rsidR="00D01A0E" w:rsidRPr="00843E24" w:rsidRDefault="00120D31" w:rsidP="00D01A0E">
            <w:pPr>
              <w:rPr>
                <w:rFonts w:asciiTheme="majorBidi" w:hAnsiTheme="majorBidi" w:cstheme="majorBidi"/>
                <w:sz w:val="20"/>
                <w:szCs w:val="20"/>
              </w:rPr>
            </w:pPr>
            <w:r>
              <w:rPr>
                <w:rFonts w:asciiTheme="majorBidi" w:hAnsiTheme="majorBidi" w:cstheme="majorBidi"/>
                <w:sz w:val="20"/>
                <w:szCs w:val="20"/>
              </w:rPr>
              <w:t>Unknown</w:t>
            </w:r>
            <w:commentRangeEnd w:id="15"/>
            <w:r>
              <w:rPr>
                <w:rStyle w:val="CommentReference"/>
              </w:rPr>
              <w:commentReference w:id="15"/>
            </w:r>
          </w:p>
        </w:tc>
      </w:tr>
      <w:tr w:rsidR="00D01A0E" w:rsidRPr="00843E24" w14:paraId="57BCE078" w14:textId="77777777" w:rsidTr="00843E24">
        <w:trPr>
          <w:trHeight w:val="300"/>
        </w:trPr>
        <w:tc>
          <w:tcPr>
            <w:tcW w:w="458" w:type="pct"/>
            <w:noWrap/>
            <w:hideMark/>
          </w:tcPr>
          <w:p w14:paraId="00C8FC94"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Aquaculture</w:t>
            </w:r>
          </w:p>
        </w:tc>
        <w:tc>
          <w:tcPr>
            <w:tcW w:w="561" w:type="pct"/>
            <w:noWrap/>
            <w:hideMark/>
          </w:tcPr>
          <w:p w14:paraId="398E6407"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Saudi Arabia</w:t>
            </w:r>
          </w:p>
        </w:tc>
        <w:tc>
          <w:tcPr>
            <w:tcW w:w="306" w:type="pct"/>
            <w:noWrap/>
            <w:hideMark/>
          </w:tcPr>
          <w:p w14:paraId="68BC4377"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2013</w:t>
            </w:r>
          </w:p>
        </w:tc>
        <w:tc>
          <w:tcPr>
            <w:tcW w:w="562" w:type="pct"/>
            <w:noWrap/>
            <w:hideMark/>
          </w:tcPr>
          <w:p w14:paraId="3B1D3F33"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6810</w:t>
            </w:r>
          </w:p>
        </w:tc>
        <w:tc>
          <w:tcPr>
            <w:tcW w:w="561" w:type="pct"/>
            <w:noWrap/>
            <w:hideMark/>
          </w:tcPr>
          <w:p w14:paraId="6C0E68EF"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1</w:t>
            </w:r>
          </w:p>
        </w:tc>
        <w:tc>
          <w:tcPr>
            <w:tcW w:w="1123" w:type="pct"/>
            <w:noWrap/>
            <w:hideMark/>
          </w:tcPr>
          <w:p w14:paraId="7FDC77C1"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 xml:space="preserve">White spot disease in shrimp farming </w:t>
            </w:r>
          </w:p>
        </w:tc>
        <w:tc>
          <w:tcPr>
            <w:tcW w:w="559" w:type="pct"/>
            <w:noWrap/>
            <w:hideMark/>
          </w:tcPr>
          <w:p w14:paraId="47EB2CB6" w14:textId="197956A0" w:rsidR="00D01A0E" w:rsidRPr="00843E24" w:rsidRDefault="00D01A0E" w:rsidP="00444F90">
            <w:pPr>
              <w:rPr>
                <w:rFonts w:asciiTheme="majorBidi" w:hAnsiTheme="majorBidi" w:cstheme="majorBidi"/>
                <w:sz w:val="20"/>
                <w:szCs w:val="20"/>
              </w:rPr>
            </w:pPr>
            <w:r w:rsidRPr="00843E24">
              <w:rPr>
                <w:rFonts w:asciiTheme="majorBidi" w:hAnsiTheme="majorBidi" w:cstheme="majorBidi"/>
                <w:sz w:val="20"/>
                <w:szCs w:val="20"/>
              </w:rPr>
              <w:t>FAO (2015) Updated 6 November 2015. [Cited 10 February 2018].</w:t>
            </w:r>
          </w:p>
        </w:tc>
        <w:tc>
          <w:tcPr>
            <w:tcW w:w="870" w:type="pct"/>
            <w:noWrap/>
            <w:hideMark/>
          </w:tcPr>
          <w:p w14:paraId="241F16DD"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Other</w:t>
            </w:r>
          </w:p>
        </w:tc>
      </w:tr>
      <w:tr w:rsidR="00D01A0E" w:rsidRPr="00843E24" w14:paraId="3BDB7D36" w14:textId="77777777" w:rsidTr="00843E24">
        <w:trPr>
          <w:trHeight w:val="300"/>
        </w:trPr>
        <w:tc>
          <w:tcPr>
            <w:tcW w:w="458" w:type="pct"/>
            <w:noWrap/>
            <w:hideMark/>
          </w:tcPr>
          <w:p w14:paraId="03FC40AD"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Aquaculture</w:t>
            </w:r>
          </w:p>
        </w:tc>
        <w:tc>
          <w:tcPr>
            <w:tcW w:w="561" w:type="pct"/>
            <w:noWrap/>
            <w:hideMark/>
          </w:tcPr>
          <w:p w14:paraId="7F49E198"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Singapore</w:t>
            </w:r>
          </w:p>
        </w:tc>
        <w:tc>
          <w:tcPr>
            <w:tcW w:w="306" w:type="pct"/>
            <w:noWrap/>
            <w:hideMark/>
          </w:tcPr>
          <w:p w14:paraId="210CFD43"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2007</w:t>
            </w:r>
          </w:p>
        </w:tc>
        <w:tc>
          <w:tcPr>
            <w:tcW w:w="562" w:type="pct"/>
            <w:noWrap/>
            <w:hideMark/>
          </w:tcPr>
          <w:p w14:paraId="1FBA8EA0"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524</w:t>
            </w:r>
          </w:p>
        </w:tc>
        <w:tc>
          <w:tcPr>
            <w:tcW w:w="561" w:type="pct"/>
            <w:noWrap/>
            <w:hideMark/>
          </w:tcPr>
          <w:p w14:paraId="52FE5775"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6</w:t>
            </w:r>
          </w:p>
        </w:tc>
        <w:tc>
          <w:tcPr>
            <w:tcW w:w="1123" w:type="pct"/>
            <w:noWrap/>
            <w:hideMark/>
          </w:tcPr>
          <w:p w14:paraId="026DFA5A"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Unknown</w:t>
            </w:r>
          </w:p>
        </w:tc>
        <w:tc>
          <w:tcPr>
            <w:tcW w:w="559" w:type="pct"/>
            <w:noWrap/>
            <w:hideMark/>
          </w:tcPr>
          <w:p w14:paraId="5029EFD0" w14:textId="77777777" w:rsidR="00D01A0E" w:rsidRPr="00843E24" w:rsidRDefault="00D01A0E" w:rsidP="00D01A0E">
            <w:pPr>
              <w:rPr>
                <w:rFonts w:asciiTheme="majorBidi" w:hAnsiTheme="majorBidi" w:cstheme="majorBidi"/>
                <w:sz w:val="20"/>
                <w:szCs w:val="20"/>
              </w:rPr>
            </w:pPr>
          </w:p>
        </w:tc>
        <w:tc>
          <w:tcPr>
            <w:tcW w:w="870" w:type="pct"/>
            <w:noWrap/>
            <w:hideMark/>
          </w:tcPr>
          <w:p w14:paraId="73E1E357"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Unknown</w:t>
            </w:r>
          </w:p>
        </w:tc>
      </w:tr>
      <w:tr w:rsidR="00D01A0E" w:rsidRPr="00843E24" w14:paraId="796D068B" w14:textId="77777777" w:rsidTr="00843E24">
        <w:trPr>
          <w:trHeight w:val="300"/>
        </w:trPr>
        <w:tc>
          <w:tcPr>
            <w:tcW w:w="458" w:type="pct"/>
            <w:noWrap/>
            <w:hideMark/>
          </w:tcPr>
          <w:p w14:paraId="6E5F5D27"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Aquaculture</w:t>
            </w:r>
          </w:p>
        </w:tc>
        <w:tc>
          <w:tcPr>
            <w:tcW w:w="561" w:type="pct"/>
            <w:noWrap/>
            <w:hideMark/>
          </w:tcPr>
          <w:p w14:paraId="5B858785"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South Africa</w:t>
            </w:r>
          </w:p>
        </w:tc>
        <w:tc>
          <w:tcPr>
            <w:tcW w:w="306" w:type="pct"/>
            <w:noWrap/>
            <w:hideMark/>
          </w:tcPr>
          <w:p w14:paraId="7DE56EEC"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2001</w:t>
            </w:r>
          </w:p>
        </w:tc>
        <w:tc>
          <w:tcPr>
            <w:tcW w:w="562" w:type="pct"/>
            <w:noWrap/>
            <w:hideMark/>
          </w:tcPr>
          <w:p w14:paraId="7790A86E"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1318</w:t>
            </w:r>
          </w:p>
        </w:tc>
        <w:tc>
          <w:tcPr>
            <w:tcW w:w="561" w:type="pct"/>
            <w:noWrap/>
            <w:hideMark/>
          </w:tcPr>
          <w:p w14:paraId="039A81D8"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1</w:t>
            </w:r>
          </w:p>
        </w:tc>
        <w:tc>
          <w:tcPr>
            <w:tcW w:w="1123" w:type="pct"/>
            <w:noWrap/>
            <w:hideMark/>
          </w:tcPr>
          <w:p w14:paraId="5973F4F0"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Unknown</w:t>
            </w:r>
          </w:p>
        </w:tc>
        <w:tc>
          <w:tcPr>
            <w:tcW w:w="559" w:type="pct"/>
            <w:noWrap/>
            <w:hideMark/>
          </w:tcPr>
          <w:p w14:paraId="5088813D" w14:textId="77777777" w:rsidR="00D01A0E" w:rsidRPr="00843E24" w:rsidRDefault="00D01A0E" w:rsidP="00D01A0E">
            <w:pPr>
              <w:rPr>
                <w:rFonts w:asciiTheme="majorBidi" w:hAnsiTheme="majorBidi" w:cstheme="majorBidi"/>
                <w:sz w:val="20"/>
                <w:szCs w:val="20"/>
              </w:rPr>
            </w:pPr>
          </w:p>
        </w:tc>
        <w:tc>
          <w:tcPr>
            <w:tcW w:w="870" w:type="pct"/>
            <w:noWrap/>
            <w:hideMark/>
          </w:tcPr>
          <w:p w14:paraId="1FD2EA23"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Unknown</w:t>
            </w:r>
          </w:p>
        </w:tc>
      </w:tr>
      <w:tr w:rsidR="00D01A0E" w:rsidRPr="00843E24" w14:paraId="1B94BEE4" w14:textId="77777777" w:rsidTr="00843E24">
        <w:trPr>
          <w:trHeight w:val="300"/>
        </w:trPr>
        <w:tc>
          <w:tcPr>
            <w:tcW w:w="458" w:type="pct"/>
            <w:noWrap/>
            <w:hideMark/>
          </w:tcPr>
          <w:p w14:paraId="66A10DC9"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Aquaculture</w:t>
            </w:r>
          </w:p>
        </w:tc>
        <w:tc>
          <w:tcPr>
            <w:tcW w:w="561" w:type="pct"/>
            <w:noWrap/>
            <w:hideMark/>
          </w:tcPr>
          <w:p w14:paraId="4B9ACBA2"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Spain</w:t>
            </w:r>
          </w:p>
        </w:tc>
        <w:tc>
          <w:tcPr>
            <w:tcW w:w="306" w:type="pct"/>
            <w:noWrap/>
            <w:hideMark/>
          </w:tcPr>
          <w:p w14:paraId="155BE900"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1993</w:t>
            </w:r>
          </w:p>
        </w:tc>
        <w:tc>
          <w:tcPr>
            <w:tcW w:w="562" w:type="pct"/>
            <w:noWrap/>
            <w:hideMark/>
          </w:tcPr>
          <w:p w14:paraId="48D06E3E"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121296</w:t>
            </w:r>
          </w:p>
        </w:tc>
        <w:tc>
          <w:tcPr>
            <w:tcW w:w="561" w:type="pct"/>
            <w:noWrap/>
            <w:hideMark/>
          </w:tcPr>
          <w:p w14:paraId="7F22157E"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4</w:t>
            </w:r>
          </w:p>
        </w:tc>
        <w:tc>
          <w:tcPr>
            <w:tcW w:w="1123" w:type="pct"/>
            <w:noWrap/>
            <w:hideMark/>
          </w:tcPr>
          <w:p w14:paraId="599F72DD"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Harmful algal blooms</w:t>
            </w:r>
          </w:p>
        </w:tc>
        <w:tc>
          <w:tcPr>
            <w:tcW w:w="559" w:type="pct"/>
            <w:hideMark/>
          </w:tcPr>
          <w:p w14:paraId="55067E4C" w14:textId="6BBF7ECD" w:rsidR="00D01A0E" w:rsidRPr="00843E24" w:rsidRDefault="00BD3640" w:rsidP="00EB5F83">
            <w:pPr>
              <w:rPr>
                <w:rFonts w:asciiTheme="majorBidi" w:hAnsiTheme="majorBidi" w:cstheme="majorBidi"/>
                <w:sz w:val="20"/>
                <w:szCs w:val="20"/>
              </w:rPr>
            </w:pPr>
            <w:r>
              <w:rPr>
                <w:rFonts w:asciiTheme="majorBidi" w:hAnsiTheme="majorBidi" w:cstheme="majorBidi"/>
                <w:sz w:val="20"/>
                <w:szCs w:val="20"/>
              </w:rPr>
              <w:fldChar w:fldCharType="begin" w:fldLock="1"/>
            </w:r>
            <w:r w:rsidR="002912A2">
              <w:rPr>
                <w:rFonts w:asciiTheme="majorBidi" w:hAnsiTheme="majorBidi" w:cstheme="majorBidi"/>
                <w:sz w:val="20"/>
                <w:szCs w:val="20"/>
              </w:rPr>
              <w:instrText>ADDIN CSL_CITATION { "citationItems" : [ { "id" : "ITEM-1", "itemData" : { "author" : [ { "dropping-particle" : "", "family" : "FAO", "given" : "", "non-dropping-particle" : "", "parse-names" : false, "suffix" : "" } ], "container-title" : "FAO Inland Water Resources and Aquaculture Service, Fishery Resources Division. FAO Fisheries Circular. No. 886, Rev.1. Rome", "id" : "ITEM-1", "issued" : { "date-parts" : [ [ "1997" ] ] }, "title" : "Review of the State of World Aquaculture.", "type" : "report" }, "uris" : [ "http://www.mendeley.com/documents/?uuid=34bdaadf-2383-40e3-ba11-1fb63e9ae49c" ] } ], "mendeley" : { "formattedCitation" : "&lt;sup&gt;166&lt;/sup&gt;", "plainTextFormattedCitation" : "166", "previouslyFormattedCitation" : "&lt;sup&gt;166&lt;/sup&gt;" }, "properties" : { "noteIndex" : 0 }, "schema" : "https://github.com/citation-style-language/schema/raw/master/csl-citation.json" }</w:instrText>
            </w:r>
            <w:r>
              <w:rPr>
                <w:rFonts w:asciiTheme="majorBidi" w:hAnsiTheme="majorBidi" w:cstheme="majorBidi"/>
                <w:sz w:val="20"/>
                <w:szCs w:val="20"/>
              </w:rPr>
              <w:fldChar w:fldCharType="separate"/>
            </w:r>
            <w:r w:rsidR="00EB5F83" w:rsidRPr="00EB5F83">
              <w:rPr>
                <w:rFonts w:asciiTheme="majorBidi" w:hAnsiTheme="majorBidi" w:cstheme="majorBidi"/>
                <w:noProof/>
                <w:sz w:val="20"/>
                <w:szCs w:val="20"/>
                <w:vertAlign w:val="superscript"/>
              </w:rPr>
              <w:t>166</w:t>
            </w:r>
            <w:r>
              <w:rPr>
                <w:rFonts w:asciiTheme="majorBidi" w:hAnsiTheme="majorBidi" w:cstheme="majorBidi"/>
                <w:sz w:val="20"/>
                <w:szCs w:val="20"/>
              </w:rPr>
              <w:fldChar w:fldCharType="end"/>
            </w:r>
          </w:p>
        </w:tc>
        <w:tc>
          <w:tcPr>
            <w:tcW w:w="870" w:type="pct"/>
            <w:noWrap/>
            <w:hideMark/>
          </w:tcPr>
          <w:p w14:paraId="752806AB"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Other</w:t>
            </w:r>
          </w:p>
        </w:tc>
      </w:tr>
      <w:tr w:rsidR="00D01A0E" w:rsidRPr="00843E24" w14:paraId="776C4AE6" w14:textId="77777777" w:rsidTr="00843E24">
        <w:trPr>
          <w:trHeight w:val="300"/>
        </w:trPr>
        <w:tc>
          <w:tcPr>
            <w:tcW w:w="458" w:type="pct"/>
            <w:noWrap/>
            <w:hideMark/>
          </w:tcPr>
          <w:p w14:paraId="346BF28B"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Aquaculture</w:t>
            </w:r>
          </w:p>
        </w:tc>
        <w:tc>
          <w:tcPr>
            <w:tcW w:w="561" w:type="pct"/>
            <w:noWrap/>
            <w:hideMark/>
          </w:tcPr>
          <w:p w14:paraId="2C447D70"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Trinidad and Tobago</w:t>
            </w:r>
          </w:p>
        </w:tc>
        <w:tc>
          <w:tcPr>
            <w:tcW w:w="306" w:type="pct"/>
            <w:noWrap/>
            <w:hideMark/>
          </w:tcPr>
          <w:p w14:paraId="6D9327A6"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2003</w:t>
            </w:r>
          </w:p>
        </w:tc>
        <w:tc>
          <w:tcPr>
            <w:tcW w:w="562" w:type="pct"/>
            <w:noWrap/>
            <w:hideMark/>
          </w:tcPr>
          <w:p w14:paraId="57D14183"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6</w:t>
            </w:r>
          </w:p>
        </w:tc>
        <w:tc>
          <w:tcPr>
            <w:tcW w:w="561" w:type="pct"/>
            <w:noWrap/>
            <w:hideMark/>
          </w:tcPr>
          <w:p w14:paraId="11CB3115"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1</w:t>
            </w:r>
          </w:p>
        </w:tc>
        <w:tc>
          <w:tcPr>
            <w:tcW w:w="1123" w:type="pct"/>
            <w:noWrap/>
            <w:hideMark/>
          </w:tcPr>
          <w:p w14:paraId="3B26BB16" w14:textId="0F5B1D29"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Economic turndown during political uncertainty*</w:t>
            </w:r>
            <w:r w:rsidR="002D51B9">
              <w:rPr>
                <w:rFonts w:asciiTheme="majorBidi" w:hAnsiTheme="majorBidi" w:cstheme="majorBidi"/>
                <w:sz w:val="20"/>
                <w:szCs w:val="20"/>
              </w:rPr>
              <w:t xml:space="preserve"> </w:t>
            </w:r>
            <w:r w:rsidR="002D51B9" w:rsidRPr="002D51B9">
              <w:rPr>
                <w:rFonts w:asciiTheme="majorBidi" w:hAnsiTheme="majorBidi" w:cstheme="majorBidi"/>
                <w:sz w:val="20"/>
                <w:szCs w:val="20"/>
              </w:rPr>
              <w:t>https://www.finance.gov.tt/wp-content/uploads/2013/11/pub</w:t>
            </w:r>
            <w:bookmarkStart w:id="16" w:name="_GoBack"/>
            <w:bookmarkEnd w:id="16"/>
            <w:r w:rsidR="002D51B9" w:rsidRPr="002D51B9">
              <w:rPr>
                <w:rFonts w:asciiTheme="majorBidi" w:hAnsiTheme="majorBidi" w:cstheme="majorBidi"/>
                <w:sz w:val="20"/>
                <w:szCs w:val="20"/>
              </w:rPr>
              <w:t>19.pdf</w:t>
            </w:r>
          </w:p>
        </w:tc>
        <w:tc>
          <w:tcPr>
            <w:tcW w:w="559" w:type="pct"/>
            <w:noWrap/>
            <w:hideMark/>
          </w:tcPr>
          <w:p w14:paraId="57E40745"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Commonwealth Secretariat (2018) Trinidad and Tobago: Economy. Accessed at: http://thecommonwealth.org/our-member-countries/trinidad-and-tobago/economy</w:t>
            </w:r>
          </w:p>
        </w:tc>
        <w:tc>
          <w:tcPr>
            <w:tcW w:w="870" w:type="pct"/>
            <w:noWrap/>
            <w:hideMark/>
          </w:tcPr>
          <w:p w14:paraId="61F7B875"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Geopolitical/economic events</w:t>
            </w:r>
          </w:p>
        </w:tc>
      </w:tr>
      <w:tr w:rsidR="00D01A0E" w:rsidRPr="00843E24" w14:paraId="13E0BAE1" w14:textId="77777777" w:rsidTr="00843E24">
        <w:trPr>
          <w:trHeight w:val="300"/>
        </w:trPr>
        <w:tc>
          <w:tcPr>
            <w:tcW w:w="458" w:type="pct"/>
            <w:noWrap/>
            <w:hideMark/>
          </w:tcPr>
          <w:p w14:paraId="10825710"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lastRenderedPageBreak/>
              <w:t>Aquaculture</w:t>
            </w:r>
          </w:p>
        </w:tc>
        <w:tc>
          <w:tcPr>
            <w:tcW w:w="561" w:type="pct"/>
            <w:noWrap/>
            <w:hideMark/>
          </w:tcPr>
          <w:p w14:paraId="7352BDE0"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Uruguay</w:t>
            </w:r>
          </w:p>
        </w:tc>
        <w:tc>
          <w:tcPr>
            <w:tcW w:w="306" w:type="pct"/>
            <w:noWrap/>
            <w:hideMark/>
          </w:tcPr>
          <w:p w14:paraId="0949AF22"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2001</w:t>
            </w:r>
          </w:p>
        </w:tc>
        <w:tc>
          <w:tcPr>
            <w:tcW w:w="562" w:type="pct"/>
            <w:noWrap/>
            <w:hideMark/>
          </w:tcPr>
          <w:p w14:paraId="589BC820"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8.5</w:t>
            </w:r>
          </w:p>
        </w:tc>
        <w:tc>
          <w:tcPr>
            <w:tcW w:w="561" w:type="pct"/>
            <w:noWrap/>
            <w:hideMark/>
          </w:tcPr>
          <w:p w14:paraId="6B594A04"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2</w:t>
            </w:r>
          </w:p>
        </w:tc>
        <w:tc>
          <w:tcPr>
            <w:tcW w:w="1123" w:type="pct"/>
            <w:noWrap/>
            <w:hideMark/>
          </w:tcPr>
          <w:p w14:paraId="5B7965DA" w14:textId="4F022D64" w:rsidR="00D01A0E" w:rsidRPr="00843E24" w:rsidRDefault="00D01A0E" w:rsidP="008C0036">
            <w:pPr>
              <w:rPr>
                <w:rFonts w:asciiTheme="majorBidi" w:hAnsiTheme="majorBidi" w:cstheme="majorBidi"/>
                <w:sz w:val="20"/>
                <w:szCs w:val="20"/>
              </w:rPr>
            </w:pPr>
            <w:r w:rsidRPr="00843E24">
              <w:rPr>
                <w:rFonts w:asciiTheme="majorBidi" w:hAnsiTheme="majorBidi" w:cstheme="majorBidi"/>
                <w:sz w:val="20"/>
                <w:szCs w:val="20"/>
              </w:rPr>
              <w:t xml:space="preserve">Low </w:t>
            </w:r>
            <w:r w:rsidR="00167DCE">
              <w:rPr>
                <w:rFonts w:asciiTheme="majorBidi" w:hAnsiTheme="majorBidi" w:cstheme="majorBidi"/>
                <w:sz w:val="20"/>
                <w:szCs w:val="20"/>
              </w:rPr>
              <w:t xml:space="preserve">brood stock in </w:t>
            </w:r>
            <w:r w:rsidR="008C0036">
              <w:rPr>
                <w:rFonts w:asciiTheme="majorBidi" w:hAnsiTheme="majorBidi" w:cstheme="majorBidi"/>
                <w:sz w:val="20"/>
                <w:szCs w:val="20"/>
              </w:rPr>
              <w:t>key nursery</w:t>
            </w:r>
            <w:r w:rsidR="00167DCE">
              <w:rPr>
                <w:rFonts w:asciiTheme="majorBidi" w:hAnsiTheme="majorBidi" w:cstheme="majorBidi"/>
                <w:sz w:val="20"/>
                <w:szCs w:val="20"/>
              </w:rPr>
              <w:t xml:space="preserve"> waterway</w:t>
            </w:r>
            <w:r w:rsidRPr="00843E24">
              <w:rPr>
                <w:rFonts w:asciiTheme="majorBidi" w:hAnsiTheme="majorBidi" w:cstheme="majorBidi"/>
                <w:sz w:val="20"/>
                <w:szCs w:val="20"/>
              </w:rPr>
              <w:t>s</w:t>
            </w:r>
          </w:p>
        </w:tc>
        <w:tc>
          <w:tcPr>
            <w:tcW w:w="559" w:type="pct"/>
            <w:noWrap/>
            <w:hideMark/>
          </w:tcPr>
          <w:p w14:paraId="5B453356" w14:textId="640B8C47" w:rsidR="00D01A0E" w:rsidRPr="00843E24" w:rsidRDefault="00BD3640" w:rsidP="00EB5F83">
            <w:pPr>
              <w:rPr>
                <w:rFonts w:asciiTheme="majorBidi" w:hAnsiTheme="majorBidi" w:cstheme="majorBidi"/>
                <w:sz w:val="20"/>
                <w:szCs w:val="20"/>
              </w:rPr>
            </w:pPr>
            <w:r>
              <w:rPr>
                <w:rFonts w:asciiTheme="majorBidi" w:hAnsiTheme="majorBidi" w:cstheme="majorBidi"/>
                <w:sz w:val="20"/>
                <w:szCs w:val="20"/>
              </w:rPr>
              <w:fldChar w:fldCharType="begin" w:fldLock="1"/>
            </w:r>
            <w:r w:rsidR="002912A2">
              <w:rPr>
                <w:rFonts w:asciiTheme="majorBidi" w:hAnsiTheme="majorBidi" w:cstheme="majorBidi"/>
                <w:sz w:val="20"/>
                <w:szCs w:val="20"/>
              </w:rPr>
              <w:instrText>ADDIN CSL_CITATION { "citationItems" : [ { "id" : "ITEM-1", "itemData" : { "author" : [ { "dropping-particle" : "", "family" : "FAO", "given" : "", "non-dropping-particle" : "", "parse-names" : false, "suffix" : "" } ], "container-title" : "In: FAO Fisheries and Aquaculture Department [online]. Rome.", "id" : "ITEM-1", "issued" : { "date-parts" : [ [ "2005" ] ] }, "title" : "National Aquaculture Sector Overview. Uruguay. National Aquaculture Sector Overview Fact Sheets. Text by Foti Clavelli, R.", "type" : "chapter" }, "uris" : [ "http://www.mendeley.com/documents/?uuid=cdc8076f-446e-40c7-8576-c7b43ee2c62d" ] } ], "mendeley" : { "formattedCitation" : "&lt;sup&gt;167&lt;/sup&gt;", "plainTextFormattedCitation" : "167", "previouslyFormattedCitation" : "&lt;sup&gt;167&lt;/sup&gt;" }, "properties" : { "noteIndex" : 0 }, "schema" : "https://github.com/citation-style-language/schema/raw/master/csl-citation.json" }</w:instrText>
            </w:r>
            <w:r>
              <w:rPr>
                <w:rFonts w:asciiTheme="majorBidi" w:hAnsiTheme="majorBidi" w:cstheme="majorBidi"/>
                <w:sz w:val="20"/>
                <w:szCs w:val="20"/>
              </w:rPr>
              <w:fldChar w:fldCharType="separate"/>
            </w:r>
            <w:r w:rsidR="00EB5F83" w:rsidRPr="00EB5F83">
              <w:rPr>
                <w:rFonts w:asciiTheme="majorBidi" w:hAnsiTheme="majorBidi" w:cstheme="majorBidi"/>
                <w:noProof/>
                <w:sz w:val="20"/>
                <w:szCs w:val="20"/>
                <w:vertAlign w:val="superscript"/>
              </w:rPr>
              <w:t>167</w:t>
            </w:r>
            <w:r>
              <w:rPr>
                <w:rFonts w:asciiTheme="majorBidi" w:hAnsiTheme="majorBidi" w:cstheme="majorBidi"/>
                <w:sz w:val="20"/>
                <w:szCs w:val="20"/>
              </w:rPr>
              <w:fldChar w:fldCharType="end"/>
            </w:r>
          </w:p>
        </w:tc>
        <w:tc>
          <w:tcPr>
            <w:tcW w:w="870" w:type="pct"/>
            <w:noWrap/>
            <w:hideMark/>
          </w:tcPr>
          <w:p w14:paraId="08CF4D9A"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Mismanagement</w:t>
            </w:r>
          </w:p>
        </w:tc>
      </w:tr>
      <w:tr w:rsidR="00D01A0E" w:rsidRPr="00843E24" w14:paraId="7C43E57B" w14:textId="77777777" w:rsidTr="00167DCE">
        <w:trPr>
          <w:trHeight w:val="300"/>
        </w:trPr>
        <w:tc>
          <w:tcPr>
            <w:tcW w:w="458" w:type="pct"/>
            <w:noWrap/>
            <w:hideMark/>
          </w:tcPr>
          <w:p w14:paraId="2F6E0A7A"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Aquaculture</w:t>
            </w:r>
          </w:p>
        </w:tc>
        <w:tc>
          <w:tcPr>
            <w:tcW w:w="561" w:type="pct"/>
            <w:noWrap/>
            <w:hideMark/>
          </w:tcPr>
          <w:p w14:paraId="2B94C1C3"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Venezuela, Boliv Rep of</w:t>
            </w:r>
          </w:p>
        </w:tc>
        <w:tc>
          <w:tcPr>
            <w:tcW w:w="306" w:type="pct"/>
            <w:noWrap/>
            <w:hideMark/>
          </w:tcPr>
          <w:p w14:paraId="413E9990"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2009</w:t>
            </w:r>
          </w:p>
        </w:tc>
        <w:tc>
          <w:tcPr>
            <w:tcW w:w="562" w:type="pct"/>
            <w:noWrap/>
            <w:hideMark/>
          </w:tcPr>
          <w:p w14:paraId="2D3A075D"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3918.6</w:t>
            </w:r>
          </w:p>
        </w:tc>
        <w:tc>
          <w:tcPr>
            <w:tcW w:w="561" w:type="pct"/>
            <w:noWrap/>
            <w:hideMark/>
          </w:tcPr>
          <w:p w14:paraId="26394DF5"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1</w:t>
            </w:r>
          </w:p>
        </w:tc>
        <w:tc>
          <w:tcPr>
            <w:tcW w:w="1123" w:type="pct"/>
            <w:noWrap/>
            <w:hideMark/>
          </w:tcPr>
          <w:p w14:paraId="7F707B4E" w14:textId="1F53437E" w:rsidR="00D01A0E" w:rsidRPr="00843E24" w:rsidRDefault="00120D31" w:rsidP="00167DCE">
            <w:pPr>
              <w:rPr>
                <w:rFonts w:asciiTheme="majorBidi" w:hAnsiTheme="majorBidi" w:cstheme="majorBidi"/>
                <w:sz w:val="20"/>
                <w:szCs w:val="20"/>
              </w:rPr>
            </w:pPr>
            <w:r>
              <w:rPr>
                <w:rFonts w:asciiTheme="majorBidi" w:hAnsiTheme="majorBidi" w:cstheme="majorBidi"/>
                <w:sz w:val="20"/>
                <w:szCs w:val="20"/>
              </w:rPr>
              <w:t>Large declines in shrimp production following the introduction of Taura syndrome virus in 2005/06</w:t>
            </w:r>
            <w:r w:rsidR="00D01A0E" w:rsidRPr="00843E24">
              <w:rPr>
                <w:rFonts w:asciiTheme="majorBidi" w:hAnsiTheme="majorBidi" w:cstheme="majorBidi"/>
                <w:sz w:val="20"/>
                <w:szCs w:val="20"/>
              </w:rPr>
              <w:t xml:space="preserve"> </w:t>
            </w:r>
          </w:p>
        </w:tc>
        <w:tc>
          <w:tcPr>
            <w:tcW w:w="559" w:type="pct"/>
            <w:noWrap/>
          </w:tcPr>
          <w:p w14:paraId="19374E3C" w14:textId="71213614" w:rsidR="00D01A0E" w:rsidRPr="00843E24" w:rsidRDefault="00167DCE" w:rsidP="002912A2">
            <w:pPr>
              <w:rPr>
                <w:rFonts w:asciiTheme="majorBidi" w:hAnsiTheme="majorBidi" w:cstheme="majorBidi"/>
                <w:sz w:val="20"/>
                <w:szCs w:val="20"/>
              </w:rPr>
            </w:pPr>
            <w:r>
              <w:rPr>
                <w:rFonts w:asciiTheme="majorBidi" w:hAnsiTheme="majorBidi" w:cstheme="majorBidi"/>
                <w:sz w:val="20"/>
                <w:szCs w:val="20"/>
              </w:rPr>
              <w:fldChar w:fldCharType="begin" w:fldLock="1"/>
            </w:r>
            <w:r w:rsidR="002912A2">
              <w:rPr>
                <w:rFonts w:asciiTheme="majorBidi" w:hAnsiTheme="majorBidi" w:cstheme="majorBidi"/>
                <w:sz w:val="20"/>
                <w:szCs w:val="20"/>
              </w:rPr>
              <w:instrText>ADDIN CSL_CITATION { "citationItems" : [ { "id" : "ITEM-1", "itemData" : { "author" : [ { "dropping-particle" : "", "family" : "FAO", "given" : "", "non-dropping-particle" : "", "parse-names" : false, "suffix" : "" } ], "container-title" : "FAO Fisheries and Aquaculture Department [online]. Rome.", "id" : "ITEM-1", "issued" : { "date-parts" : [ [ "2005" ] ] }, "title" : "National Aquaculture Sector Overview. Visi\u00f3n General del Sector Acu\u00edcola Nacional - Venezuela (Rep\u00fablica Bolivariana de). National Aquaculture Sector Overview Fact Sheets", "type" : "webpage" }, "uris" : [ "http://www.mendeley.com/documents/?uuid=5bbde5b2-3f98-4c44-8064-160407fbf518" ] }, { "id" : "ITEM-2", "itemData" : { "URL" : "http://www.fao.org/faostat/en/", "author" : [ { "dropping-particle" : "", "family" : "FAO", "given" : "", "non-dropping-particle" : "", "parse-names" : false, "suffix" : "" } ], "id" : "ITEM-2", "issued" : { "date-parts" : [ [ "2017" ] ] }, "title" : "FAOSTAT", "type" : "webpage" }, "uris" : [ "http://www.mendeley.com/documents/?uuid=57e1464f-a5ed-4036-99e1-69620df3f627" ] } ], "mendeley" : { "formattedCitation" : "&lt;sup&gt;57,168&lt;/sup&gt;", "plainTextFormattedCitation" : "57,168", "previouslyFormattedCitation" : "&lt;sup&gt;57,168&lt;/sup&gt;" }, "properties" : { "noteIndex" : 0 }, "schema" : "https://github.com/citation-style-language/schema/raw/master/csl-citation.json" }</w:instrText>
            </w:r>
            <w:r>
              <w:rPr>
                <w:rFonts w:asciiTheme="majorBidi" w:hAnsiTheme="majorBidi" w:cstheme="majorBidi"/>
                <w:sz w:val="20"/>
                <w:szCs w:val="20"/>
              </w:rPr>
              <w:fldChar w:fldCharType="separate"/>
            </w:r>
            <w:r w:rsidR="002912A2" w:rsidRPr="002912A2">
              <w:rPr>
                <w:rFonts w:asciiTheme="majorBidi" w:hAnsiTheme="majorBidi" w:cstheme="majorBidi"/>
                <w:noProof/>
                <w:sz w:val="20"/>
                <w:szCs w:val="20"/>
                <w:vertAlign w:val="superscript"/>
              </w:rPr>
              <w:t>57,168</w:t>
            </w:r>
            <w:r>
              <w:rPr>
                <w:rFonts w:asciiTheme="majorBidi" w:hAnsiTheme="majorBidi" w:cstheme="majorBidi"/>
                <w:sz w:val="20"/>
                <w:szCs w:val="20"/>
              </w:rPr>
              <w:fldChar w:fldCharType="end"/>
            </w:r>
          </w:p>
        </w:tc>
        <w:tc>
          <w:tcPr>
            <w:tcW w:w="870" w:type="pct"/>
            <w:noWrap/>
            <w:hideMark/>
          </w:tcPr>
          <w:p w14:paraId="79C100AD"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Other</w:t>
            </w:r>
          </w:p>
        </w:tc>
      </w:tr>
      <w:tr w:rsidR="00D01A0E" w:rsidRPr="00843E24" w14:paraId="10F566AD" w14:textId="77777777" w:rsidTr="00167DCE">
        <w:trPr>
          <w:trHeight w:val="300"/>
        </w:trPr>
        <w:tc>
          <w:tcPr>
            <w:tcW w:w="458" w:type="pct"/>
            <w:noWrap/>
            <w:hideMark/>
          </w:tcPr>
          <w:p w14:paraId="53C78A9B"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Aquaculture</w:t>
            </w:r>
          </w:p>
        </w:tc>
        <w:tc>
          <w:tcPr>
            <w:tcW w:w="561" w:type="pct"/>
            <w:noWrap/>
            <w:hideMark/>
          </w:tcPr>
          <w:p w14:paraId="291D3DF1"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Venezuela, Boliv Rep of</w:t>
            </w:r>
          </w:p>
        </w:tc>
        <w:tc>
          <w:tcPr>
            <w:tcW w:w="306" w:type="pct"/>
            <w:noWrap/>
            <w:hideMark/>
          </w:tcPr>
          <w:p w14:paraId="1FB32357"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2010</w:t>
            </w:r>
          </w:p>
        </w:tc>
        <w:tc>
          <w:tcPr>
            <w:tcW w:w="562" w:type="pct"/>
            <w:noWrap/>
            <w:hideMark/>
          </w:tcPr>
          <w:p w14:paraId="0B0E4C1A"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537.27</w:t>
            </w:r>
          </w:p>
        </w:tc>
        <w:tc>
          <w:tcPr>
            <w:tcW w:w="561" w:type="pct"/>
            <w:noWrap/>
            <w:hideMark/>
          </w:tcPr>
          <w:p w14:paraId="3E8A2C74"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1</w:t>
            </w:r>
          </w:p>
        </w:tc>
        <w:tc>
          <w:tcPr>
            <w:tcW w:w="1123" w:type="pct"/>
            <w:noWrap/>
            <w:hideMark/>
          </w:tcPr>
          <w:p w14:paraId="55D84205" w14:textId="26207D17" w:rsidR="00D01A0E" w:rsidRPr="00843E24" w:rsidRDefault="00120D31" w:rsidP="00167DCE">
            <w:pPr>
              <w:rPr>
                <w:rFonts w:asciiTheme="majorBidi" w:hAnsiTheme="majorBidi" w:cstheme="majorBidi"/>
                <w:sz w:val="20"/>
                <w:szCs w:val="20"/>
              </w:rPr>
            </w:pPr>
            <w:r>
              <w:rPr>
                <w:rFonts w:asciiTheme="majorBidi" w:hAnsiTheme="majorBidi" w:cstheme="majorBidi"/>
                <w:sz w:val="20"/>
                <w:szCs w:val="20"/>
              </w:rPr>
              <w:t>Large declines in shrimp production following the introduction of Taura syndrome virus in 2005/06</w:t>
            </w:r>
          </w:p>
        </w:tc>
        <w:tc>
          <w:tcPr>
            <w:tcW w:w="559" w:type="pct"/>
            <w:noWrap/>
          </w:tcPr>
          <w:p w14:paraId="64699886" w14:textId="67475F91" w:rsidR="00D01A0E" w:rsidRPr="00843E24" w:rsidRDefault="00167DCE" w:rsidP="002912A2">
            <w:pPr>
              <w:rPr>
                <w:rFonts w:asciiTheme="majorBidi" w:hAnsiTheme="majorBidi" w:cstheme="majorBidi"/>
                <w:sz w:val="20"/>
                <w:szCs w:val="20"/>
              </w:rPr>
            </w:pPr>
            <w:r>
              <w:rPr>
                <w:rFonts w:asciiTheme="majorBidi" w:hAnsiTheme="majorBidi" w:cstheme="majorBidi"/>
                <w:sz w:val="20"/>
                <w:szCs w:val="20"/>
              </w:rPr>
              <w:fldChar w:fldCharType="begin" w:fldLock="1"/>
            </w:r>
            <w:r w:rsidR="002912A2">
              <w:rPr>
                <w:rFonts w:asciiTheme="majorBidi" w:hAnsiTheme="majorBidi" w:cstheme="majorBidi"/>
                <w:sz w:val="20"/>
                <w:szCs w:val="20"/>
              </w:rPr>
              <w:instrText>ADDIN CSL_CITATION { "citationItems" : [ { "id" : "ITEM-1", "itemData" : { "author" : [ { "dropping-particle" : "", "family" : "FAO", "given" : "", "non-dropping-particle" : "", "parse-names" : false, "suffix" : "" } ], "container-title" : "FAO Fisheries and Aquaculture Department [online]. Rome.", "id" : "ITEM-1", "issued" : { "date-parts" : [ [ "2005" ] ] }, "title" : "National Aquaculture Sector Overview. Visi\u00f3n General del Sector Acu\u00edcola Nacional - Venezuela (Rep\u00fablica Bolivariana de). National Aquaculture Sector Overview Fact Sheets", "type" : "webpage" }, "uris" : [ "http://www.mendeley.com/documents/?uuid=5bbde5b2-3f98-4c44-8064-160407fbf518" ] }, { "id" : "ITEM-2", "itemData" : { "URL" : "http://www.fao.org/faostat/en/", "author" : [ { "dropping-particle" : "", "family" : "FAO", "given" : "", "non-dropping-particle" : "", "parse-names" : false, "suffix" : "" } ], "id" : "ITEM-2", "issued" : { "date-parts" : [ [ "2017" ] ] }, "title" : "FAOSTAT", "type" : "webpage" }, "uris" : [ "http://www.mendeley.com/documents/?uuid=57e1464f-a5ed-4036-99e1-69620df3f627" ] } ], "mendeley" : { "formattedCitation" : "&lt;sup&gt;57,168&lt;/sup&gt;", "plainTextFormattedCitation" : "57,168", "previouslyFormattedCitation" : "&lt;sup&gt;168&lt;/sup&gt;" }, "properties" : { "noteIndex" : 0 }, "schema" : "https://github.com/citation-style-language/schema/raw/master/csl-citation.json" }</w:instrText>
            </w:r>
            <w:r>
              <w:rPr>
                <w:rFonts w:asciiTheme="majorBidi" w:hAnsiTheme="majorBidi" w:cstheme="majorBidi"/>
                <w:sz w:val="20"/>
                <w:szCs w:val="20"/>
              </w:rPr>
              <w:fldChar w:fldCharType="separate"/>
            </w:r>
            <w:r w:rsidR="002912A2" w:rsidRPr="002912A2">
              <w:rPr>
                <w:rFonts w:asciiTheme="majorBidi" w:hAnsiTheme="majorBidi" w:cstheme="majorBidi"/>
                <w:noProof/>
                <w:sz w:val="20"/>
                <w:szCs w:val="20"/>
                <w:vertAlign w:val="superscript"/>
              </w:rPr>
              <w:t>57,168</w:t>
            </w:r>
            <w:r>
              <w:rPr>
                <w:rFonts w:asciiTheme="majorBidi" w:hAnsiTheme="majorBidi" w:cstheme="majorBidi"/>
                <w:sz w:val="20"/>
                <w:szCs w:val="20"/>
              </w:rPr>
              <w:fldChar w:fldCharType="end"/>
            </w:r>
          </w:p>
        </w:tc>
        <w:tc>
          <w:tcPr>
            <w:tcW w:w="870" w:type="pct"/>
            <w:noWrap/>
            <w:hideMark/>
          </w:tcPr>
          <w:p w14:paraId="420D3D4C" w14:textId="77777777" w:rsidR="00D01A0E" w:rsidRPr="00843E24" w:rsidRDefault="00D01A0E" w:rsidP="00D01A0E">
            <w:pPr>
              <w:rPr>
                <w:rFonts w:asciiTheme="majorBidi" w:hAnsiTheme="majorBidi" w:cstheme="majorBidi"/>
                <w:sz w:val="20"/>
                <w:szCs w:val="20"/>
              </w:rPr>
            </w:pPr>
            <w:r w:rsidRPr="00843E24">
              <w:rPr>
                <w:rFonts w:asciiTheme="majorBidi" w:hAnsiTheme="majorBidi" w:cstheme="majorBidi"/>
                <w:sz w:val="20"/>
                <w:szCs w:val="20"/>
              </w:rPr>
              <w:t>Other</w:t>
            </w:r>
          </w:p>
        </w:tc>
      </w:tr>
    </w:tbl>
    <w:p w14:paraId="68E9E0F6" w14:textId="07DF1B4A" w:rsidR="005A69A2" w:rsidRDefault="005A69A2" w:rsidP="006C043E">
      <w:pPr>
        <w:rPr>
          <w:lang w:val="en-US"/>
        </w:rPr>
      </w:pPr>
    </w:p>
    <w:p w14:paraId="15268BE0" w14:textId="00AC05EF" w:rsidR="001E32AA" w:rsidRPr="00843E24" w:rsidRDefault="001E32AA" w:rsidP="006C043E">
      <w:pPr>
        <w:rPr>
          <w:rFonts w:asciiTheme="majorBidi" w:hAnsiTheme="majorBidi" w:cstheme="majorBidi"/>
          <w:b/>
          <w:bCs/>
          <w:sz w:val="20"/>
          <w:szCs w:val="20"/>
          <w:lang w:val="en-US"/>
        </w:rPr>
      </w:pPr>
      <w:r w:rsidRPr="00843E24">
        <w:rPr>
          <w:rFonts w:asciiTheme="majorBidi" w:hAnsiTheme="majorBidi" w:cstheme="majorBidi"/>
          <w:b/>
          <w:bCs/>
          <w:sz w:val="20"/>
          <w:szCs w:val="20"/>
          <w:lang w:val="en-US"/>
        </w:rPr>
        <w:t>References</w:t>
      </w:r>
    </w:p>
    <w:p w14:paraId="6586A62E" w14:textId="168D12DE" w:rsidR="002912A2" w:rsidRPr="002912A2" w:rsidRDefault="001E32AA" w:rsidP="002912A2">
      <w:pPr>
        <w:widowControl w:val="0"/>
        <w:autoSpaceDE w:val="0"/>
        <w:autoSpaceDN w:val="0"/>
        <w:adjustRightInd w:val="0"/>
        <w:spacing w:line="240" w:lineRule="auto"/>
        <w:ind w:left="640" w:hanging="640"/>
        <w:rPr>
          <w:rFonts w:ascii="Times New Roman" w:hAnsi="Times New Roman" w:cs="Times New Roman"/>
          <w:noProof/>
          <w:sz w:val="20"/>
        </w:rPr>
      </w:pPr>
      <w:r w:rsidRPr="00843E24">
        <w:rPr>
          <w:rFonts w:asciiTheme="majorBidi" w:hAnsiTheme="majorBidi" w:cstheme="majorBidi"/>
          <w:b/>
          <w:bCs/>
          <w:sz w:val="20"/>
          <w:szCs w:val="20"/>
          <w:lang w:val="en-US"/>
        </w:rPr>
        <w:fldChar w:fldCharType="begin" w:fldLock="1"/>
      </w:r>
      <w:r w:rsidRPr="00843E24">
        <w:rPr>
          <w:rFonts w:asciiTheme="majorBidi" w:hAnsiTheme="majorBidi" w:cstheme="majorBidi"/>
          <w:b/>
          <w:bCs/>
          <w:sz w:val="20"/>
          <w:szCs w:val="20"/>
          <w:lang w:val="en-US"/>
        </w:rPr>
        <w:instrText xml:space="preserve">ADDIN Mendeley Bibliography CSL_BIBLIOGRAPHY </w:instrText>
      </w:r>
      <w:r w:rsidRPr="00843E24">
        <w:rPr>
          <w:rFonts w:asciiTheme="majorBidi" w:hAnsiTheme="majorBidi" w:cstheme="majorBidi"/>
          <w:b/>
          <w:bCs/>
          <w:sz w:val="20"/>
          <w:szCs w:val="20"/>
          <w:lang w:val="en-US"/>
        </w:rPr>
        <w:fldChar w:fldCharType="separate"/>
      </w:r>
      <w:r w:rsidR="002912A2" w:rsidRPr="002912A2">
        <w:rPr>
          <w:rFonts w:ascii="Times New Roman" w:hAnsi="Times New Roman" w:cs="Times New Roman"/>
          <w:noProof/>
          <w:sz w:val="20"/>
        </w:rPr>
        <w:t>1.</w:t>
      </w:r>
      <w:r w:rsidR="002912A2" w:rsidRPr="002912A2">
        <w:rPr>
          <w:rFonts w:ascii="Times New Roman" w:hAnsi="Times New Roman" w:cs="Times New Roman"/>
          <w:noProof/>
          <w:sz w:val="20"/>
        </w:rPr>
        <w:tab/>
        <w:t xml:space="preserve">FAO. </w:t>
      </w:r>
      <w:r w:rsidR="002912A2" w:rsidRPr="002912A2">
        <w:rPr>
          <w:rFonts w:ascii="Times New Roman" w:hAnsi="Times New Roman" w:cs="Times New Roman"/>
          <w:i/>
          <w:iCs/>
          <w:noProof/>
          <w:sz w:val="20"/>
        </w:rPr>
        <w:t>FAO/WFP Crop and food supply assessment mission to Afghanistan. Global Information and Early Warning Systems on Food and Agriculture World Food Programme</w:t>
      </w:r>
      <w:r w:rsidR="002912A2" w:rsidRPr="002912A2">
        <w:rPr>
          <w:rFonts w:ascii="Times New Roman" w:hAnsi="Times New Roman" w:cs="Times New Roman"/>
          <w:noProof/>
          <w:sz w:val="20"/>
        </w:rPr>
        <w:t>. (2002).</w:t>
      </w:r>
    </w:p>
    <w:p w14:paraId="79A22114" w14:textId="77777777" w:rsidR="002912A2" w:rsidRPr="002912A2" w:rsidRDefault="002912A2" w:rsidP="002912A2">
      <w:pPr>
        <w:widowControl w:val="0"/>
        <w:autoSpaceDE w:val="0"/>
        <w:autoSpaceDN w:val="0"/>
        <w:adjustRightInd w:val="0"/>
        <w:spacing w:line="240" w:lineRule="auto"/>
        <w:ind w:left="640" w:hanging="640"/>
        <w:rPr>
          <w:rFonts w:ascii="Times New Roman" w:hAnsi="Times New Roman" w:cs="Times New Roman"/>
          <w:noProof/>
          <w:sz w:val="20"/>
        </w:rPr>
      </w:pPr>
      <w:r w:rsidRPr="002912A2">
        <w:rPr>
          <w:rFonts w:ascii="Times New Roman" w:hAnsi="Times New Roman" w:cs="Times New Roman"/>
          <w:noProof/>
          <w:sz w:val="20"/>
        </w:rPr>
        <w:t>2.</w:t>
      </w:r>
      <w:r w:rsidRPr="002912A2">
        <w:rPr>
          <w:rFonts w:ascii="Times New Roman" w:hAnsi="Times New Roman" w:cs="Times New Roman"/>
          <w:noProof/>
          <w:sz w:val="20"/>
        </w:rPr>
        <w:tab/>
        <w:t xml:space="preserve">FAO. </w:t>
      </w:r>
      <w:r w:rsidRPr="002912A2">
        <w:rPr>
          <w:rFonts w:ascii="Times New Roman" w:hAnsi="Times New Roman" w:cs="Times New Roman"/>
          <w:i/>
          <w:iCs/>
          <w:noProof/>
          <w:sz w:val="20"/>
        </w:rPr>
        <w:t>Nutrition Country Profile - Republic of Albania. Food and Agricultural Organisation of the United Nations, Rome.</w:t>
      </w:r>
      <w:r w:rsidRPr="002912A2">
        <w:rPr>
          <w:rFonts w:ascii="Times New Roman" w:hAnsi="Times New Roman" w:cs="Times New Roman"/>
          <w:noProof/>
          <w:sz w:val="20"/>
        </w:rPr>
        <w:t xml:space="preserve"> (2005).</w:t>
      </w:r>
    </w:p>
    <w:p w14:paraId="5BDBEB75" w14:textId="77777777" w:rsidR="002912A2" w:rsidRPr="002912A2" w:rsidRDefault="002912A2" w:rsidP="002912A2">
      <w:pPr>
        <w:widowControl w:val="0"/>
        <w:autoSpaceDE w:val="0"/>
        <w:autoSpaceDN w:val="0"/>
        <w:adjustRightInd w:val="0"/>
        <w:spacing w:line="240" w:lineRule="auto"/>
        <w:ind w:left="640" w:hanging="640"/>
        <w:rPr>
          <w:rFonts w:ascii="Times New Roman" w:hAnsi="Times New Roman" w:cs="Times New Roman"/>
          <w:noProof/>
          <w:sz w:val="20"/>
        </w:rPr>
      </w:pPr>
      <w:r w:rsidRPr="002912A2">
        <w:rPr>
          <w:rFonts w:ascii="Times New Roman" w:hAnsi="Times New Roman" w:cs="Times New Roman"/>
          <w:noProof/>
          <w:sz w:val="20"/>
        </w:rPr>
        <w:t>3.</w:t>
      </w:r>
      <w:r w:rsidRPr="002912A2">
        <w:rPr>
          <w:rFonts w:ascii="Times New Roman" w:hAnsi="Times New Roman" w:cs="Times New Roman"/>
          <w:noProof/>
          <w:sz w:val="20"/>
        </w:rPr>
        <w:tab/>
        <w:t xml:space="preserve">IICA. </w:t>
      </w:r>
      <w:r w:rsidRPr="002912A2">
        <w:rPr>
          <w:rFonts w:ascii="Times New Roman" w:hAnsi="Times New Roman" w:cs="Times New Roman"/>
          <w:i/>
          <w:iCs/>
          <w:noProof/>
          <w:sz w:val="20"/>
        </w:rPr>
        <w:t>Agriculture in Antigua and Barbuda 1991-1995 and beyond. Working Document. Socioeconomic policy and trade programme. Inter-American Institute for Cooperation on Agriculture</w:t>
      </w:r>
      <w:r w:rsidRPr="002912A2">
        <w:rPr>
          <w:rFonts w:ascii="Times New Roman" w:hAnsi="Times New Roman" w:cs="Times New Roman"/>
          <w:noProof/>
          <w:sz w:val="20"/>
        </w:rPr>
        <w:t>. (1997).</w:t>
      </w:r>
    </w:p>
    <w:p w14:paraId="1EE4D6A0" w14:textId="77777777" w:rsidR="002912A2" w:rsidRPr="002912A2" w:rsidRDefault="002912A2" w:rsidP="002912A2">
      <w:pPr>
        <w:widowControl w:val="0"/>
        <w:autoSpaceDE w:val="0"/>
        <w:autoSpaceDN w:val="0"/>
        <w:adjustRightInd w:val="0"/>
        <w:spacing w:line="240" w:lineRule="auto"/>
        <w:ind w:left="640" w:hanging="640"/>
        <w:rPr>
          <w:rFonts w:ascii="Times New Roman" w:hAnsi="Times New Roman" w:cs="Times New Roman"/>
          <w:noProof/>
          <w:sz w:val="20"/>
        </w:rPr>
      </w:pPr>
      <w:r w:rsidRPr="002912A2">
        <w:rPr>
          <w:rFonts w:ascii="Times New Roman" w:hAnsi="Times New Roman" w:cs="Times New Roman"/>
          <w:noProof/>
          <w:sz w:val="20"/>
        </w:rPr>
        <w:t>4.</w:t>
      </w:r>
      <w:r w:rsidRPr="002912A2">
        <w:rPr>
          <w:rFonts w:ascii="Times New Roman" w:hAnsi="Times New Roman" w:cs="Times New Roman"/>
          <w:noProof/>
          <w:sz w:val="20"/>
        </w:rPr>
        <w:tab/>
        <w:t xml:space="preserve">Australian Bureau of Statistics. Feature article: 2006 Drought. </w:t>
      </w:r>
      <w:r w:rsidRPr="002912A2">
        <w:rPr>
          <w:rFonts w:ascii="Times New Roman" w:hAnsi="Times New Roman" w:cs="Times New Roman"/>
          <w:i/>
          <w:iCs/>
          <w:noProof/>
          <w:sz w:val="20"/>
        </w:rPr>
        <w:t>1301.0 - Year Book Australia, 2008</w:t>
      </w:r>
      <w:r w:rsidRPr="002912A2">
        <w:rPr>
          <w:rFonts w:ascii="Times New Roman" w:hAnsi="Times New Roman" w:cs="Times New Roman"/>
          <w:noProof/>
          <w:sz w:val="20"/>
        </w:rPr>
        <w:t xml:space="preserve"> http://www.abs.gov.au/ausstats/abs@.nsf/a9ca4374ed (2008). Available at: http://www.abs.gov.au/ausstats/abs@.nsf/a9ca4374ed453c6bca2570dd007ce0a4/ccc8ead2792bc3c7ca2573d200106bde!OpenDocument. </w:t>
      </w:r>
    </w:p>
    <w:p w14:paraId="4C0A79E9" w14:textId="77777777" w:rsidR="002912A2" w:rsidRPr="002912A2" w:rsidRDefault="002912A2" w:rsidP="002912A2">
      <w:pPr>
        <w:widowControl w:val="0"/>
        <w:autoSpaceDE w:val="0"/>
        <w:autoSpaceDN w:val="0"/>
        <w:adjustRightInd w:val="0"/>
        <w:spacing w:line="240" w:lineRule="auto"/>
        <w:ind w:left="640" w:hanging="640"/>
        <w:rPr>
          <w:rFonts w:ascii="Times New Roman" w:hAnsi="Times New Roman" w:cs="Times New Roman"/>
          <w:noProof/>
          <w:sz w:val="20"/>
        </w:rPr>
      </w:pPr>
      <w:r w:rsidRPr="002912A2">
        <w:rPr>
          <w:rFonts w:ascii="Times New Roman" w:hAnsi="Times New Roman" w:cs="Times New Roman"/>
          <w:noProof/>
          <w:sz w:val="20"/>
        </w:rPr>
        <w:t>5.</w:t>
      </w:r>
      <w:r w:rsidRPr="002912A2">
        <w:rPr>
          <w:rFonts w:ascii="Times New Roman" w:hAnsi="Times New Roman" w:cs="Times New Roman"/>
          <w:noProof/>
          <w:sz w:val="20"/>
        </w:rPr>
        <w:tab/>
        <w:t xml:space="preserve">Australian Bureau of Meterology. Short-term relief but long-term drought persists. </w:t>
      </w:r>
      <w:r w:rsidRPr="002912A2">
        <w:rPr>
          <w:rFonts w:ascii="Times New Roman" w:hAnsi="Times New Roman" w:cs="Times New Roman"/>
          <w:i/>
          <w:iCs/>
          <w:noProof/>
          <w:sz w:val="20"/>
        </w:rPr>
        <w:t>Reports and Summaries</w:t>
      </w:r>
      <w:r w:rsidRPr="002912A2">
        <w:rPr>
          <w:rFonts w:ascii="Times New Roman" w:hAnsi="Times New Roman" w:cs="Times New Roman"/>
          <w:noProof/>
          <w:sz w:val="20"/>
        </w:rPr>
        <w:t xml:space="preserve"> http://www.bom.gov.au/climate/drought/archive/2007 (2007). Available at: http://www.bom.gov.au/climate/drought/archive/20070604.shtml. </w:t>
      </w:r>
    </w:p>
    <w:p w14:paraId="48F3CBEA" w14:textId="77777777" w:rsidR="002912A2" w:rsidRPr="002912A2" w:rsidRDefault="002912A2" w:rsidP="002912A2">
      <w:pPr>
        <w:widowControl w:val="0"/>
        <w:autoSpaceDE w:val="0"/>
        <w:autoSpaceDN w:val="0"/>
        <w:adjustRightInd w:val="0"/>
        <w:spacing w:line="240" w:lineRule="auto"/>
        <w:ind w:left="640" w:hanging="640"/>
        <w:rPr>
          <w:rFonts w:ascii="Times New Roman" w:hAnsi="Times New Roman" w:cs="Times New Roman"/>
          <w:noProof/>
          <w:sz w:val="20"/>
        </w:rPr>
      </w:pPr>
      <w:r w:rsidRPr="002912A2">
        <w:rPr>
          <w:rFonts w:ascii="Times New Roman" w:hAnsi="Times New Roman" w:cs="Times New Roman"/>
          <w:noProof/>
          <w:sz w:val="20"/>
        </w:rPr>
        <w:t>6.</w:t>
      </w:r>
      <w:r w:rsidRPr="002912A2">
        <w:rPr>
          <w:rFonts w:ascii="Times New Roman" w:hAnsi="Times New Roman" w:cs="Times New Roman"/>
          <w:noProof/>
          <w:sz w:val="20"/>
        </w:rPr>
        <w:tab/>
        <w:t xml:space="preserve">FAO. </w:t>
      </w:r>
      <w:r w:rsidRPr="002912A2">
        <w:rPr>
          <w:rFonts w:ascii="Times New Roman" w:hAnsi="Times New Roman" w:cs="Times New Roman"/>
          <w:i/>
          <w:iCs/>
          <w:noProof/>
          <w:sz w:val="20"/>
        </w:rPr>
        <w:t>Bahrain Irrigation in the Middle East region in figures – AQUASTAT Survey 2008</w:t>
      </w:r>
      <w:r w:rsidRPr="002912A2">
        <w:rPr>
          <w:rFonts w:ascii="Times New Roman" w:hAnsi="Times New Roman" w:cs="Times New Roman"/>
          <w:noProof/>
          <w:sz w:val="20"/>
        </w:rPr>
        <w:t>. (2008).</w:t>
      </w:r>
    </w:p>
    <w:p w14:paraId="4BE2BBE7" w14:textId="77777777" w:rsidR="002912A2" w:rsidRPr="002912A2" w:rsidRDefault="002912A2" w:rsidP="002912A2">
      <w:pPr>
        <w:widowControl w:val="0"/>
        <w:autoSpaceDE w:val="0"/>
        <w:autoSpaceDN w:val="0"/>
        <w:adjustRightInd w:val="0"/>
        <w:spacing w:line="240" w:lineRule="auto"/>
        <w:ind w:left="640" w:hanging="640"/>
        <w:rPr>
          <w:rFonts w:ascii="Times New Roman" w:hAnsi="Times New Roman" w:cs="Times New Roman"/>
          <w:noProof/>
          <w:sz w:val="20"/>
        </w:rPr>
      </w:pPr>
      <w:r w:rsidRPr="002912A2">
        <w:rPr>
          <w:rFonts w:ascii="Times New Roman" w:hAnsi="Times New Roman" w:cs="Times New Roman"/>
          <w:noProof/>
          <w:sz w:val="20"/>
        </w:rPr>
        <w:t>7.</w:t>
      </w:r>
      <w:r w:rsidRPr="002912A2">
        <w:rPr>
          <w:rFonts w:ascii="Times New Roman" w:hAnsi="Times New Roman" w:cs="Times New Roman"/>
          <w:noProof/>
          <w:sz w:val="20"/>
        </w:rPr>
        <w:tab/>
        <w:t xml:space="preserve">Hamilton, J. </w:t>
      </w:r>
      <w:r w:rsidRPr="002912A2">
        <w:rPr>
          <w:rFonts w:ascii="Times New Roman" w:hAnsi="Times New Roman" w:cs="Times New Roman"/>
          <w:i/>
          <w:iCs/>
          <w:noProof/>
          <w:sz w:val="20"/>
        </w:rPr>
        <w:t>Historical Oil Shocks Working Paper 16790. NBER Working Paper Series, National Bureau of Research, Massachusetts</w:t>
      </w:r>
      <w:r w:rsidRPr="002912A2">
        <w:rPr>
          <w:rFonts w:ascii="Times New Roman" w:hAnsi="Times New Roman" w:cs="Times New Roman"/>
          <w:noProof/>
          <w:sz w:val="20"/>
        </w:rPr>
        <w:t>. (2011).</w:t>
      </w:r>
    </w:p>
    <w:p w14:paraId="544F7C56" w14:textId="77777777" w:rsidR="002912A2" w:rsidRPr="002912A2" w:rsidRDefault="002912A2" w:rsidP="002912A2">
      <w:pPr>
        <w:widowControl w:val="0"/>
        <w:autoSpaceDE w:val="0"/>
        <w:autoSpaceDN w:val="0"/>
        <w:adjustRightInd w:val="0"/>
        <w:spacing w:line="240" w:lineRule="auto"/>
        <w:ind w:left="640" w:hanging="640"/>
        <w:rPr>
          <w:rFonts w:ascii="Times New Roman" w:hAnsi="Times New Roman" w:cs="Times New Roman"/>
          <w:noProof/>
          <w:sz w:val="20"/>
        </w:rPr>
      </w:pPr>
      <w:r w:rsidRPr="002912A2">
        <w:rPr>
          <w:rFonts w:ascii="Times New Roman" w:hAnsi="Times New Roman" w:cs="Times New Roman"/>
          <w:noProof/>
          <w:sz w:val="20"/>
        </w:rPr>
        <w:t>8.</w:t>
      </w:r>
      <w:r w:rsidRPr="002912A2">
        <w:rPr>
          <w:rFonts w:ascii="Times New Roman" w:hAnsi="Times New Roman" w:cs="Times New Roman"/>
          <w:noProof/>
          <w:sz w:val="20"/>
        </w:rPr>
        <w:tab/>
        <w:t xml:space="preserve">Lotay, Y. </w:t>
      </w:r>
      <w:r w:rsidRPr="002912A2">
        <w:rPr>
          <w:rFonts w:ascii="Times New Roman" w:hAnsi="Times New Roman" w:cs="Times New Roman"/>
          <w:i/>
          <w:iCs/>
          <w:noProof/>
          <w:sz w:val="20"/>
        </w:rPr>
        <w:t>Country Report - Bhutan Disaster Management. Visiting Researcher Program. Asian Disaster Reduction Center, Japan.</w:t>
      </w:r>
      <w:r w:rsidRPr="002912A2">
        <w:rPr>
          <w:rFonts w:ascii="Times New Roman" w:hAnsi="Times New Roman" w:cs="Times New Roman"/>
          <w:noProof/>
          <w:sz w:val="20"/>
        </w:rPr>
        <w:t xml:space="preserve"> (2015).</w:t>
      </w:r>
    </w:p>
    <w:p w14:paraId="0861CCE8" w14:textId="77777777" w:rsidR="002912A2" w:rsidRPr="002912A2" w:rsidRDefault="002912A2" w:rsidP="002912A2">
      <w:pPr>
        <w:widowControl w:val="0"/>
        <w:autoSpaceDE w:val="0"/>
        <w:autoSpaceDN w:val="0"/>
        <w:adjustRightInd w:val="0"/>
        <w:spacing w:line="240" w:lineRule="auto"/>
        <w:ind w:left="640" w:hanging="640"/>
        <w:rPr>
          <w:rFonts w:ascii="Times New Roman" w:hAnsi="Times New Roman" w:cs="Times New Roman"/>
          <w:noProof/>
          <w:sz w:val="20"/>
        </w:rPr>
      </w:pPr>
      <w:r w:rsidRPr="002912A2">
        <w:rPr>
          <w:rFonts w:ascii="Times New Roman" w:hAnsi="Times New Roman" w:cs="Times New Roman"/>
          <w:noProof/>
          <w:sz w:val="20"/>
        </w:rPr>
        <w:t>9.</w:t>
      </w:r>
      <w:r w:rsidRPr="002912A2">
        <w:rPr>
          <w:rFonts w:ascii="Times New Roman" w:hAnsi="Times New Roman" w:cs="Times New Roman"/>
          <w:noProof/>
          <w:sz w:val="20"/>
        </w:rPr>
        <w:tab/>
        <w:t xml:space="preserve">Niragira, S. </w:t>
      </w:r>
      <w:r w:rsidRPr="002912A2">
        <w:rPr>
          <w:rFonts w:ascii="Times New Roman" w:hAnsi="Times New Roman" w:cs="Times New Roman"/>
          <w:i/>
          <w:iCs/>
          <w:noProof/>
          <w:sz w:val="20"/>
        </w:rPr>
        <w:t>et al.</w:t>
      </w:r>
      <w:r w:rsidRPr="002912A2">
        <w:rPr>
          <w:rFonts w:ascii="Times New Roman" w:hAnsi="Times New Roman" w:cs="Times New Roman"/>
          <w:noProof/>
          <w:sz w:val="20"/>
        </w:rPr>
        <w:t xml:space="preserve"> Options and Impact of Crop Production Specialization on Small-Scale Farms in the Noth of Burundi. in </w:t>
      </w:r>
      <w:r w:rsidRPr="002912A2">
        <w:rPr>
          <w:rFonts w:ascii="Times New Roman" w:hAnsi="Times New Roman" w:cs="Times New Roman"/>
          <w:i/>
          <w:iCs/>
          <w:noProof/>
          <w:sz w:val="20"/>
        </w:rPr>
        <w:t>4th International conference of the African Association of Agircultural Economists</w:t>
      </w:r>
      <w:r w:rsidRPr="002912A2">
        <w:rPr>
          <w:rFonts w:ascii="Times New Roman" w:hAnsi="Times New Roman" w:cs="Times New Roman"/>
          <w:noProof/>
          <w:sz w:val="20"/>
        </w:rPr>
        <w:t xml:space="preserve"> 1–26 (2013).</w:t>
      </w:r>
    </w:p>
    <w:p w14:paraId="2AFE95B5" w14:textId="77777777" w:rsidR="002912A2" w:rsidRPr="002912A2" w:rsidRDefault="002912A2" w:rsidP="002912A2">
      <w:pPr>
        <w:widowControl w:val="0"/>
        <w:autoSpaceDE w:val="0"/>
        <w:autoSpaceDN w:val="0"/>
        <w:adjustRightInd w:val="0"/>
        <w:spacing w:line="240" w:lineRule="auto"/>
        <w:ind w:left="640" w:hanging="640"/>
        <w:rPr>
          <w:rFonts w:ascii="Times New Roman" w:hAnsi="Times New Roman" w:cs="Times New Roman"/>
          <w:noProof/>
          <w:sz w:val="20"/>
        </w:rPr>
      </w:pPr>
      <w:r w:rsidRPr="002912A2">
        <w:rPr>
          <w:rFonts w:ascii="Times New Roman" w:hAnsi="Times New Roman" w:cs="Times New Roman"/>
          <w:noProof/>
          <w:sz w:val="20"/>
        </w:rPr>
        <w:t>10.</w:t>
      </w:r>
      <w:r w:rsidRPr="002912A2">
        <w:rPr>
          <w:rFonts w:ascii="Times New Roman" w:hAnsi="Times New Roman" w:cs="Times New Roman"/>
          <w:noProof/>
          <w:sz w:val="20"/>
        </w:rPr>
        <w:tab/>
        <w:t xml:space="preserve">Fambon, S. </w:t>
      </w:r>
      <w:r w:rsidRPr="002912A2">
        <w:rPr>
          <w:rFonts w:ascii="Times New Roman" w:hAnsi="Times New Roman" w:cs="Times New Roman"/>
          <w:i/>
          <w:iCs/>
          <w:noProof/>
          <w:sz w:val="20"/>
        </w:rPr>
        <w:t>et al.</w:t>
      </w:r>
      <w:r w:rsidRPr="002912A2">
        <w:rPr>
          <w:rFonts w:ascii="Times New Roman" w:hAnsi="Times New Roman" w:cs="Times New Roman"/>
          <w:noProof/>
          <w:sz w:val="20"/>
        </w:rPr>
        <w:t xml:space="preserve"> Slow Progress in Growth and Poverty Reduction in Cameroon. </w:t>
      </w:r>
      <w:r w:rsidRPr="002912A2">
        <w:rPr>
          <w:rFonts w:ascii="Times New Roman" w:hAnsi="Times New Roman" w:cs="Times New Roman"/>
          <w:i/>
          <w:iCs/>
          <w:noProof/>
          <w:sz w:val="20"/>
        </w:rPr>
        <w:t>Growth and Poverty in Sub-Saharan Africa</w:t>
      </w:r>
      <w:r w:rsidRPr="002912A2">
        <w:rPr>
          <w:rFonts w:ascii="Times New Roman" w:hAnsi="Times New Roman" w:cs="Times New Roman"/>
          <w:noProof/>
          <w:sz w:val="20"/>
        </w:rPr>
        <w:t xml:space="preserve"> 293 (2016).</w:t>
      </w:r>
    </w:p>
    <w:p w14:paraId="03C207CA" w14:textId="77777777" w:rsidR="002912A2" w:rsidRPr="002912A2" w:rsidRDefault="002912A2" w:rsidP="002912A2">
      <w:pPr>
        <w:widowControl w:val="0"/>
        <w:autoSpaceDE w:val="0"/>
        <w:autoSpaceDN w:val="0"/>
        <w:adjustRightInd w:val="0"/>
        <w:spacing w:line="240" w:lineRule="auto"/>
        <w:ind w:left="640" w:hanging="640"/>
        <w:rPr>
          <w:rFonts w:ascii="Times New Roman" w:hAnsi="Times New Roman" w:cs="Times New Roman"/>
          <w:noProof/>
          <w:sz w:val="20"/>
        </w:rPr>
      </w:pPr>
      <w:r w:rsidRPr="002912A2">
        <w:rPr>
          <w:rFonts w:ascii="Times New Roman" w:hAnsi="Times New Roman" w:cs="Times New Roman"/>
          <w:noProof/>
          <w:sz w:val="20"/>
        </w:rPr>
        <w:t>11.</w:t>
      </w:r>
      <w:r w:rsidRPr="002912A2">
        <w:rPr>
          <w:rFonts w:ascii="Times New Roman" w:hAnsi="Times New Roman" w:cs="Times New Roman"/>
          <w:noProof/>
          <w:sz w:val="20"/>
        </w:rPr>
        <w:tab/>
        <w:t xml:space="preserve">Sunderlin, W. D. </w:t>
      </w:r>
      <w:r w:rsidRPr="002912A2">
        <w:rPr>
          <w:rFonts w:ascii="Times New Roman" w:hAnsi="Times New Roman" w:cs="Times New Roman"/>
          <w:i/>
          <w:iCs/>
          <w:noProof/>
          <w:sz w:val="20"/>
        </w:rPr>
        <w:t>et al.</w:t>
      </w:r>
      <w:r w:rsidRPr="002912A2">
        <w:rPr>
          <w:rFonts w:ascii="Times New Roman" w:hAnsi="Times New Roman" w:cs="Times New Roman"/>
          <w:noProof/>
          <w:sz w:val="20"/>
        </w:rPr>
        <w:t xml:space="preserve"> Economic crisis, small-scale agriculture, and forest cover change in southern Cameroon. </w:t>
      </w:r>
      <w:r w:rsidRPr="002912A2">
        <w:rPr>
          <w:rFonts w:ascii="Times New Roman" w:hAnsi="Times New Roman" w:cs="Times New Roman"/>
          <w:i/>
          <w:iCs/>
          <w:noProof/>
          <w:sz w:val="20"/>
        </w:rPr>
        <w:t>Environ. Conserv.</w:t>
      </w:r>
      <w:r w:rsidRPr="002912A2">
        <w:rPr>
          <w:rFonts w:ascii="Times New Roman" w:hAnsi="Times New Roman" w:cs="Times New Roman"/>
          <w:noProof/>
          <w:sz w:val="20"/>
        </w:rPr>
        <w:t xml:space="preserve"> </w:t>
      </w:r>
      <w:r w:rsidRPr="002912A2">
        <w:rPr>
          <w:rFonts w:ascii="Times New Roman" w:hAnsi="Times New Roman" w:cs="Times New Roman"/>
          <w:b/>
          <w:bCs/>
          <w:noProof/>
          <w:sz w:val="20"/>
        </w:rPr>
        <w:t>27,</w:t>
      </w:r>
      <w:r w:rsidRPr="002912A2">
        <w:rPr>
          <w:rFonts w:ascii="Times New Roman" w:hAnsi="Times New Roman" w:cs="Times New Roman"/>
          <w:noProof/>
          <w:sz w:val="20"/>
        </w:rPr>
        <w:t xml:space="preserve"> 284–290 (2000).</w:t>
      </w:r>
    </w:p>
    <w:p w14:paraId="45B18B5A" w14:textId="77777777" w:rsidR="002912A2" w:rsidRPr="002912A2" w:rsidRDefault="002912A2" w:rsidP="002912A2">
      <w:pPr>
        <w:widowControl w:val="0"/>
        <w:autoSpaceDE w:val="0"/>
        <w:autoSpaceDN w:val="0"/>
        <w:adjustRightInd w:val="0"/>
        <w:spacing w:line="240" w:lineRule="auto"/>
        <w:ind w:left="640" w:hanging="640"/>
        <w:rPr>
          <w:rFonts w:ascii="Times New Roman" w:hAnsi="Times New Roman" w:cs="Times New Roman"/>
          <w:noProof/>
          <w:sz w:val="20"/>
        </w:rPr>
      </w:pPr>
      <w:r w:rsidRPr="002912A2">
        <w:rPr>
          <w:rFonts w:ascii="Times New Roman" w:hAnsi="Times New Roman" w:cs="Times New Roman"/>
          <w:noProof/>
          <w:sz w:val="20"/>
        </w:rPr>
        <w:t>12.</w:t>
      </w:r>
      <w:r w:rsidRPr="002912A2">
        <w:rPr>
          <w:rFonts w:ascii="Times New Roman" w:hAnsi="Times New Roman" w:cs="Times New Roman"/>
          <w:noProof/>
          <w:sz w:val="20"/>
        </w:rPr>
        <w:tab/>
        <w:t xml:space="preserve">ECLAC. </w:t>
      </w:r>
      <w:r w:rsidRPr="002912A2">
        <w:rPr>
          <w:rFonts w:ascii="Times New Roman" w:hAnsi="Times New Roman" w:cs="Times New Roman"/>
          <w:i/>
          <w:iCs/>
          <w:noProof/>
          <w:sz w:val="20"/>
        </w:rPr>
        <w:t>The Impact of Hurricane Ivan in the Cayman Islands Part I</w:t>
      </w:r>
      <w:r w:rsidRPr="002912A2">
        <w:rPr>
          <w:rFonts w:ascii="Times New Roman" w:hAnsi="Times New Roman" w:cs="Times New Roman"/>
          <w:noProof/>
          <w:sz w:val="20"/>
        </w:rPr>
        <w:t>. (2004).</w:t>
      </w:r>
    </w:p>
    <w:p w14:paraId="473BD3A9" w14:textId="77777777" w:rsidR="002912A2" w:rsidRPr="002912A2" w:rsidRDefault="002912A2" w:rsidP="002912A2">
      <w:pPr>
        <w:widowControl w:val="0"/>
        <w:autoSpaceDE w:val="0"/>
        <w:autoSpaceDN w:val="0"/>
        <w:adjustRightInd w:val="0"/>
        <w:spacing w:line="240" w:lineRule="auto"/>
        <w:ind w:left="640" w:hanging="640"/>
        <w:rPr>
          <w:rFonts w:ascii="Times New Roman" w:hAnsi="Times New Roman" w:cs="Times New Roman"/>
          <w:noProof/>
          <w:sz w:val="20"/>
        </w:rPr>
      </w:pPr>
      <w:r w:rsidRPr="002912A2">
        <w:rPr>
          <w:rFonts w:ascii="Times New Roman" w:hAnsi="Times New Roman" w:cs="Times New Roman"/>
          <w:noProof/>
          <w:sz w:val="20"/>
        </w:rPr>
        <w:lastRenderedPageBreak/>
        <w:t>13.</w:t>
      </w:r>
      <w:r w:rsidRPr="002912A2">
        <w:rPr>
          <w:rFonts w:ascii="Times New Roman" w:hAnsi="Times New Roman" w:cs="Times New Roman"/>
          <w:noProof/>
          <w:sz w:val="20"/>
        </w:rPr>
        <w:tab/>
        <w:t xml:space="preserve">OECD. </w:t>
      </w:r>
      <w:r w:rsidRPr="002912A2">
        <w:rPr>
          <w:rFonts w:ascii="Times New Roman" w:hAnsi="Times New Roman" w:cs="Times New Roman"/>
          <w:i/>
          <w:iCs/>
          <w:noProof/>
          <w:sz w:val="20"/>
        </w:rPr>
        <w:t>Review of Agricultural Policies: Chile</w:t>
      </w:r>
      <w:r w:rsidRPr="002912A2">
        <w:rPr>
          <w:rFonts w:ascii="Times New Roman" w:hAnsi="Times New Roman" w:cs="Times New Roman"/>
          <w:noProof/>
          <w:sz w:val="20"/>
        </w:rPr>
        <w:t>. (2008). doi:http://dx.doi.org/10.1787/9789264042247-en</w:t>
      </w:r>
    </w:p>
    <w:p w14:paraId="5D33DDAC" w14:textId="77777777" w:rsidR="002912A2" w:rsidRPr="002912A2" w:rsidRDefault="002912A2" w:rsidP="002912A2">
      <w:pPr>
        <w:widowControl w:val="0"/>
        <w:autoSpaceDE w:val="0"/>
        <w:autoSpaceDN w:val="0"/>
        <w:adjustRightInd w:val="0"/>
        <w:spacing w:line="240" w:lineRule="auto"/>
        <w:ind w:left="640" w:hanging="640"/>
        <w:rPr>
          <w:rFonts w:ascii="Times New Roman" w:hAnsi="Times New Roman" w:cs="Times New Roman"/>
          <w:noProof/>
          <w:sz w:val="20"/>
        </w:rPr>
      </w:pPr>
      <w:r w:rsidRPr="002912A2">
        <w:rPr>
          <w:rFonts w:ascii="Times New Roman" w:hAnsi="Times New Roman" w:cs="Times New Roman"/>
          <w:noProof/>
          <w:sz w:val="20"/>
        </w:rPr>
        <w:t>14.</w:t>
      </w:r>
      <w:r w:rsidRPr="002912A2">
        <w:rPr>
          <w:rFonts w:ascii="Times New Roman" w:hAnsi="Times New Roman" w:cs="Times New Roman"/>
          <w:noProof/>
          <w:sz w:val="20"/>
        </w:rPr>
        <w:tab/>
        <w:t xml:space="preserve">Mesa-Lago, C. The Cuban Economy in 2006-2007. in </w:t>
      </w:r>
      <w:r w:rsidRPr="002912A2">
        <w:rPr>
          <w:rFonts w:ascii="Times New Roman" w:hAnsi="Times New Roman" w:cs="Times New Roman"/>
          <w:i/>
          <w:iCs/>
          <w:noProof/>
          <w:sz w:val="20"/>
        </w:rPr>
        <w:t>ASCE Association for the Study of the Cuban Economy</w:t>
      </w:r>
      <w:r w:rsidRPr="002912A2">
        <w:rPr>
          <w:rFonts w:ascii="Times New Roman" w:hAnsi="Times New Roman" w:cs="Times New Roman"/>
          <w:noProof/>
          <w:sz w:val="20"/>
        </w:rPr>
        <w:t xml:space="preserve"> (2007).</w:t>
      </w:r>
    </w:p>
    <w:p w14:paraId="29CC032D" w14:textId="77777777" w:rsidR="002912A2" w:rsidRPr="002912A2" w:rsidRDefault="002912A2" w:rsidP="002912A2">
      <w:pPr>
        <w:widowControl w:val="0"/>
        <w:autoSpaceDE w:val="0"/>
        <w:autoSpaceDN w:val="0"/>
        <w:adjustRightInd w:val="0"/>
        <w:spacing w:line="240" w:lineRule="auto"/>
        <w:ind w:left="640" w:hanging="640"/>
        <w:rPr>
          <w:rFonts w:ascii="Times New Roman" w:hAnsi="Times New Roman" w:cs="Times New Roman"/>
          <w:noProof/>
          <w:sz w:val="20"/>
        </w:rPr>
      </w:pPr>
      <w:r w:rsidRPr="002912A2">
        <w:rPr>
          <w:rFonts w:ascii="Times New Roman" w:hAnsi="Times New Roman" w:cs="Times New Roman"/>
          <w:noProof/>
          <w:sz w:val="20"/>
        </w:rPr>
        <w:t>15.</w:t>
      </w:r>
      <w:r w:rsidRPr="002912A2">
        <w:rPr>
          <w:rFonts w:ascii="Times New Roman" w:hAnsi="Times New Roman" w:cs="Times New Roman"/>
          <w:noProof/>
          <w:sz w:val="20"/>
        </w:rPr>
        <w:tab/>
        <w:t xml:space="preserve">Noland, M. Famine and Reform in North Korea. </w:t>
      </w:r>
      <w:r w:rsidRPr="002912A2">
        <w:rPr>
          <w:rFonts w:ascii="Times New Roman" w:hAnsi="Times New Roman" w:cs="Times New Roman"/>
          <w:i/>
          <w:iCs/>
          <w:noProof/>
          <w:sz w:val="20"/>
        </w:rPr>
        <w:t>Asian Econ. Pap.</w:t>
      </w:r>
      <w:r w:rsidRPr="002912A2">
        <w:rPr>
          <w:rFonts w:ascii="Times New Roman" w:hAnsi="Times New Roman" w:cs="Times New Roman"/>
          <w:noProof/>
          <w:sz w:val="20"/>
        </w:rPr>
        <w:t xml:space="preserve"> </w:t>
      </w:r>
      <w:r w:rsidRPr="002912A2">
        <w:rPr>
          <w:rFonts w:ascii="Times New Roman" w:hAnsi="Times New Roman" w:cs="Times New Roman"/>
          <w:b/>
          <w:bCs/>
          <w:noProof/>
          <w:sz w:val="20"/>
        </w:rPr>
        <w:t>3,</w:t>
      </w:r>
      <w:r w:rsidRPr="002912A2">
        <w:rPr>
          <w:rFonts w:ascii="Times New Roman" w:hAnsi="Times New Roman" w:cs="Times New Roman"/>
          <w:noProof/>
          <w:sz w:val="20"/>
        </w:rPr>
        <w:t xml:space="preserve"> 1–40 (2004).</w:t>
      </w:r>
    </w:p>
    <w:p w14:paraId="12A29A36" w14:textId="77777777" w:rsidR="002912A2" w:rsidRPr="002912A2" w:rsidRDefault="002912A2" w:rsidP="002912A2">
      <w:pPr>
        <w:widowControl w:val="0"/>
        <w:autoSpaceDE w:val="0"/>
        <w:autoSpaceDN w:val="0"/>
        <w:adjustRightInd w:val="0"/>
        <w:spacing w:line="240" w:lineRule="auto"/>
        <w:ind w:left="640" w:hanging="640"/>
        <w:rPr>
          <w:rFonts w:ascii="Times New Roman" w:hAnsi="Times New Roman" w:cs="Times New Roman"/>
          <w:noProof/>
          <w:sz w:val="20"/>
        </w:rPr>
      </w:pPr>
      <w:r w:rsidRPr="002912A2">
        <w:rPr>
          <w:rFonts w:ascii="Times New Roman" w:hAnsi="Times New Roman" w:cs="Times New Roman"/>
          <w:noProof/>
          <w:sz w:val="20"/>
        </w:rPr>
        <w:t>16.</w:t>
      </w:r>
      <w:r w:rsidRPr="002912A2">
        <w:rPr>
          <w:rFonts w:ascii="Times New Roman" w:hAnsi="Times New Roman" w:cs="Times New Roman"/>
          <w:noProof/>
          <w:sz w:val="20"/>
        </w:rPr>
        <w:tab/>
        <w:t xml:space="preserve">Akitoby, B. &amp; Cinyabuguma, M. Sources of growth in the Democratic Republic of the Congo: a cointegration approach. International Monetary Fund. </w:t>
      </w:r>
      <w:r w:rsidRPr="002912A2">
        <w:rPr>
          <w:rFonts w:ascii="Times New Roman" w:hAnsi="Times New Roman" w:cs="Times New Roman"/>
          <w:i/>
          <w:iCs/>
          <w:noProof/>
          <w:sz w:val="20"/>
        </w:rPr>
        <w:t>IMF Work. Pap.</w:t>
      </w:r>
      <w:r w:rsidRPr="002912A2">
        <w:rPr>
          <w:rFonts w:ascii="Times New Roman" w:hAnsi="Times New Roman" w:cs="Times New Roman"/>
          <w:noProof/>
          <w:sz w:val="20"/>
        </w:rPr>
        <w:t xml:space="preserve"> (2004).</w:t>
      </w:r>
    </w:p>
    <w:p w14:paraId="0302BA53" w14:textId="77777777" w:rsidR="002912A2" w:rsidRPr="002912A2" w:rsidRDefault="002912A2" w:rsidP="002912A2">
      <w:pPr>
        <w:widowControl w:val="0"/>
        <w:autoSpaceDE w:val="0"/>
        <w:autoSpaceDN w:val="0"/>
        <w:adjustRightInd w:val="0"/>
        <w:spacing w:line="240" w:lineRule="auto"/>
        <w:ind w:left="640" w:hanging="640"/>
        <w:rPr>
          <w:rFonts w:ascii="Times New Roman" w:hAnsi="Times New Roman" w:cs="Times New Roman"/>
          <w:noProof/>
          <w:sz w:val="20"/>
        </w:rPr>
      </w:pPr>
      <w:r w:rsidRPr="002912A2">
        <w:rPr>
          <w:rFonts w:ascii="Times New Roman" w:hAnsi="Times New Roman" w:cs="Times New Roman"/>
          <w:noProof/>
          <w:sz w:val="20"/>
        </w:rPr>
        <w:t>17.</w:t>
      </w:r>
      <w:r w:rsidRPr="002912A2">
        <w:rPr>
          <w:rFonts w:ascii="Times New Roman" w:hAnsi="Times New Roman" w:cs="Times New Roman"/>
          <w:noProof/>
          <w:sz w:val="20"/>
        </w:rPr>
        <w:tab/>
        <w:t xml:space="preserve">FAO. </w:t>
      </w:r>
      <w:r w:rsidRPr="002912A2">
        <w:rPr>
          <w:rFonts w:ascii="Times New Roman" w:hAnsi="Times New Roman" w:cs="Times New Roman"/>
          <w:i/>
          <w:iCs/>
          <w:noProof/>
          <w:sz w:val="20"/>
        </w:rPr>
        <w:t>Special Report: Crop and food supply in Kinshasa and the provinces of Bas-Congo and Bandundu of the Deomcratic Republic of the Congo. FAO Global Information and Early Warning System on Food and Agriculture. Food and Agricultural Organization of the UN, Ro</w:t>
      </w:r>
      <w:r w:rsidRPr="002912A2">
        <w:rPr>
          <w:rFonts w:ascii="Times New Roman" w:hAnsi="Times New Roman" w:cs="Times New Roman"/>
          <w:noProof/>
          <w:sz w:val="20"/>
        </w:rPr>
        <w:t>. (2000).</w:t>
      </w:r>
    </w:p>
    <w:p w14:paraId="1AB2B82E" w14:textId="77777777" w:rsidR="002912A2" w:rsidRPr="002912A2" w:rsidRDefault="002912A2" w:rsidP="002912A2">
      <w:pPr>
        <w:widowControl w:val="0"/>
        <w:autoSpaceDE w:val="0"/>
        <w:autoSpaceDN w:val="0"/>
        <w:adjustRightInd w:val="0"/>
        <w:spacing w:line="240" w:lineRule="auto"/>
        <w:ind w:left="640" w:hanging="640"/>
        <w:rPr>
          <w:rFonts w:ascii="Times New Roman" w:hAnsi="Times New Roman" w:cs="Times New Roman"/>
          <w:noProof/>
          <w:sz w:val="20"/>
        </w:rPr>
      </w:pPr>
      <w:r w:rsidRPr="002912A2">
        <w:rPr>
          <w:rFonts w:ascii="Times New Roman" w:hAnsi="Times New Roman" w:cs="Times New Roman"/>
          <w:noProof/>
          <w:sz w:val="20"/>
        </w:rPr>
        <w:t>18.</w:t>
      </w:r>
      <w:r w:rsidRPr="002912A2">
        <w:rPr>
          <w:rFonts w:ascii="Times New Roman" w:hAnsi="Times New Roman" w:cs="Times New Roman"/>
          <w:noProof/>
          <w:sz w:val="20"/>
        </w:rPr>
        <w:tab/>
        <w:t xml:space="preserve">Mohan, P. The economic impact of hurricanes on bananas: A case study of Dominica using synthetic control methods. </w:t>
      </w:r>
      <w:r w:rsidRPr="002912A2">
        <w:rPr>
          <w:rFonts w:ascii="Times New Roman" w:hAnsi="Times New Roman" w:cs="Times New Roman"/>
          <w:i/>
          <w:iCs/>
          <w:noProof/>
          <w:sz w:val="20"/>
        </w:rPr>
        <w:t>Food Policy</w:t>
      </w:r>
      <w:r w:rsidRPr="002912A2">
        <w:rPr>
          <w:rFonts w:ascii="Times New Roman" w:hAnsi="Times New Roman" w:cs="Times New Roman"/>
          <w:noProof/>
          <w:sz w:val="20"/>
        </w:rPr>
        <w:t xml:space="preserve"> </w:t>
      </w:r>
      <w:r w:rsidRPr="002912A2">
        <w:rPr>
          <w:rFonts w:ascii="Times New Roman" w:hAnsi="Times New Roman" w:cs="Times New Roman"/>
          <w:b/>
          <w:bCs/>
          <w:noProof/>
          <w:sz w:val="20"/>
        </w:rPr>
        <w:t>68,</w:t>
      </w:r>
      <w:r w:rsidRPr="002912A2">
        <w:rPr>
          <w:rFonts w:ascii="Times New Roman" w:hAnsi="Times New Roman" w:cs="Times New Roman"/>
          <w:noProof/>
          <w:sz w:val="20"/>
        </w:rPr>
        <w:t xml:space="preserve"> 21–30 (2017).</w:t>
      </w:r>
    </w:p>
    <w:p w14:paraId="55506EC4" w14:textId="77777777" w:rsidR="002912A2" w:rsidRPr="002912A2" w:rsidRDefault="002912A2" w:rsidP="002912A2">
      <w:pPr>
        <w:widowControl w:val="0"/>
        <w:autoSpaceDE w:val="0"/>
        <w:autoSpaceDN w:val="0"/>
        <w:adjustRightInd w:val="0"/>
        <w:spacing w:line="240" w:lineRule="auto"/>
        <w:ind w:left="640" w:hanging="640"/>
        <w:rPr>
          <w:rFonts w:ascii="Times New Roman" w:hAnsi="Times New Roman" w:cs="Times New Roman"/>
          <w:noProof/>
          <w:sz w:val="20"/>
        </w:rPr>
      </w:pPr>
      <w:r w:rsidRPr="002912A2">
        <w:rPr>
          <w:rFonts w:ascii="Times New Roman" w:hAnsi="Times New Roman" w:cs="Times New Roman"/>
          <w:noProof/>
          <w:sz w:val="20"/>
        </w:rPr>
        <w:t>19.</w:t>
      </w:r>
      <w:r w:rsidRPr="002912A2">
        <w:rPr>
          <w:rFonts w:ascii="Times New Roman" w:hAnsi="Times New Roman" w:cs="Times New Roman"/>
          <w:noProof/>
          <w:sz w:val="20"/>
        </w:rPr>
        <w:tab/>
        <w:t xml:space="preserve">World Bank. </w:t>
      </w:r>
      <w:r w:rsidRPr="002912A2">
        <w:rPr>
          <w:rFonts w:ascii="Times New Roman" w:hAnsi="Times New Roman" w:cs="Times New Roman"/>
          <w:i/>
          <w:iCs/>
          <w:noProof/>
          <w:sz w:val="20"/>
        </w:rPr>
        <w:t>Climate Change Aspects in Agriculture Dominican Republic Country Note.</w:t>
      </w:r>
      <w:r w:rsidRPr="002912A2">
        <w:rPr>
          <w:rFonts w:ascii="Times New Roman" w:hAnsi="Times New Roman" w:cs="Times New Roman"/>
          <w:noProof/>
          <w:sz w:val="20"/>
        </w:rPr>
        <w:t xml:space="preserve"> (2008).</w:t>
      </w:r>
    </w:p>
    <w:p w14:paraId="09B62C93" w14:textId="77777777" w:rsidR="002912A2" w:rsidRPr="002912A2" w:rsidRDefault="002912A2" w:rsidP="002912A2">
      <w:pPr>
        <w:widowControl w:val="0"/>
        <w:autoSpaceDE w:val="0"/>
        <w:autoSpaceDN w:val="0"/>
        <w:adjustRightInd w:val="0"/>
        <w:spacing w:line="240" w:lineRule="auto"/>
        <w:ind w:left="640" w:hanging="640"/>
        <w:rPr>
          <w:rFonts w:ascii="Times New Roman" w:hAnsi="Times New Roman" w:cs="Times New Roman"/>
          <w:noProof/>
          <w:sz w:val="20"/>
        </w:rPr>
      </w:pPr>
      <w:r w:rsidRPr="002912A2">
        <w:rPr>
          <w:rFonts w:ascii="Times New Roman" w:hAnsi="Times New Roman" w:cs="Times New Roman"/>
          <w:noProof/>
          <w:sz w:val="20"/>
        </w:rPr>
        <w:t>20.</w:t>
      </w:r>
      <w:r w:rsidRPr="002912A2">
        <w:rPr>
          <w:rFonts w:ascii="Times New Roman" w:hAnsi="Times New Roman" w:cs="Times New Roman"/>
          <w:noProof/>
          <w:sz w:val="20"/>
        </w:rPr>
        <w:tab/>
        <w:t xml:space="preserve">Bayer, A. M. </w:t>
      </w:r>
      <w:r w:rsidRPr="002912A2">
        <w:rPr>
          <w:rFonts w:ascii="Times New Roman" w:hAnsi="Times New Roman" w:cs="Times New Roman"/>
          <w:i/>
          <w:iCs/>
          <w:noProof/>
          <w:sz w:val="20"/>
        </w:rPr>
        <w:t>et al.</w:t>
      </w:r>
      <w:r w:rsidRPr="002912A2">
        <w:rPr>
          <w:rFonts w:ascii="Times New Roman" w:hAnsi="Times New Roman" w:cs="Times New Roman"/>
          <w:noProof/>
          <w:sz w:val="20"/>
        </w:rPr>
        <w:t xml:space="preserve"> The 1997–1998 El Niño as an unforgettable phenomenon in northern Peru: a qualitative study. </w:t>
      </w:r>
      <w:r w:rsidRPr="002912A2">
        <w:rPr>
          <w:rFonts w:ascii="Times New Roman" w:hAnsi="Times New Roman" w:cs="Times New Roman"/>
          <w:i/>
          <w:iCs/>
          <w:noProof/>
          <w:sz w:val="20"/>
        </w:rPr>
        <w:t>Disasters</w:t>
      </w:r>
      <w:r w:rsidRPr="002912A2">
        <w:rPr>
          <w:rFonts w:ascii="Times New Roman" w:hAnsi="Times New Roman" w:cs="Times New Roman"/>
          <w:noProof/>
          <w:sz w:val="20"/>
        </w:rPr>
        <w:t xml:space="preserve"> </w:t>
      </w:r>
      <w:r w:rsidRPr="002912A2">
        <w:rPr>
          <w:rFonts w:ascii="Times New Roman" w:hAnsi="Times New Roman" w:cs="Times New Roman"/>
          <w:b/>
          <w:bCs/>
          <w:noProof/>
          <w:sz w:val="20"/>
        </w:rPr>
        <w:t>38,</w:t>
      </w:r>
      <w:r w:rsidRPr="002912A2">
        <w:rPr>
          <w:rFonts w:ascii="Times New Roman" w:hAnsi="Times New Roman" w:cs="Times New Roman"/>
          <w:noProof/>
          <w:sz w:val="20"/>
        </w:rPr>
        <w:t xml:space="preserve"> 351 (2014).</w:t>
      </w:r>
    </w:p>
    <w:p w14:paraId="2CD8AEF0" w14:textId="77777777" w:rsidR="002912A2" w:rsidRPr="002912A2" w:rsidRDefault="002912A2" w:rsidP="002912A2">
      <w:pPr>
        <w:widowControl w:val="0"/>
        <w:autoSpaceDE w:val="0"/>
        <w:autoSpaceDN w:val="0"/>
        <w:adjustRightInd w:val="0"/>
        <w:spacing w:line="240" w:lineRule="auto"/>
        <w:ind w:left="640" w:hanging="640"/>
        <w:rPr>
          <w:rFonts w:ascii="Times New Roman" w:hAnsi="Times New Roman" w:cs="Times New Roman"/>
          <w:noProof/>
          <w:sz w:val="20"/>
        </w:rPr>
      </w:pPr>
      <w:r w:rsidRPr="002912A2">
        <w:rPr>
          <w:rFonts w:ascii="Times New Roman" w:hAnsi="Times New Roman" w:cs="Times New Roman"/>
          <w:noProof/>
          <w:sz w:val="20"/>
        </w:rPr>
        <w:t>21.</w:t>
      </w:r>
      <w:r w:rsidRPr="002912A2">
        <w:rPr>
          <w:rFonts w:ascii="Times New Roman" w:hAnsi="Times New Roman" w:cs="Times New Roman"/>
          <w:noProof/>
          <w:sz w:val="20"/>
        </w:rPr>
        <w:tab/>
        <w:t xml:space="preserve">Yaffa, S. </w:t>
      </w:r>
      <w:r w:rsidRPr="002912A2">
        <w:rPr>
          <w:rFonts w:ascii="Times New Roman" w:hAnsi="Times New Roman" w:cs="Times New Roman"/>
          <w:i/>
          <w:iCs/>
          <w:noProof/>
          <w:sz w:val="20"/>
        </w:rPr>
        <w:t>Loss and damage from drought in the North Bank Region of The Gambia. Loss and Damage in Vulnerable Countries Initiative, case study report. Bonn: United Nations University Institute for Environment and Human Security.</w:t>
      </w:r>
      <w:r w:rsidRPr="002912A2">
        <w:rPr>
          <w:rFonts w:ascii="Times New Roman" w:hAnsi="Times New Roman" w:cs="Times New Roman"/>
          <w:noProof/>
          <w:sz w:val="20"/>
        </w:rPr>
        <w:t xml:space="preserve"> (2013).</w:t>
      </w:r>
    </w:p>
    <w:p w14:paraId="0FBBF51F" w14:textId="77777777" w:rsidR="002912A2" w:rsidRPr="002912A2" w:rsidRDefault="002912A2" w:rsidP="002912A2">
      <w:pPr>
        <w:widowControl w:val="0"/>
        <w:autoSpaceDE w:val="0"/>
        <w:autoSpaceDN w:val="0"/>
        <w:adjustRightInd w:val="0"/>
        <w:spacing w:line="240" w:lineRule="auto"/>
        <w:ind w:left="640" w:hanging="640"/>
        <w:rPr>
          <w:rFonts w:ascii="Times New Roman" w:hAnsi="Times New Roman" w:cs="Times New Roman"/>
          <w:noProof/>
          <w:sz w:val="20"/>
        </w:rPr>
      </w:pPr>
      <w:r w:rsidRPr="002912A2">
        <w:rPr>
          <w:rFonts w:ascii="Times New Roman" w:hAnsi="Times New Roman" w:cs="Times New Roman"/>
          <w:noProof/>
          <w:sz w:val="20"/>
        </w:rPr>
        <w:t>22.</w:t>
      </w:r>
      <w:r w:rsidRPr="002912A2">
        <w:rPr>
          <w:rFonts w:ascii="Times New Roman" w:hAnsi="Times New Roman" w:cs="Times New Roman"/>
          <w:noProof/>
          <w:sz w:val="20"/>
        </w:rPr>
        <w:tab/>
        <w:t xml:space="preserve">FAO. </w:t>
      </w:r>
      <w:r w:rsidRPr="002912A2">
        <w:rPr>
          <w:rFonts w:ascii="Times New Roman" w:hAnsi="Times New Roman" w:cs="Times New Roman"/>
          <w:i/>
          <w:iCs/>
          <w:noProof/>
          <w:sz w:val="20"/>
        </w:rPr>
        <w:t>The World Banana Economy, 1970-1984: Structure, Performance, and Prospects. Rome: Food and Agriculture Organization of the United Nations</w:t>
      </w:r>
      <w:r w:rsidRPr="002912A2">
        <w:rPr>
          <w:rFonts w:ascii="Times New Roman" w:hAnsi="Times New Roman" w:cs="Times New Roman"/>
          <w:noProof/>
          <w:sz w:val="20"/>
        </w:rPr>
        <w:t>. (1986).</w:t>
      </w:r>
    </w:p>
    <w:p w14:paraId="38B76820" w14:textId="77777777" w:rsidR="002912A2" w:rsidRPr="002912A2" w:rsidRDefault="002912A2" w:rsidP="002912A2">
      <w:pPr>
        <w:widowControl w:val="0"/>
        <w:autoSpaceDE w:val="0"/>
        <w:autoSpaceDN w:val="0"/>
        <w:adjustRightInd w:val="0"/>
        <w:spacing w:line="240" w:lineRule="auto"/>
        <w:ind w:left="640" w:hanging="640"/>
        <w:rPr>
          <w:rFonts w:ascii="Times New Roman" w:hAnsi="Times New Roman" w:cs="Times New Roman"/>
          <w:noProof/>
          <w:sz w:val="20"/>
        </w:rPr>
      </w:pPr>
      <w:r w:rsidRPr="002912A2">
        <w:rPr>
          <w:rFonts w:ascii="Times New Roman" w:hAnsi="Times New Roman" w:cs="Times New Roman"/>
          <w:noProof/>
          <w:sz w:val="20"/>
        </w:rPr>
        <w:t>23.</w:t>
      </w:r>
      <w:r w:rsidRPr="002912A2">
        <w:rPr>
          <w:rFonts w:ascii="Times New Roman" w:hAnsi="Times New Roman" w:cs="Times New Roman"/>
          <w:noProof/>
          <w:sz w:val="20"/>
        </w:rPr>
        <w:tab/>
        <w:t xml:space="preserve">Lal, B., Das, H. P., Samui, R. P. &amp; Kashyapi, A. Impact of Drought on Kharif Crops in Southern India during 2002 as Compared with Kharif 2003. </w:t>
      </w:r>
      <w:r w:rsidRPr="002912A2">
        <w:rPr>
          <w:rFonts w:ascii="Times New Roman" w:hAnsi="Times New Roman" w:cs="Times New Roman"/>
          <w:i/>
          <w:iCs/>
          <w:noProof/>
          <w:sz w:val="20"/>
        </w:rPr>
        <w:t>Water Energy Abstr.</w:t>
      </w:r>
      <w:r w:rsidRPr="002912A2">
        <w:rPr>
          <w:rFonts w:ascii="Times New Roman" w:hAnsi="Times New Roman" w:cs="Times New Roman"/>
          <w:noProof/>
          <w:sz w:val="20"/>
        </w:rPr>
        <w:t xml:space="preserve"> </w:t>
      </w:r>
      <w:r w:rsidRPr="002912A2">
        <w:rPr>
          <w:rFonts w:ascii="Times New Roman" w:hAnsi="Times New Roman" w:cs="Times New Roman"/>
          <w:b/>
          <w:bCs/>
          <w:noProof/>
          <w:sz w:val="20"/>
        </w:rPr>
        <w:t>14,</w:t>
      </w:r>
      <w:r w:rsidRPr="002912A2">
        <w:rPr>
          <w:rFonts w:ascii="Times New Roman" w:hAnsi="Times New Roman" w:cs="Times New Roman"/>
          <w:noProof/>
          <w:sz w:val="20"/>
        </w:rPr>
        <w:t xml:space="preserve"> 14–15 (2004).</w:t>
      </w:r>
    </w:p>
    <w:p w14:paraId="6F226080" w14:textId="77777777" w:rsidR="002912A2" w:rsidRPr="002912A2" w:rsidRDefault="002912A2" w:rsidP="002912A2">
      <w:pPr>
        <w:widowControl w:val="0"/>
        <w:autoSpaceDE w:val="0"/>
        <w:autoSpaceDN w:val="0"/>
        <w:adjustRightInd w:val="0"/>
        <w:spacing w:line="240" w:lineRule="auto"/>
        <w:ind w:left="640" w:hanging="640"/>
        <w:rPr>
          <w:rFonts w:ascii="Times New Roman" w:hAnsi="Times New Roman" w:cs="Times New Roman"/>
          <w:noProof/>
          <w:sz w:val="20"/>
        </w:rPr>
      </w:pPr>
      <w:r w:rsidRPr="002912A2">
        <w:rPr>
          <w:rFonts w:ascii="Times New Roman" w:hAnsi="Times New Roman" w:cs="Times New Roman"/>
          <w:noProof/>
          <w:sz w:val="20"/>
        </w:rPr>
        <w:t>24.</w:t>
      </w:r>
      <w:r w:rsidRPr="002912A2">
        <w:rPr>
          <w:rFonts w:ascii="Times New Roman" w:hAnsi="Times New Roman" w:cs="Times New Roman"/>
          <w:noProof/>
          <w:sz w:val="20"/>
        </w:rPr>
        <w:tab/>
        <w:t xml:space="preserve">USDA. </w:t>
      </w:r>
      <w:r w:rsidRPr="002912A2">
        <w:rPr>
          <w:rFonts w:ascii="Times New Roman" w:hAnsi="Times New Roman" w:cs="Times New Roman"/>
          <w:i/>
          <w:iCs/>
          <w:noProof/>
          <w:sz w:val="20"/>
        </w:rPr>
        <w:t>USDA Foreign Agricultural Service. Iran: Crop Progress Report. FAS - Office of Global Analysis</w:t>
      </w:r>
      <w:r w:rsidRPr="002912A2">
        <w:rPr>
          <w:rFonts w:ascii="Times New Roman" w:hAnsi="Times New Roman" w:cs="Times New Roman"/>
          <w:noProof/>
          <w:sz w:val="20"/>
        </w:rPr>
        <w:t>. (2009).</w:t>
      </w:r>
    </w:p>
    <w:p w14:paraId="14DCF647" w14:textId="77777777" w:rsidR="002912A2" w:rsidRPr="002912A2" w:rsidRDefault="002912A2" w:rsidP="002912A2">
      <w:pPr>
        <w:widowControl w:val="0"/>
        <w:autoSpaceDE w:val="0"/>
        <w:autoSpaceDN w:val="0"/>
        <w:adjustRightInd w:val="0"/>
        <w:spacing w:line="240" w:lineRule="auto"/>
        <w:ind w:left="640" w:hanging="640"/>
        <w:rPr>
          <w:rFonts w:ascii="Times New Roman" w:hAnsi="Times New Roman" w:cs="Times New Roman"/>
          <w:noProof/>
          <w:sz w:val="20"/>
        </w:rPr>
      </w:pPr>
      <w:r w:rsidRPr="002912A2">
        <w:rPr>
          <w:rFonts w:ascii="Times New Roman" w:hAnsi="Times New Roman" w:cs="Times New Roman"/>
          <w:noProof/>
          <w:sz w:val="20"/>
        </w:rPr>
        <w:t>25.</w:t>
      </w:r>
      <w:r w:rsidRPr="002912A2">
        <w:rPr>
          <w:rFonts w:ascii="Times New Roman" w:hAnsi="Times New Roman" w:cs="Times New Roman"/>
          <w:noProof/>
          <w:sz w:val="20"/>
        </w:rPr>
        <w:tab/>
        <w:t>USDA Foreign Agricultural Service. IRAQ: Drought &amp; Irrigation Shortages Decimate Wheat Harvest in 2009/10. Commodity Intelligence report. United States Department of Agriculture. Accessed at:https://ipad.fas.usda.gov/highlights/2 (2009).</w:t>
      </w:r>
    </w:p>
    <w:p w14:paraId="7BE0CB4B" w14:textId="77777777" w:rsidR="002912A2" w:rsidRPr="002912A2" w:rsidRDefault="002912A2" w:rsidP="002912A2">
      <w:pPr>
        <w:widowControl w:val="0"/>
        <w:autoSpaceDE w:val="0"/>
        <w:autoSpaceDN w:val="0"/>
        <w:adjustRightInd w:val="0"/>
        <w:spacing w:line="240" w:lineRule="auto"/>
        <w:ind w:left="640" w:hanging="640"/>
        <w:rPr>
          <w:rFonts w:ascii="Times New Roman" w:hAnsi="Times New Roman" w:cs="Times New Roman"/>
          <w:noProof/>
          <w:sz w:val="20"/>
        </w:rPr>
      </w:pPr>
      <w:r w:rsidRPr="002912A2">
        <w:rPr>
          <w:rFonts w:ascii="Times New Roman" w:hAnsi="Times New Roman" w:cs="Times New Roman"/>
          <w:noProof/>
          <w:sz w:val="20"/>
        </w:rPr>
        <w:t>26.</w:t>
      </w:r>
      <w:r w:rsidRPr="002912A2">
        <w:rPr>
          <w:rFonts w:ascii="Times New Roman" w:hAnsi="Times New Roman" w:cs="Times New Roman"/>
          <w:noProof/>
          <w:sz w:val="20"/>
        </w:rPr>
        <w:tab/>
        <w:t>Oakes, R., Milan, A. &amp; J, C. Kiribati: CLimate change and migration - Relationships between household vulnerability, human mobility and climate change. Report No. 20. Bonn: United Nations University Institute for Environment and Human Security (UNU-EHS). (2016).</w:t>
      </w:r>
    </w:p>
    <w:p w14:paraId="79E403B7" w14:textId="77777777" w:rsidR="002912A2" w:rsidRPr="002912A2" w:rsidRDefault="002912A2" w:rsidP="002912A2">
      <w:pPr>
        <w:widowControl w:val="0"/>
        <w:autoSpaceDE w:val="0"/>
        <w:autoSpaceDN w:val="0"/>
        <w:adjustRightInd w:val="0"/>
        <w:spacing w:line="240" w:lineRule="auto"/>
        <w:ind w:left="640" w:hanging="640"/>
        <w:rPr>
          <w:rFonts w:ascii="Times New Roman" w:hAnsi="Times New Roman" w:cs="Times New Roman"/>
          <w:noProof/>
          <w:sz w:val="20"/>
        </w:rPr>
      </w:pPr>
      <w:r w:rsidRPr="002912A2">
        <w:rPr>
          <w:rFonts w:ascii="Times New Roman" w:hAnsi="Times New Roman" w:cs="Times New Roman"/>
          <w:noProof/>
          <w:sz w:val="20"/>
        </w:rPr>
        <w:t>27.</w:t>
      </w:r>
      <w:r w:rsidRPr="002912A2">
        <w:rPr>
          <w:rFonts w:ascii="Times New Roman" w:hAnsi="Times New Roman" w:cs="Times New Roman"/>
          <w:noProof/>
          <w:sz w:val="20"/>
        </w:rPr>
        <w:tab/>
        <w:t>FAO WFP. Crop and food supply assessment mission to Liberia Special Report. FAO global Information and Early Warning System on Food and Agriculture World Food Programme. Food and Agricultural Organization of the United Nations. Accessed at: http://www.fao.org/docrep/004/x9208e/ (2000).</w:t>
      </w:r>
    </w:p>
    <w:p w14:paraId="3B6F6CE8" w14:textId="77777777" w:rsidR="002912A2" w:rsidRPr="002912A2" w:rsidRDefault="002912A2" w:rsidP="002912A2">
      <w:pPr>
        <w:widowControl w:val="0"/>
        <w:autoSpaceDE w:val="0"/>
        <w:autoSpaceDN w:val="0"/>
        <w:adjustRightInd w:val="0"/>
        <w:spacing w:line="240" w:lineRule="auto"/>
        <w:ind w:left="640" w:hanging="640"/>
        <w:rPr>
          <w:rFonts w:ascii="Times New Roman" w:hAnsi="Times New Roman" w:cs="Times New Roman"/>
          <w:noProof/>
          <w:sz w:val="20"/>
        </w:rPr>
      </w:pPr>
      <w:r w:rsidRPr="002912A2">
        <w:rPr>
          <w:rFonts w:ascii="Times New Roman" w:hAnsi="Times New Roman" w:cs="Times New Roman"/>
          <w:noProof/>
          <w:sz w:val="20"/>
        </w:rPr>
        <w:t>28.</w:t>
      </w:r>
      <w:r w:rsidRPr="002912A2">
        <w:rPr>
          <w:rFonts w:ascii="Times New Roman" w:hAnsi="Times New Roman" w:cs="Times New Roman"/>
          <w:noProof/>
          <w:sz w:val="20"/>
        </w:rPr>
        <w:tab/>
        <w:t>FAO WFP. Special Report: CROP AND FOOD SECURITY ASSESSMENT MISSION TO MADAGASCAR. http://www.fao.org/docrep/018/aq115e/aq115e.pdf (2013).</w:t>
      </w:r>
    </w:p>
    <w:p w14:paraId="3CB1C9A3" w14:textId="77777777" w:rsidR="002912A2" w:rsidRPr="002912A2" w:rsidRDefault="002912A2" w:rsidP="002912A2">
      <w:pPr>
        <w:widowControl w:val="0"/>
        <w:autoSpaceDE w:val="0"/>
        <w:autoSpaceDN w:val="0"/>
        <w:adjustRightInd w:val="0"/>
        <w:spacing w:line="240" w:lineRule="auto"/>
        <w:ind w:left="640" w:hanging="640"/>
        <w:rPr>
          <w:rFonts w:ascii="Times New Roman" w:hAnsi="Times New Roman" w:cs="Times New Roman"/>
          <w:noProof/>
          <w:sz w:val="20"/>
        </w:rPr>
      </w:pPr>
      <w:r w:rsidRPr="002912A2">
        <w:rPr>
          <w:rFonts w:ascii="Times New Roman" w:hAnsi="Times New Roman" w:cs="Times New Roman"/>
          <w:noProof/>
          <w:sz w:val="20"/>
        </w:rPr>
        <w:t>29.</w:t>
      </w:r>
      <w:r w:rsidRPr="002912A2">
        <w:rPr>
          <w:rFonts w:ascii="Times New Roman" w:hAnsi="Times New Roman" w:cs="Times New Roman"/>
          <w:noProof/>
          <w:sz w:val="20"/>
        </w:rPr>
        <w:tab/>
        <w:t xml:space="preserve">Makoka, D. </w:t>
      </w:r>
      <w:r w:rsidRPr="002912A2">
        <w:rPr>
          <w:rFonts w:ascii="Times New Roman" w:hAnsi="Times New Roman" w:cs="Times New Roman"/>
          <w:i/>
          <w:iCs/>
          <w:noProof/>
          <w:sz w:val="20"/>
        </w:rPr>
        <w:t>The impact of drought on household vulnerability: The case of rural Malawi. MPRA Paper No. 15399. University of Bonn, Centre for Development Research (ZEF)</w:t>
      </w:r>
      <w:r w:rsidRPr="002912A2">
        <w:rPr>
          <w:rFonts w:ascii="Times New Roman" w:hAnsi="Times New Roman" w:cs="Times New Roman"/>
          <w:noProof/>
          <w:sz w:val="20"/>
        </w:rPr>
        <w:t>. (2008).</w:t>
      </w:r>
    </w:p>
    <w:p w14:paraId="0B914564" w14:textId="77777777" w:rsidR="002912A2" w:rsidRPr="002912A2" w:rsidRDefault="002912A2" w:rsidP="002912A2">
      <w:pPr>
        <w:widowControl w:val="0"/>
        <w:autoSpaceDE w:val="0"/>
        <w:autoSpaceDN w:val="0"/>
        <w:adjustRightInd w:val="0"/>
        <w:spacing w:line="240" w:lineRule="auto"/>
        <w:ind w:left="640" w:hanging="640"/>
        <w:rPr>
          <w:rFonts w:ascii="Times New Roman" w:hAnsi="Times New Roman" w:cs="Times New Roman"/>
          <w:noProof/>
          <w:sz w:val="20"/>
        </w:rPr>
      </w:pPr>
      <w:r w:rsidRPr="002912A2">
        <w:rPr>
          <w:rFonts w:ascii="Times New Roman" w:hAnsi="Times New Roman" w:cs="Times New Roman"/>
          <w:noProof/>
          <w:sz w:val="20"/>
        </w:rPr>
        <w:t>30.</w:t>
      </w:r>
      <w:r w:rsidRPr="002912A2">
        <w:rPr>
          <w:rFonts w:ascii="Times New Roman" w:hAnsi="Times New Roman" w:cs="Times New Roman"/>
          <w:noProof/>
          <w:sz w:val="20"/>
        </w:rPr>
        <w:tab/>
        <w:t xml:space="preserve">Kimenyi, M. </w:t>
      </w:r>
      <w:r w:rsidRPr="002912A2">
        <w:rPr>
          <w:rFonts w:ascii="Times New Roman" w:hAnsi="Times New Roman" w:cs="Times New Roman"/>
          <w:i/>
          <w:iCs/>
          <w:noProof/>
          <w:sz w:val="20"/>
        </w:rPr>
        <w:t>et al.</w:t>
      </w:r>
      <w:r w:rsidRPr="002912A2">
        <w:rPr>
          <w:rFonts w:ascii="Times New Roman" w:hAnsi="Times New Roman" w:cs="Times New Roman"/>
          <w:noProof/>
          <w:sz w:val="20"/>
        </w:rPr>
        <w:t xml:space="preserve"> </w:t>
      </w:r>
      <w:r w:rsidRPr="002912A2">
        <w:rPr>
          <w:rFonts w:ascii="Times New Roman" w:hAnsi="Times New Roman" w:cs="Times New Roman"/>
          <w:i/>
          <w:iCs/>
          <w:noProof/>
          <w:sz w:val="20"/>
        </w:rPr>
        <w:t>The Impact of Conflict and Political Instability on Agricultural Investments in Mali and Nigeria. Afrca Growth Initiative. Working Paper 17.</w:t>
      </w:r>
      <w:r w:rsidRPr="002912A2">
        <w:rPr>
          <w:rFonts w:ascii="Times New Roman" w:hAnsi="Times New Roman" w:cs="Times New Roman"/>
          <w:noProof/>
          <w:sz w:val="20"/>
        </w:rPr>
        <w:t xml:space="preserve"> </w:t>
      </w:r>
      <w:r w:rsidRPr="002912A2">
        <w:rPr>
          <w:rFonts w:ascii="Times New Roman" w:hAnsi="Times New Roman" w:cs="Times New Roman"/>
          <w:noProof/>
          <w:sz w:val="20"/>
        </w:rPr>
        <w:lastRenderedPageBreak/>
        <w:t>(2014).</w:t>
      </w:r>
    </w:p>
    <w:p w14:paraId="5F1FB244" w14:textId="77777777" w:rsidR="002912A2" w:rsidRPr="002912A2" w:rsidRDefault="002912A2" w:rsidP="002912A2">
      <w:pPr>
        <w:widowControl w:val="0"/>
        <w:autoSpaceDE w:val="0"/>
        <w:autoSpaceDN w:val="0"/>
        <w:adjustRightInd w:val="0"/>
        <w:spacing w:line="240" w:lineRule="auto"/>
        <w:ind w:left="640" w:hanging="640"/>
        <w:rPr>
          <w:rFonts w:ascii="Times New Roman" w:hAnsi="Times New Roman" w:cs="Times New Roman"/>
          <w:noProof/>
          <w:sz w:val="20"/>
        </w:rPr>
      </w:pPr>
      <w:r w:rsidRPr="002912A2">
        <w:rPr>
          <w:rFonts w:ascii="Times New Roman" w:hAnsi="Times New Roman" w:cs="Times New Roman"/>
          <w:noProof/>
          <w:sz w:val="20"/>
        </w:rPr>
        <w:t>31.</w:t>
      </w:r>
      <w:r w:rsidRPr="002912A2">
        <w:rPr>
          <w:rFonts w:ascii="Times New Roman" w:hAnsi="Times New Roman" w:cs="Times New Roman"/>
          <w:noProof/>
          <w:sz w:val="20"/>
        </w:rPr>
        <w:tab/>
        <w:t xml:space="preserve">CRED. EM-DAT: The Emergency Events Database. </w:t>
      </w:r>
      <w:r w:rsidRPr="002912A2">
        <w:rPr>
          <w:rFonts w:ascii="Times New Roman" w:hAnsi="Times New Roman" w:cs="Times New Roman"/>
          <w:i/>
          <w:iCs/>
          <w:noProof/>
          <w:sz w:val="20"/>
        </w:rPr>
        <w:t>D. Guha-Sapir,Université catholique de Louvain (UCL)</w:t>
      </w:r>
      <w:r w:rsidRPr="002912A2">
        <w:rPr>
          <w:rFonts w:ascii="Times New Roman" w:hAnsi="Times New Roman" w:cs="Times New Roman"/>
          <w:noProof/>
          <w:sz w:val="20"/>
        </w:rPr>
        <w:t xml:space="preserve"> www.emdat.be (2009). Available at: www.emdat.be. (Accessed: 9th December 2017)</w:t>
      </w:r>
    </w:p>
    <w:p w14:paraId="5E06C998" w14:textId="77777777" w:rsidR="002912A2" w:rsidRPr="002912A2" w:rsidRDefault="002912A2" w:rsidP="002912A2">
      <w:pPr>
        <w:widowControl w:val="0"/>
        <w:autoSpaceDE w:val="0"/>
        <w:autoSpaceDN w:val="0"/>
        <w:adjustRightInd w:val="0"/>
        <w:spacing w:line="240" w:lineRule="auto"/>
        <w:ind w:left="640" w:hanging="640"/>
        <w:rPr>
          <w:rFonts w:ascii="Times New Roman" w:hAnsi="Times New Roman" w:cs="Times New Roman"/>
          <w:noProof/>
          <w:sz w:val="20"/>
        </w:rPr>
      </w:pPr>
      <w:r w:rsidRPr="002912A2">
        <w:rPr>
          <w:rFonts w:ascii="Times New Roman" w:hAnsi="Times New Roman" w:cs="Times New Roman"/>
          <w:noProof/>
          <w:sz w:val="20"/>
        </w:rPr>
        <w:t>32.</w:t>
      </w:r>
      <w:r w:rsidRPr="002912A2">
        <w:rPr>
          <w:rFonts w:ascii="Times New Roman" w:hAnsi="Times New Roman" w:cs="Times New Roman"/>
          <w:noProof/>
          <w:sz w:val="20"/>
        </w:rPr>
        <w:tab/>
        <w:t>FAO. Nauru and FAO Partnering to improve food security and income-earning opportunities. http://www.fao.org/3/a-av263e.pdf (2015).</w:t>
      </w:r>
    </w:p>
    <w:p w14:paraId="4570C5D4" w14:textId="77777777" w:rsidR="002912A2" w:rsidRPr="002912A2" w:rsidRDefault="002912A2" w:rsidP="002912A2">
      <w:pPr>
        <w:widowControl w:val="0"/>
        <w:autoSpaceDE w:val="0"/>
        <w:autoSpaceDN w:val="0"/>
        <w:adjustRightInd w:val="0"/>
        <w:spacing w:line="240" w:lineRule="auto"/>
        <w:ind w:left="640" w:hanging="640"/>
        <w:rPr>
          <w:rFonts w:ascii="Times New Roman" w:hAnsi="Times New Roman" w:cs="Times New Roman"/>
          <w:noProof/>
          <w:sz w:val="20"/>
        </w:rPr>
      </w:pPr>
      <w:r w:rsidRPr="002912A2">
        <w:rPr>
          <w:rFonts w:ascii="Times New Roman" w:hAnsi="Times New Roman" w:cs="Times New Roman"/>
          <w:noProof/>
          <w:sz w:val="20"/>
        </w:rPr>
        <w:t>33.</w:t>
      </w:r>
      <w:r w:rsidRPr="002912A2">
        <w:rPr>
          <w:rFonts w:ascii="Times New Roman" w:hAnsi="Times New Roman" w:cs="Times New Roman"/>
          <w:noProof/>
          <w:sz w:val="20"/>
        </w:rPr>
        <w:tab/>
        <w:t xml:space="preserve">Crocombe, M. </w:t>
      </w:r>
      <w:r w:rsidRPr="002912A2">
        <w:rPr>
          <w:rFonts w:ascii="Times New Roman" w:hAnsi="Times New Roman" w:cs="Times New Roman"/>
          <w:i/>
          <w:iCs/>
          <w:noProof/>
          <w:sz w:val="20"/>
        </w:rPr>
        <w:t>et al.</w:t>
      </w:r>
      <w:r w:rsidRPr="002912A2">
        <w:rPr>
          <w:rFonts w:ascii="Times New Roman" w:hAnsi="Times New Roman" w:cs="Times New Roman"/>
          <w:noProof/>
          <w:sz w:val="20"/>
        </w:rPr>
        <w:t xml:space="preserve"> Polynesia in Review: Issues and Events, 1 July 1989 to 30 June 1990. </w:t>
      </w:r>
      <w:r w:rsidRPr="002912A2">
        <w:rPr>
          <w:rFonts w:ascii="Times New Roman" w:hAnsi="Times New Roman" w:cs="Times New Roman"/>
          <w:i/>
          <w:iCs/>
          <w:noProof/>
          <w:sz w:val="20"/>
        </w:rPr>
        <w:t>Contemp. Pac.</w:t>
      </w:r>
      <w:r w:rsidRPr="002912A2">
        <w:rPr>
          <w:rFonts w:ascii="Times New Roman" w:hAnsi="Times New Roman" w:cs="Times New Roman"/>
          <w:noProof/>
          <w:sz w:val="20"/>
        </w:rPr>
        <w:t xml:space="preserve"> </w:t>
      </w:r>
      <w:r w:rsidRPr="002912A2">
        <w:rPr>
          <w:rFonts w:ascii="Times New Roman" w:hAnsi="Times New Roman" w:cs="Times New Roman"/>
          <w:b/>
          <w:bCs/>
          <w:noProof/>
          <w:sz w:val="20"/>
        </w:rPr>
        <w:t>3,</w:t>
      </w:r>
      <w:r w:rsidRPr="002912A2">
        <w:rPr>
          <w:rFonts w:ascii="Times New Roman" w:hAnsi="Times New Roman" w:cs="Times New Roman"/>
          <w:noProof/>
          <w:sz w:val="20"/>
        </w:rPr>
        <w:t xml:space="preserve"> 191–211 (1991).</w:t>
      </w:r>
    </w:p>
    <w:p w14:paraId="1262284A" w14:textId="77777777" w:rsidR="002912A2" w:rsidRPr="002912A2" w:rsidRDefault="002912A2" w:rsidP="002912A2">
      <w:pPr>
        <w:widowControl w:val="0"/>
        <w:autoSpaceDE w:val="0"/>
        <w:autoSpaceDN w:val="0"/>
        <w:adjustRightInd w:val="0"/>
        <w:spacing w:line="240" w:lineRule="auto"/>
        <w:ind w:left="640" w:hanging="640"/>
        <w:rPr>
          <w:rFonts w:ascii="Times New Roman" w:hAnsi="Times New Roman" w:cs="Times New Roman"/>
          <w:noProof/>
          <w:sz w:val="20"/>
        </w:rPr>
      </w:pPr>
      <w:r w:rsidRPr="002912A2">
        <w:rPr>
          <w:rFonts w:ascii="Times New Roman" w:hAnsi="Times New Roman" w:cs="Times New Roman"/>
          <w:noProof/>
          <w:sz w:val="20"/>
        </w:rPr>
        <w:t>34.</w:t>
      </w:r>
      <w:r w:rsidRPr="002912A2">
        <w:rPr>
          <w:rFonts w:ascii="Times New Roman" w:hAnsi="Times New Roman" w:cs="Times New Roman"/>
          <w:noProof/>
          <w:sz w:val="20"/>
        </w:rPr>
        <w:tab/>
        <w:t xml:space="preserve">European Drought Centre. Drought of 1975-1976. Central and Northern Europe. </w:t>
      </w:r>
      <w:r w:rsidRPr="002912A2">
        <w:rPr>
          <w:rFonts w:ascii="Times New Roman" w:hAnsi="Times New Roman" w:cs="Times New Roman"/>
          <w:i/>
          <w:iCs/>
          <w:noProof/>
          <w:sz w:val="20"/>
        </w:rPr>
        <w:t>Major Drought Events</w:t>
      </w:r>
      <w:r w:rsidRPr="002912A2">
        <w:rPr>
          <w:rFonts w:ascii="Times New Roman" w:hAnsi="Times New Roman" w:cs="Times New Roman"/>
          <w:noProof/>
          <w:sz w:val="20"/>
        </w:rPr>
        <w:t xml:space="preserve"> http://www.geo.uio.no/edc/droughtdb/edr/DroughtEve (2013).</w:t>
      </w:r>
    </w:p>
    <w:p w14:paraId="5AB0634B" w14:textId="77777777" w:rsidR="002912A2" w:rsidRPr="002912A2" w:rsidRDefault="002912A2" w:rsidP="002912A2">
      <w:pPr>
        <w:widowControl w:val="0"/>
        <w:autoSpaceDE w:val="0"/>
        <w:autoSpaceDN w:val="0"/>
        <w:adjustRightInd w:val="0"/>
        <w:spacing w:line="240" w:lineRule="auto"/>
        <w:ind w:left="640" w:hanging="640"/>
        <w:rPr>
          <w:rFonts w:ascii="Times New Roman" w:hAnsi="Times New Roman" w:cs="Times New Roman"/>
          <w:noProof/>
          <w:sz w:val="20"/>
        </w:rPr>
      </w:pPr>
      <w:r w:rsidRPr="002912A2">
        <w:rPr>
          <w:rFonts w:ascii="Times New Roman" w:hAnsi="Times New Roman" w:cs="Times New Roman"/>
          <w:noProof/>
          <w:sz w:val="20"/>
        </w:rPr>
        <w:t>35.</w:t>
      </w:r>
      <w:r w:rsidRPr="002912A2">
        <w:rPr>
          <w:rFonts w:ascii="Times New Roman" w:hAnsi="Times New Roman" w:cs="Times New Roman"/>
          <w:noProof/>
          <w:sz w:val="20"/>
        </w:rPr>
        <w:tab/>
        <w:t>FAO WFP. Special Report: FAO WFP Crop and food supply assessment mission to Pakistan. http://www.fao.org/docrep/004/Y1260e/Y1260e00.htm (2001).</w:t>
      </w:r>
    </w:p>
    <w:p w14:paraId="3BDE07DE" w14:textId="77777777" w:rsidR="002912A2" w:rsidRPr="002912A2" w:rsidRDefault="002912A2" w:rsidP="002912A2">
      <w:pPr>
        <w:widowControl w:val="0"/>
        <w:autoSpaceDE w:val="0"/>
        <w:autoSpaceDN w:val="0"/>
        <w:adjustRightInd w:val="0"/>
        <w:spacing w:line="240" w:lineRule="auto"/>
        <w:ind w:left="640" w:hanging="640"/>
        <w:rPr>
          <w:rFonts w:ascii="Times New Roman" w:hAnsi="Times New Roman" w:cs="Times New Roman"/>
          <w:noProof/>
          <w:sz w:val="20"/>
        </w:rPr>
      </w:pPr>
      <w:r w:rsidRPr="002912A2">
        <w:rPr>
          <w:rFonts w:ascii="Times New Roman" w:hAnsi="Times New Roman" w:cs="Times New Roman"/>
          <w:noProof/>
          <w:sz w:val="20"/>
        </w:rPr>
        <w:t>36.</w:t>
      </w:r>
      <w:r w:rsidRPr="002912A2">
        <w:rPr>
          <w:rFonts w:ascii="Times New Roman" w:hAnsi="Times New Roman" w:cs="Times New Roman"/>
          <w:noProof/>
          <w:sz w:val="20"/>
        </w:rPr>
        <w:tab/>
        <w:t xml:space="preserve">IFRC. </w:t>
      </w:r>
      <w:r w:rsidRPr="002912A2">
        <w:rPr>
          <w:rFonts w:ascii="Times New Roman" w:hAnsi="Times New Roman" w:cs="Times New Roman"/>
          <w:i/>
          <w:iCs/>
          <w:noProof/>
          <w:sz w:val="20"/>
        </w:rPr>
        <w:t>Paraguay Drought DREF operation no. MDRPY007 Glide No. DR-2009-000104-PRY Update no. 1.</w:t>
      </w:r>
      <w:r w:rsidRPr="002912A2">
        <w:rPr>
          <w:rFonts w:ascii="Times New Roman" w:hAnsi="Times New Roman" w:cs="Times New Roman"/>
          <w:noProof/>
          <w:sz w:val="20"/>
        </w:rPr>
        <w:t xml:space="preserve"> (2009).</w:t>
      </w:r>
    </w:p>
    <w:p w14:paraId="4FE09E66" w14:textId="77777777" w:rsidR="002912A2" w:rsidRPr="002912A2" w:rsidRDefault="002912A2" w:rsidP="002912A2">
      <w:pPr>
        <w:widowControl w:val="0"/>
        <w:autoSpaceDE w:val="0"/>
        <w:autoSpaceDN w:val="0"/>
        <w:adjustRightInd w:val="0"/>
        <w:spacing w:line="240" w:lineRule="auto"/>
        <w:ind w:left="640" w:hanging="640"/>
        <w:rPr>
          <w:rFonts w:ascii="Times New Roman" w:hAnsi="Times New Roman" w:cs="Times New Roman"/>
          <w:noProof/>
          <w:sz w:val="20"/>
        </w:rPr>
      </w:pPr>
      <w:r w:rsidRPr="002912A2">
        <w:rPr>
          <w:rFonts w:ascii="Times New Roman" w:hAnsi="Times New Roman" w:cs="Times New Roman"/>
          <w:noProof/>
          <w:sz w:val="20"/>
        </w:rPr>
        <w:t>37.</w:t>
      </w:r>
      <w:r w:rsidRPr="002912A2">
        <w:rPr>
          <w:rFonts w:ascii="Times New Roman" w:hAnsi="Times New Roman" w:cs="Times New Roman"/>
          <w:noProof/>
          <w:sz w:val="20"/>
        </w:rPr>
        <w:tab/>
        <w:t xml:space="preserve">Velazco, J. </w:t>
      </w:r>
      <w:r w:rsidRPr="002912A2">
        <w:rPr>
          <w:rFonts w:ascii="Times New Roman" w:hAnsi="Times New Roman" w:cs="Times New Roman"/>
          <w:i/>
          <w:iCs/>
          <w:noProof/>
          <w:sz w:val="20"/>
        </w:rPr>
        <w:t>Agricultural Production in Peru (1950-1995): Sources of Growth</w:t>
      </w:r>
      <w:r w:rsidRPr="002912A2">
        <w:rPr>
          <w:rFonts w:ascii="Times New Roman" w:hAnsi="Times New Roman" w:cs="Times New Roman"/>
          <w:noProof/>
          <w:sz w:val="20"/>
        </w:rPr>
        <w:t>. (2001).</w:t>
      </w:r>
    </w:p>
    <w:p w14:paraId="77298538" w14:textId="77777777" w:rsidR="002912A2" w:rsidRPr="002912A2" w:rsidRDefault="002912A2" w:rsidP="002912A2">
      <w:pPr>
        <w:widowControl w:val="0"/>
        <w:autoSpaceDE w:val="0"/>
        <w:autoSpaceDN w:val="0"/>
        <w:adjustRightInd w:val="0"/>
        <w:spacing w:line="240" w:lineRule="auto"/>
        <w:ind w:left="640" w:hanging="640"/>
        <w:rPr>
          <w:rFonts w:ascii="Times New Roman" w:hAnsi="Times New Roman" w:cs="Times New Roman"/>
          <w:noProof/>
          <w:sz w:val="20"/>
        </w:rPr>
      </w:pPr>
      <w:r w:rsidRPr="002912A2">
        <w:rPr>
          <w:rFonts w:ascii="Times New Roman" w:hAnsi="Times New Roman" w:cs="Times New Roman"/>
          <w:noProof/>
          <w:sz w:val="20"/>
        </w:rPr>
        <w:t>38.</w:t>
      </w:r>
      <w:r w:rsidRPr="002912A2">
        <w:rPr>
          <w:rFonts w:ascii="Times New Roman" w:hAnsi="Times New Roman" w:cs="Times New Roman"/>
          <w:noProof/>
          <w:sz w:val="20"/>
        </w:rPr>
        <w:tab/>
        <w:t xml:space="preserve">Berke, P. &amp; Wenger, D. </w:t>
      </w:r>
      <w:r w:rsidRPr="002912A2">
        <w:rPr>
          <w:rFonts w:ascii="Times New Roman" w:hAnsi="Times New Roman" w:cs="Times New Roman"/>
          <w:i/>
          <w:iCs/>
          <w:noProof/>
          <w:sz w:val="20"/>
        </w:rPr>
        <w:t>Linking Hurricane Disaster Recovery to Sustainable Development Strategies in Saint Kitts and Nevis, West Indies</w:t>
      </w:r>
      <w:r w:rsidRPr="002912A2">
        <w:rPr>
          <w:rFonts w:ascii="Times New Roman" w:hAnsi="Times New Roman" w:cs="Times New Roman"/>
          <w:noProof/>
          <w:sz w:val="20"/>
        </w:rPr>
        <w:t>. (1991).</w:t>
      </w:r>
    </w:p>
    <w:p w14:paraId="0EE8B134" w14:textId="77777777" w:rsidR="002912A2" w:rsidRPr="002912A2" w:rsidRDefault="002912A2" w:rsidP="002912A2">
      <w:pPr>
        <w:widowControl w:val="0"/>
        <w:autoSpaceDE w:val="0"/>
        <w:autoSpaceDN w:val="0"/>
        <w:adjustRightInd w:val="0"/>
        <w:spacing w:line="240" w:lineRule="auto"/>
        <w:ind w:left="640" w:hanging="640"/>
        <w:rPr>
          <w:rFonts w:ascii="Times New Roman" w:hAnsi="Times New Roman" w:cs="Times New Roman"/>
          <w:noProof/>
          <w:sz w:val="20"/>
        </w:rPr>
      </w:pPr>
      <w:r w:rsidRPr="002912A2">
        <w:rPr>
          <w:rFonts w:ascii="Times New Roman" w:hAnsi="Times New Roman" w:cs="Times New Roman"/>
          <w:noProof/>
          <w:sz w:val="20"/>
        </w:rPr>
        <w:t>39.</w:t>
      </w:r>
      <w:r w:rsidRPr="002912A2">
        <w:rPr>
          <w:rFonts w:ascii="Times New Roman" w:hAnsi="Times New Roman" w:cs="Times New Roman"/>
          <w:noProof/>
          <w:sz w:val="20"/>
        </w:rPr>
        <w:tab/>
        <w:t xml:space="preserve">Elhadj, E. </w:t>
      </w:r>
      <w:r w:rsidRPr="002912A2">
        <w:rPr>
          <w:rFonts w:ascii="Times New Roman" w:hAnsi="Times New Roman" w:cs="Times New Roman"/>
          <w:i/>
          <w:iCs/>
          <w:noProof/>
          <w:sz w:val="20"/>
        </w:rPr>
        <w:t>Camels don’t fly, deserts don’t bloom: an assessment of Saudi Arabia’s experiment in desert agriculture. Occasional Paper No 48 Water Issues Study Group School of Oriental and African Studies (SOAS)/King’s College London University of London</w:t>
      </w:r>
      <w:r w:rsidRPr="002912A2">
        <w:rPr>
          <w:rFonts w:ascii="Times New Roman" w:hAnsi="Times New Roman" w:cs="Times New Roman"/>
          <w:noProof/>
          <w:sz w:val="20"/>
        </w:rPr>
        <w:t>. (2004).</w:t>
      </w:r>
    </w:p>
    <w:p w14:paraId="0FE2D51C" w14:textId="77777777" w:rsidR="002912A2" w:rsidRPr="002912A2" w:rsidRDefault="002912A2" w:rsidP="002912A2">
      <w:pPr>
        <w:widowControl w:val="0"/>
        <w:autoSpaceDE w:val="0"/>
        <w:autoSpaceDN w:val="0"/>
        <w:adjustRightInd w:val="0"/>
        <w:spacing w:line="240" w:lineRule="auto"/>
        <w:ind w:left="640" w:hanging="640"/>
        <w:rPr>
          <w:rFonts w:ascii="Times New Roman" w:hAnsi="Times New Roman" w:cs="Times New Roman"/>
          <w:noProof/>
          <w:sz w:val="20"/>
        </w:rPr>
      </w:pPr>
      <w:r w:rsidRPr="002912A2">
        <w:rPr>
          <w:rFonts w:ascii="Times New Roman" w:hAnsi="Times New Roman" w:cs="Times New Roman"/>
          <w:noProof/>
          <w:sz w:val="20"/>
        </w:rPr>
        <w:t>40.</w:t>
      </w:r>
      <w:r w:rsidRPr="002912A2">
        <w:rPr>
          <w:rFonts w:ascii="Times New Roman" w:hAnsi="Times New Roman" w:cs="Times New Roman"/>
          <w:noProof/>
          <w:sz w:val="20"/>
        </w:rPr>
        <w:tab/>
        <w:t xml:space="preserve">Jeilani, O. The impact of civil war on crop production in Somalia. in </w:t>
      </w:r>
      <w:r w:rsidRPr="002912A2">
        <w:rPr>
          <w:rFonts w:ascii="Times New Roman" w:hAnsi="Times New Roman" w:cs="Times New Roman"/>
          <w:i/>
          <w:iCs/>
          <w:noProof/>
          <w:sz w:val="20"/>
        </w:rPr>
        <w:t>ICAS VII Seventh International Conference on Agricultural Statistics. Rome</w:t>
      </w:r>
      <w:r w:rsidRPr="002912A2">
        <w:rPr>
          <w:rFonts w:ascii="Times New Roman" w:hAnsi="Times New Roman" w:cs="Times New Roman"/>
          <w:noProof/>
          <w:sz w:val="20"/>
        </w:rPr>
        <w:t xml:space="preserve"> 315–317 (2016). doi:10.1481/icasVII.2016.a06d</w:t>
      </w:r>
    </w:p>
    <w:p w14:paraId="0C165603" w14:textId="77777777" w:rsidR="002912A2" w:rsidRPr="002912A2" w:rsidRDefault="002912A2" w:rsidP="002912A2">
      <w:pPr>
        <w:widowControl w:val="0"/>
        <w:autoSpaceDE w:val="0"/>
        <w:autoSpaceDN w:val="0"/>
        <w:adjustRightInd w:val="0"/>
        <w:spacing w:line="240" w:lineRule="auto"/>
        <w:ind w:left="640" w:hanging="640"/>
        <w:rPr>
          <w:rFonts w:ascii="Times New Roman" w:hAnsi="Times New Roman" w:cs="Times New Roman"/>
          <w:noProof/>
          <w:sz w:val="20"/>
        </w:rPr>
      </w:pPr>
      <w:r w:rsidRPr="002912A2">
        <w:rPr>
          <w:rFonts w:ascii="Times New Roman" w:hAnsi="Times New Roman" w:cs="Times New Roman"/>
          <w:noProof/>
          <w:sz w:val="20"/>
        </w:rPr>
        <w:t>41.</w:t>
      </w:r>
      <w:r w:rsidRPr="002912A2">
        <w:rPr>
          <w:rFonts w:ascii="Times New Roman" w:hAnsi="Times New Roman" w:cs="Times New Roman"/>
          <w:noProof/>
          <w:sz w:val="20"/>
        </w:rPr>
        <w:tab/>
        <w:t xml:space="preserve">Al-Khalidi, S. &amp; El Dahan, M. War-ravaged Syria may face worst wheat harvest in 40 years. </w:t>
      </w:r>
      <w:r w:rsidRPr="002912A2">
        <w:rPr>
          <w:rFonts w:ascii="Times New Roman" w:hAnsi="Times New Roman" w:cs="Times New Roman"/>
          <w:i/>
          <w:iCs/>
          <w:noProof/>
          <w:sz w:val="20"/>
        </w:rPr>
        <w:t>Reuters</w:t>
      </w:r>
      <w:r w:rsidRPr="002912A2">
        <w:rPr>
          <w:rFonts w:ascii="Times New Roman" w:hAnsi="Times New Roman" w:cs="Times New Roman"/>
          <w:noProof/>
          <w:sz w:val="20"/>
        </w:rPr>
        <w:t xml:space="preserve"> https://www.reuters.com/article/us-syria-wheat-cro (2014).</w:t>
      </w:r>
    </w:p>
    <w:p w14:paraId="4FEE6577" w14:textId="77777777" w:rsidR="002912A2" w:rsidRPr="002912A2" w:rsidRDefault="002912A2" w:rsidP="002912A2">
      <w:pPr>
        <w:widowControl w:val="0"/>
        <w:autoSpaceDE w:val="0"/>
        <w:autoSpaceDN w:val="0"/>
        <w:adjustRightInd w:val="0"/>
        <w:spacing w:line="240" w:lineRule="auto"/>
        <w:ind w:left="640" w:hanging="640"/>
        <w:rPr>
          <w:rFonts w:ascii="Times New Roman" w:hAnsi="Times New Roman" w:cs="Times New Roman"/>
          <w:noProof/>
          <w:sz w:val="20"/>
        </w:rPr>
      </w:pPr>
      <w:r w:rsidRPr="002912A2">
        <w:rPr>
          <w:rFonts w:ascii="Times New Roman" w:hAnsi="Times New Roman" w:cs="Times New Roman"/>
          <w:noProof/>
          <w:sz w:val="20"/>
        </w:rPr>
        <w:t>42.</w:t>
      </w:r>
      <w:r w:rsidRPr="002912A2">
        <w:rPr>
          <w:rFonts w:ascii="Times New Roman" w:hAnsi="Times New Roman" w:cs="Times New Roman"/>
          <w:noProof/>
          <w:sz w:val="20"/>
        </w:rPr>
        <w:tab/>
        <w:t xml:space="preserve">Tran, P. La Niña blow to crops. </w:t>
      </w:r>
      <w:r w:rsidRPr="002912A2">
        <w:rPr>
          <w:rFonts w:ascii="Times New Roman" w:hAnsi="Times New Roman" w:cs="Times New Roman"/>
          <w:i/>
          <w:iCs/>
          <w:noProof/>
          <w:sz w:val="20"/>
        </w:rPr>
        <w:t>IRIN</w:t>
      </w:r>
      <w:r w:rsidRPr="002912A2">
        <w:rPr>
          <w:rFonts w:ascii="Times New Roman" w:hAnsi="Times New Roman" w:cs="Times New Roman"/>
          <w:noProof/>
          <w:sz w:val="20"/>
        </w:rPr>
        <w:t xml:space="preserve"> http://www.irinnews.org/report/90624/timor-leste-l (2010).</w:t>
      </w:r>
    </w:p>
    <w:p w14:paraId="07B75ECD" w14:textId="77777777" w:rsidR="002912A2" w:rsidRPr="002912A2" w:rsidRDefault="002912A2" w:rsidP="002912A2">
      <w:pPr>
        <w:widowControl w:val="0"/>
        <w:autoSpaceDE w:val="0"/>
        <w:autoSpaceDN w:val="0"/>
        <w:adjustRightInd w:val="0"/>
        <w:spacing w:line="240" w:lineRule="auto"/>
        <w:ind w:left="640" w:hanging="640"/>
        <w:rPr>
          <w:rFonts w:ascii="Times New Roman" w:hAnsi="Times New Roman" w:cs="Times New Roman"/>
          <w:noProof/>
          <w:sz w:val="20"/>
        </w:rPr>
      </w:pPr>
      <w:r w:rsidRPr="002912A2">
        <w:rPr>
          <w:rFonts w:ascii="Times New Roman" w:hAnsi="Times New Roman" w:cs="Times New Roman"/>
          <w:noProof/>
          <w:sz w:val="20"/>
        </w:rPr>
        <w:t>43.</w:t>
      </w:r>
      <w:r w:rsidRPr="002912A2">
        <w:rPr>
          <w:rFonts w:ascii="Times New Roman" w:hAnsi="Times New Roman" w:cs="Times New Roman"/>
          <w:noProof/>
          <w:sz w:val="20"/>
        </w:rPr>
        <w:tab/>
        <w:t xml:space="preserve">OCHA. </w:t>
      </w:r>
      <w:r w:rsidRPr="002912A2">
        <w:rPr>
          <w:rFonts w:ascii="Times New Roman" w:hAnsi="Times New Roman" w:cs="Times New Roman"/>
          <w:i/>
          <w:iCs/>
          <w:noProof/>
          <w:sz w:val="20"/>
        </w:rPr>
        <w:t>2013 Rainy Season Overview West and Central Africa. United Nations Office for Coordination Humanitarian Affairs</w:t>
      </w:r>
      <w:r w:rsidRPr="002912A2">
        <w:rPr>
          <w:rFonts w:ascii="Times New Roman" w:hAnsi="Times New Roman" w:cs="Times New Roman"/>
          <w:noProof/>
          <w:sz w:val="20"/>
        </w:rPr>
        <w:t>. (2013).</w:t>
      </w:r>
    </w:p>
    <w:p w14:paraId="20BC8669" w14:textId="77777777" w:rsidR="002912A2" w:rsidRPr="002912A2" w:rsidRDefault="002912A2" w:rsidP="002912A2">
      <w:pPr>
        <w:widowControl w:val="0"/>
        <w:autoSpaceDE w:val="0"/>
        <w:autoSpaceDN w:val="0"/>
        <w:adjustRightInd w:val="0"/>
        <w:spacing w:line="240" w:lineRule="auto"/>
        <w:ind w:left="640" w:hanging="640"/>
        <w:rPr>
          <w:rFonts w:ascii="Times New Roman" w:hAnsi="Times New Roman" w:cs="Times New Roman"/>
          <w:noProof/>
          <w:sz w:val="20"/>
        </w:rPr>
      </w:pPr>
      <w:r w:rsidRPr="002912A2">
        <w:rPr>
          <w:rFonts w:ascii="Times New Roman" w:hAnsi="Times New Roman" w:cs="Times New Roman"/>
          <w:noProof/>
          <w:sz w:val="20"/>
        </w:rPr>
        <w:t>44.</w:t>
      </w:r>
      <w:r w:rsidRPr="002912A2">
        <w:rPr>
          <w:rFonts w:ascii="Times New Roman" w:hAnsi="Times New Roman" w:cs="Times New Roman"/>
          <w:noProof/>
          <w:sz w:val="20"/>
        </w:rPr>
        <w:tab/>
        <w:t xml:space="preserve">Wreford, A. &amp; Neil Adger, W. Adaptation in agriculture: Historic effects of heat waves and droughts on UK agriculture. </w:t>
      </w:r>
      <w:r w:rsidRPr="002912A2">
        <w:rPr>
          <w:rFonts w:ascii="Times New Roman" w:hAnsi="Times New Roman" w:cs="Times New Roman"/>
          <w:i/>
          <w:iCs/>
          <w:noProof/>
          <w:sz w:val="20"/>
        </w:rPr>
        <w:t>Int. J. Agric. Sustain.</w:t>
      </w:r>
      <w:r w:rsidRPr="002912A2">
        <w:rPr>
          <w:rFonts w:ascii="Times New Roman" w:hAnsi="Times New Roman" w:cs="Times New Roman"/>
          <w:noProof/>
          <w:sz w:val="20"/>
        </w:rPr>
        <w:t xml:space="preserve"> </w:t>
      </w:r>
      <w:r w:rsidRPr="002912A2">
        <w:rPr>
          <w:rFonts w:ascii="Times New Roman" w:hAnsi="Times New Roman" w:cs="Times New Roman"/>
          <w:b/>
          <w:bCs/>
          <w:noProof/>
          <w:sz w:val="20"/>
        </w:rPr>
        <w:t>8,</w:t>
      </w:r>
      <w:r w:rsidRPr="002912A2">
        <w:rPr>
          <w:rFonts w:ascii="Times New Roman" w:hAnsi="Times New Roman" w:cs="Times New Roman"/>
          <w:noProof/>
          <w:sz w:val="20"/>
        </w:rPr>
        <w:t xml:space="preserve"> 278–289 (2010).</w:t>
      </w:r>
    </w:p>
    <w:p w14:paraId="7B7D3CDD" w14:textId="77777777" w:rsidR="002912A2" w:rsidRPr="002912A2" w:rsidRDefault="002912A2" w:rsidP="002912A2">
      <w:pPr>
        <w:widowControl w:val="0"/>
        <w:autoSpaceDE w:val="0"/>
        <w:autoSpaceDN w:val="0"/>
        <w:adjustRightInd w:val="0"/>
        <w:spacing w:line="240" w:lineRule="auto"/>
        <w:ind w:left="640" w:hanging="640"/>
        <w:rPr>
          <w:rFonts w:ascii="Times New Roman" w:hAnsi="Times New Roman" w:cs="Times New Roman"/>
          <w:noProof/>
          <w:sz w:val="20"/>
        </w:rPr>
      </w:pPr>
      <w:r w:rsidRPr="002912A2">
        <w:rPr>
          <w:rFonts w:ascii="Times New Roman" w:hAnsi="Times New Roman" w:cs="Times New Roman"/>
          <w:noProof/>
          <w:sz w:val="20"/>
        </w:rPr>
        <w:t>45.</w:t>
      </w:r>
      <w:r w:rsidRPr="002912A2">
        <w:rPr>
          <w:rFonts w:ascii="Times New Roman" w:hAnsi="Times New Roman" w:cs="Times New Roman"/>
          <w:noProof/>
          <w:sz w:val="20"/>
        </w:rPr>
        <w:tab/>
        <w:t xml:space="preserve">OCHA. PWS&amp;D responds to drought in Tanzania. </w:t>
      </w:r>
      <w:r w:rsidRPr="002912A2">
        <w:rPr>
          <w:rFonts w:ascii="Times New Roman" w:hAnsi="Times New Roman" w:cs="Times New Roman"/>
          <w:i/>
          <w:iCs/>
          <w:noProof/>
          <w:sz w:val="20"/>
        </w:rPr>
        <w:t>ReliefWeb - United Nations Office for Coordination of Humanitarian Affairs</w:t>
      </w:r>
      <w:r w:rsidRPr="002912A2">
        <w:rPr>
          <w:rFonts w:ascii="Times New Roman" w:hAnsi="Times New Roman" w:cs="Times New Roman"/>
          <w:noProof/>
          <w:sz w:val="20"/>
        </w:rPr>
        <w:t xml:space="preserve"> https://reliefweb.int/report/united-republic-tanza (2003).</w:t>
      </w:r>
    </w:p>
    <w:p w14:paraId="0E94D882" w14:textId="77777777" w:rsidR="002912A2" w:rsidRPr="002912A2" w:rsidRDefault="002912A2" w:rsidP="002912A2">
      <w:pPr>
        <w:widowControl w:val="0"/>
        <w:autoSpaceDE w:val="0"/>
        <w:autoSpaceDN w:val="0"/>
        <w:adjustRightInd w:val="0"/>
        <w:spacing w:line="240" w:lineRule="auto"/>
        <w:ind w:left="640" w:hanging="640"/>
        <w:rPr>
          <w:rFonts w:ascii="Times New Roman" w:hAnsi="Times New Roman" w:cs="Times New Roman"/>
          <w:noProof/>
          <w:sz w:val="20"/>
        </w:rPr>
      </w:pPr>
      <w:r w:rsidRPr="002912A2">
        <w:rPr>
          <w:rFonts w:ascii="Times New Roman" w:hAnsi="Times New Roman" w:cs="Times New Roman"/>
          <w:noProof/>
          <w:sz w:val="20"/>
        </w:rPr>
        <w:t>46.</w:t>
      </w:r>
      <w:r w:rsidRPr="002912A2">
        <w:rPr>
          <w:rFonts w:ascii="Times New Roman" w:hAnsi="Times New Roman" w:cs="Times New Roman"/>
          <w:noProof/>
          <w:sz w:val="20"/>
        </w:rPr>
        <w:tab/>
        <w:t xml:space="preserve">Rojas, O., Li, Y. &amp; Cumani, R. </w:t>
      </w:r>
      <w:r w:rsidRPr="002912A2">
        <w:rPr>
          <w:rFonts w:ascii="Times New Roman" w:hAnsi="Times New Roman" w:cs="Times New Roman"/>
          <w:i/>
          <w:iCs/>
          <w:noProof/>
          <w:sz w:val="20"/>
        </w:rPr>
        <w:t>Understanding the drought impact of El Niño on the global agricultural areas: An assessment using FAO’s Agricultural Stress Index (ASI)</w:t>
      </w:r>
      <w:r w:rsidRPr="002912A2">
        <w:rPr>
          <w:rFonts w:ascii="Times New Roman" w:hAnsi="Times New Roman" w:cs="Times New Roman"/>
          <w:noProof/>
          <w:sz w:val="20"/>
        </w:rPr>
        <w:t>. (2014).</w:t>
      </w:r>
    </w:p>
    <w:p w14:paraId="7F42AE31" w14:textId="77777777" w:rsidR="002912A2" w:rsidRPr="002912A2" w:rsidRDefault="002912A2" w:rsidP="002912A2">
      <w:pPr>
        <w:widowControl w:val="0"/>
        <w:autoSpaceDE w:val="0"/>
        <w:autoSpaceDN w:val="0"/>
        <w:adjustRightInd w:val="0"/>
        <w:spacing w:line="240" w:lineRule="auto"/>
        <w:ind w:left="640" w:hanging="640"/>
        <w:rPr>
          <w:rFonts w:ascii="Times New Roman" w:hAnsi="Times New Roman" w:cs="Times New Roman"/>
          <w:noProof/>
          <w:sz w:val="20"/>
        </w:rPr>
      </w:pPr>
      <w:r w:rsidRPr="002912A2">
        <w:rPr>
          <w:rFonts w:ascii="Times New Roman" w:hAnsi="Times New Roman" w:cs="Times New Roman"/>
          <w:noProof/>
          <w:sz w:val="20"/>
        </w:rPr>
        <w:t>47.</w:t>
      </w:r>
      <w:r w:rsidRPr="002912A2">
        <w:rPr>
          <w:rFonts w:ascii="Times New Roman" w:hAnsi="Times New Roman" w:cs="Times New Roman"/>
          <w:noProof/>
          <w:sz w:val="20"/>
        </w:rPr>
        <w:tab/>
        <w:t xml:space="preserve">Anon. El Niño intensifies Latin American drought. </w:t>
      </w:r>
      <w:r w:rsidRPr="002912A2">
        <w:rPr>
          <w:rFonts w:ascii="Times New Roman" w:hAnsi="Times New Roman" w:cs="Times New Roman"/>
          <w:i/>
          <w:iCs/>
          <w:noProof/>
          <w:sz w:val="20"/>
        </w:rPr>
        <w:t>The Telegraph</w:t>
      </w:r>
      <w:r w:rsidRPr="002912A2">
        <w:rPr>
          <w:rFonts w:ascii="Times New Roman" w:hAnsi="Times New Roman" w:cs="Times New Roman"/>
          <w:noProof/>
          <w:sz w:val="20"/>
        </w:rPr>
        <w:t xml:space="preserve"> https://www.telegraph.co.uk/expat/expatnews/661392 (2009).</w:t>
      </w:r>
    </w:p>
    <w:p w14:paraId="3C218C21" w14:textId="77777777" w:rsidR="002912A2" w:rsidRPr="002912A2" w:rsidRDefault="002912A2" w:rsidP="002912A2">
      <w:pPr>
        <w:widowControl w:val="0"/>
        <w:autoSpaceDE w:val="0"/>
        <w:autoSpaceDN w:val="0"/>
        <w:adjustRightInd w:val="0"/>
        <w:spacing w:line="240" w:lineRule="auto"/>
        <w:ind w:left="640" w:hanging="640"/>
        <w:rPr>
          <w:rFonts w:ascii="Times New Roman" w:hAnsi="Times New Roman" w:cs="Times New Roman"/>
          <w:noProof/>
          <w:sz w:val="20"/>
        </w:rPr>
      </w:pPr>
      <w:r w:rsidRPr="002912A2">
        <w:rPr>
          <w:rFonts w:ascii="Times New Roman" w:hAnsi="Times New Roman" w:cs="Times New Roman"/>
          <w:noProof/>
          <w:sz w:val="20"/>
        </w:rPr>
        <w:t>48.</w:t>
      </w:r>
      <w:r w:rsidRPr="002912A2">
        <w:rPr>
          <w:rFonts w:ascii="Times New Roman" w:hAnsi="Times New Roman" w:cs="Times New Roman"/>
          <w:noProof/>
          <w:sz w:val="20"/>
        </w:rPr>
        <w:tab/>
        <w:t xml:space="preserve">Mattion, N. </w:t>
      </w:r>
      <w:r w:rsidRPr="002912A2">
        <w:rPr>
          <w:rFonts w:ascii="Times New Roman" w:hAnsi="Times New Roman" w:cs="Times New Roman"/>
          <w:i/>
          <w:iCs/>
          <w:noProof/>
          <w:sz w:val="20"/>
        </w:rPr>
        <w:t>et al.</w:t>
      </w:r>
      <w:r w:rsidRPr="002912A2">
        <w:rPr>
          <w:rFonts w:ascii="Times New Roman" w:hAnsi="Times New Roman" w:cs="Times New Roman"/>
          <w:noProof/>
          <w:sz w:val="20"/>
        </w:rPr>
        <w:t xml:space="preserve"> Reintroduction of foot-and-mouth disease in Argentina: characterisation of the isolates and development of tools for the control and eradication of the disease. </w:t>
      </w:r>
      <w:r w:rsidRPr="002912A2">
        <w:rPr>
          <w:rFonts w:ascii="Times New Roman" w:hAnsi="Times New Roman" w:cs="Times New Roman"/>
          <w:i/>
          <w:iCs/>
          <w:noProof/>
          <w:sz w:val="20"/>
        </w:rPr>
        <w:t>Vaccine</w:t>
      </w:r>
      <w:r w:rsidRPr="002912A2">
        <w:rPr>
          <w:rFonts w:ascii="Times New Roman" w:hAnsi="Times New Roman" w:cs="Times New Roman"/>
          <w:noProof/>
          <w:sz w:val="20"/>
        </w:rPr>
        <w:t xml:space="preserve"> </w:t>
      </w:r>
      <w:r w:rsidRPr="002912A2">
        <w:rPr>
          <w:rFonts w:ascii="Times New Roman" w:hAnsi="Times New Roman" w:cs="Times New Roman"/>
          <w:b/>
          <w:bCs/>
          <w:noProof/>
          <w:sz w:val="20"/>
        </w:rPr>
        <w:t>22,</w:t>
      </w:r>
      <w:r w:rsidRPr="002912A2">
        <w:rPr>
          <w:rFonts w:ascii="Times New Roman" w:hAnsi="Times New Roman" w:cs="Times New Roman"/>
          <w:noProof/>
          <w:sz w:val="20"/>
        </w:rPr>
        <w:t xml:space="preserve"> 4149–4162 (2004).</w:t>
      </w:r>
    </w:p>
    <w:p w14:paraId="6E09B16A" w14:textId="77777777" w:rsidR="002912A2" w:rsidRPr="002912A2" w:rsidRDefault="002912A2" w:rsidP="002912A2">
      <w:pPr>
        <w:widowControl w:val="0"/>
        <w:autoSpaceDE w:val="0"/>
        <w:autoSpaceDN w:val="0"/>
        <w:adjustRightInd w:val="0"/>
        <w:spacing w:line="240" w:lineRule="auto"/>
        <w:ind w:left="640" w:hanging="640"/>
        <w:rPr>
          <w:rFonts w:ascii="Times New Roman" w:hAnsi="Times New Roman" w:cs="Times New Roman"/>
          <w:noProof/>
          <w:sz w:val="20"/>
        </w:rPr>
      </w:pPr>
      <w:r w:rsidRPr="002912A2">
        <w:rPr>
          <w:rFonts w:ascii="Times New Roman" w:hAnsi="Times New Roman" w:cs="Times New Roman"/>
          <w:noProof/>
          <w:sz w:val="20"/>
        </w:rPr>
        <w:lastRenderedPageBreak/>
        <w:t>49.</w:t>
      </w:r>
      <w:r w:rsidRPr="002912A2">
        <w:rPr>
          <w:rFonts w:ascii="Times New Roman" w:hAnsi="Times New Roman" w:cs="Times New Roman"/>
          <w:noProof/>
          <w:sz w:val="20"/>
        </w:rPr>
        <w:tab/>
        <w:t xml:space="preserve">The Bahamas Environment Science and Technology Commission. </w:t>
      </w:r>
      <w:r w:rsidRPr="002912A2">
        <w:rPr>
          <w:rFonts w:ascii="Times New Roman" w:hAnsi="Times New Roman" w:cs="Times New Roman"/>
          <w:i/>
          <w:iCs/>
          <w:noProof/>
          <w:sz w:val="20"/>
        </w:rPr>
        <w:t>First National Communication on Climate Change</w:t>
      </w:r>
      <w:r w:rsidRPr="002912A2">
        <w:rPr>
          <w:rFonts w:ascii="Times New Roman" w:hAnsi="Times New Roman" w:cs="Times New Roman"/>
          <w:noProof/>
          <w:sz w:val="20"/>
        </w:rPr>
        <w:t xml:space="preserve">. </w:t>
      </w:r>
      <w:r w:rsidRPr="002912A2">
        <w:rPr>
          <w:rFonts w:ascii="Times New Roman" w:hAnsi="Times New Roman" w:cs="Times New Roman"/>
          <w:i/>
          <w:iCs/>
          <w:noProof/>
          <w:sz w:val="20"/>
        </w:rPr>
        <w:t>Submitted to the Secretariat of the United Nations Framework Convention on Climate Change for Presentation to the Conference of Parties. Nassau, New Providence, The Bahamas</w:t>
      </w:r>
      <w:r w:rsidRPr="002912A2">
        <w:rPr>
          <w:rFonts w:ascii="Times New Roman" w:hAnsi="Times New Roman" w:cs="Times New Roman"/>
          <w:noProof/>
          <w:sz w:val="20"/>
        </w:rPr>
        <w:t xml:space="preserve"> (2001).</w:t>
      </w:r>
    </w:p>
    <w:p w14:paraId="04E83123" w14:textId="77777777" w:rsidR="002912A2" w:rsidRPr="002912A2" w:rsidRDefault="002912A2" w:rsidP="002912A2">
      <w:pPr>
        <w:widowControl w:val="0"/>
        <w:autoSpaceDE w:val="0"/>
        <w:autoSpaceDN w:val="0"/>
        <w:adjustRightInd w:val="0"/>
        <w:spacing w:line="240" w:lineRule="auto"/>
        <w:ind w:left="640" w:hanging="640"/>
        <w:rPr>
          <w:rFonts w:ascii="Times New Roman" w:hAnsi="Times New Roman" w:cs="Times New Roman"/>
          <w:noProof/>
          <w:sz w:val="20"/>
        </w:rPr>
      </w:pPr>
      <w:r w:rsidRPr="002912A2">
        <w:rPr>
          <w:rFonts w:ascii="Times New Roman" w:hAnsi="Times New Roman" w:cs="Times New Roman"/>
          <w:noProof/>
          <w:sz w:val="20"/>
        </w:rPr>
        <w:t>50.</w:t>
      </w:r>
      <w:r w:rsidRPr="002912A2">
        <w:rPr>
          <w:rFonts w:ascii="Times New Roman" w:hAnsi="Times New Roman" w:cs="Times New Roman"/>
          <w:noProof/>
          <w:sz w:val="20"/>
        </w:rPr>
        <w:tab/>
        <w:t xml:space="preserve">Keka Israt, A., Matin, I., Rahman, M. &amp; Banu, D. A. Analysis of Drought in Eastern Part of Bangladesh. </w:t>
      </w:r>
      <w:r w:rsidRPr="002912A2">
        <w:rPr>
          <w:rFonts w:ascii="Times New Roman" w:hAnsi="Times New Roman" w:cs="Times New Roman"/>
          <w:i/>
          <w:iCs/>
          <w:noProof/>
          <w:sz w:val="20"/>
        </w:rPr>
        <w:t>20 DAFFODIL Int. Univ. J. Sci. Technol.</w:t>
      </w:r>
      <w:r w:rsidRPr="002912A2">
        <w:rPr>
          <w:rFonts w:ascii="Times New Roman" w:hAnsi="Times New Roman" w:cs="Times New Roman"/>
          <w:noProof/>
          <w:sz w:val="20"/>
        </w:rPr>
        <w:t xml:space="preserve"> </w:t>
      </w:r>
      <w:r w:rsidRPr="002912A2">
        <w:rPr>
          <w:rFonts w:ascii="Times New Roman" w:hAnsi="Times New Roman" w:cs="Times New Roman"/>
          <w:b/>
          <w:bCs/>
          <w:noProof/>
          <w:sz w:val="20"/>
        </w:rPr>
        <w:t>7,</w:t>
      </w:r>
      <w:r w:rsidRPr="002912A2">
        <w:rPr>
          <w:rFonts w:ascii="Times New Roman" w:hAnsi="Times New Roman" w:cs="Times New Roman"/>
          <w:noProof/>
          <w:sz w:val="20"/>
        </w:rPr>
        <w:t xml:space="preserve"> 20–27 (2012).</w:t>
      </w:r>
    </w:p>
    <w:p w14:paraId="5AB1C87B" w14:textId="77777777" w:rsidR="002912A2" w:rsidRPr="002912A2" w:rsidRDefault="002912A2" w:rsidP="002912A2">
      <w:pPr>
        <w:widowControl w:val="0"/>
        <w:autoSpaceDE w:val="0"/>
        <w:autoSpaceDN w:val="0"/>
        <w:adjustRightInd w:val="0"/>
        <w:spacing w:line="240" w:lineRule="auto"/>
        <w:ind w:left="640" w:hanging="640"/>
        <w:rPr>
          <w:rFonts w:ascii="Times New Roman" w:hAnsi="Times New Roman" w:cs="Times New Roman"/>
          <w:noProof/>
          <w:sz w:val="20"/>
        </w:rPr>
      </w:pPr>
      <w:r w:rsidRPr="002912A2">
        <w:rPr>
          <w:rFonts w:ascii="Times New Roman" w:hAnsi="Times New Roman" w:cs="Times New Roman"/>
          <w:noProof/>
          <w:sz w:val="20"/>
        </w:rPr>
        <w:t>51.</w:t>
      </w:r>
      <w:r w:rsidRPr="002912A2">
        <w:rPr>
          <w:rFonts w:ascii="Times New Roman" w:hAnsi="Times New Roman" w:cs="Times New Roman"/>
          <w:noProof/>
          <w:sz w:val="20"/>
        </w:rPr>
        <w:tab/>
        <w:t xml:space="preserve">IICA. </w:t>
      </w:r>
      <w:r w:rsidRPr="002912A2">
        <w:rPr>
          <w:rFonts w:ascii="Times New Roman" w:hAnsi="Times New Roman" w:cs="Times New Roman"/>
          <w:i/>
          <w:iCs/>
          <w:noProof/>
          <w:sz w:val="20"/>
        </w:rPr>
        <w:t>Working Paper: Agriculture in Barbados: 1991 -1995 and Beyond</w:t>
      </w:r>
      <w:r w:rsidRPr="002912A2">
        <w:rPr>
          <w:rFonts w:ascii="Times New Roman" w:hAnsi="Times New Roman" w:cs="Times New Roman"/>
          <w:noProof/>
          <w:sz w:val="20"/>
        </w:rPr>
        <w:t>. (1997).</w:t>
      </w:r>
    </w:p>
    <w:p w14:paraId="7164FC6F" w14:textId="77777777" w:rsidR="002912A2" w:rsidRPr="002912A2" w:rsidRDefault="002912A2" w:rsidP="002912A2">
      <w:pPr>
        <w:widowControl w:val="0"/>
        <w:autoSpaceDE w:val="0"/>
        <w:autoSpaceDN w:val="0"/>
        <w:adjustRightInd w:val="0"/>
        <w:spacing w:line="240" w:lineRule="auto"/>
        <w:ind w:left="640" w:hanging="640"/>
        <w:rPr>
          <w:rFonts w:ascii="Times New Roman" w:hAnsi="Times New Roman" w:cs="Times New Roman"/>
          <w:noProof/>
          <w:sz w:val="20"/>
        </w:rPr>
      </w:pPr>
      <w:r w:rsidRPr="002912A2">
        <w:rPr>
          <w:rFonts w:ascii="Times New Roman" w:hAnsi="Times New Roman" w:cs="Times New Roman"/>
          <w:noProof/>
          <w:sz w:val="20"/>
        </w:rPr>
        <w:t>52.</w:t>
      </w:r>
      <w:r w:rsidRPr="002912A2">
        <w:rPr>
          <w:rFonts w:ascii="Times New Roman" w:hAnsi="Times New Roman" w:cs="Times New Roman"/>
          <w:noProof/>
          <w:sz w:val="20"/>
        </w:rPr>
        <w:tab/>
        <w:t xml:space="preserve">UNESCAP. Bhutan Country Presentation. in </w:t>
      </w:r>
      <w:r w:rsidRPr="002912A2">
        <w:rPr>
          <w:rFonts w:ascii="Times New Roman" w:hAnsi="Times New Roman" w:cs="Times New Roman"/>
          <w:i/>
          <w:iCs/>
          <w:noProof/>
          <w:sz w:val="20"/>
        </w:rPr>
        <w:t>Regional Capacity Development Workshop: Mainstreaming DRR in Sustainable Development Planning. United Nations Economic and Social Comission for Asia and the Pacific</w:t>
      </w:r>
      <w:r w:rsidRPr="002912A2">
        <w:rPr>
          <w:rFonts w:ascii="Times New Roman" w:hAnsi="Times New Roman" w:cs="Times New Roman"/>
          <w:noProof/>
          <w:sz w:val="20"/>
        </w:rPr>
        <w:t xml:space="preserve"> http://www.unescap.org/sites/default/files/Bhutan% (2016).</w:t>
      </w:r>
    </w:p>
    <w:p w14:paraId="4A3521CA" w14:textId="77777777" w:rsidR="002912A2" w:rsidRPr="002912A2" w:rsidRDefault="002912A2" w:rsidP="002912A2">
      <w:pPr>
        <w:widowControl w:val="0"/>
        <w:autoSpaceDE w:val="0"/>
        <w:autoSpaceDN w:val="0"/>
        <w:adjustRightInd w:val="0"/>
        <w:spacing w:line="240" w:lineRule="auto"/>
        <w:ind w:left="640" w:hanging="640"/>
        <w:rPr>
          <w:rFonts w:ascii="Times New Roman" w:hAnsi="Times New Roman" w:cs="Times New Roman"/>
          <w:noProof/>
          <w:sz w:val="20"/>
        </w:rPr>
      </w:pPr>
      <w:r w:rsidRPr="002912A2">
        <w:rPr>
          <w:rFonts w:ascii="Times New Roman" w:hAnsi="Times New Roman" w:cs="Times New Roman"/>
          <w:noProof/>
          <w:sz w:val="20"/>
        </w:rPr>
        <w:t>53.</w:t>
      </w:r>
      <w:r w:rsidRPr="002912A2">
        <w:rPr>
          <w:rFonts w:ascii="Times New Roman" w:hAnsi="Times New Roman" w:cs="Times New Roman"/>
          <w:noProof/>
          <w:sz w:val="20"/>
        </w:rPr>
        <w:tab/>
        <w:t xml:space="preserve">Austrian Development Agency. SUPPORT TO MITIGATE DISASTER CAUSED BY FLOODS IN BHUTAN. </w:t>
      </w:r>
      <w:r w:rsidRPr="002912A2">
        <w:rPr>
          <w:rFonts w:ascii="Times New Roman" w:hAnsi="Times New Roman" w:cs="Times New Roman"/>
          <w:i/>
          <w:iCs/>
          <w:noProof/>
          <w:sz w:val="20"/>
        </w:rPr>
        <w:t>Projects</w:t>
      </w:r>
      <w:r w:rsidRPr="002912A2">
        <w:rPr>
          <w:rFonts w:ascii="Times New Roman" w:hAnsi="Times New Roman" w:cs="Times New Roman"/>
          <w:noProof/>
          <w:sz w:val="20"/>
        </w:rPr>
        <w:t xml:space="preserve"> http://www.entwicklung.at/en/projects/detail-en/pr (2009).</w:t>
      </w:r>
    </w:p>
    <w:p w14:paraId="735E18C6" w14:textId="77777777" w:rsidR="002912A2" w:rsidRPr="002912A2" w:rsidRDefault="002912A2" w:rsidP="002912A2">
      <w:pPr>
        <w:widowControl w:val="0"/>
        <w:autoSpaceDE w:val="0"/>
        <w:autoSpaceDN w:val="0"/>
        <w:adjustRightInd w:val="0"/>
        <w:spacing w:line="240" w:lineRule="auto"/>
        <w:ind w:left="640" w:hanging="640"/>
        <w:rPr>
          <w:rFonts w:ascii="Times New Roman" w:hAnsi="Times New Roman" w:cs="Times New Roman"/>
          <w:noProof/>
          <w:sz w:val="20"/>
        </w:rPr>
      </w:pPr>
      <w:r w:rsidRPr="002912A2">
        <w:rPr>
          <w:rFonts w:ascii="Times New Roman" w:hAnsi="Times New Roman" w:cs="Times New Roman"/>
          <w:noProof/>
          <w:sz w:val="20"/>
        </w:rPr>
        <w:t>54.</w:t>
      </w:r>
      <w:r w:rsidRPr="002912A2">
        <w:rPr>
          <w:rFonts w:ascii="Times New Roman" w:hAnsi="Times New Roman" w:cs="Times New Roman"/>
          <w:noProof/>
          <w:sz w:val="20"/>
        </w:rPr>
        <w:tab/>
        <w:t xml:space="preserve">Schmitz, A., Moulton, K., Buckwell, A. &amp; Davidova, S. </w:t>
      </w:r>
      <w:r w:rsidRPr="002912A2">
        <w:rPr>
          <w:rFonts w:ascii="Times New Roman" w:hAnsi="Times New Roman" w:cs="Times New Roman"/>
          <w:i/>
          <w:iCs/>
          <w:noProof/>
          <w:sz w:val="20"/>
        </w:rPr>
        <w:t>Privatization of agriculture in new market economies: lessons from Bulgaria</w:t>
      </w:r>
      <w:r w:rsidRPr="002912A2">
        <w:rPr>
          <w:rFonts w:ascii="Times New Roman" w:hAnsi="Times New Roman" w:cs="Times New Roman"/>
          <w:noProof/>
          <w:sz w:val="20"/>
        </w:rPr>
        <w:t xml:space="preserve">. </w:t>
      </w:r>
      <w:r w:rsidRPr="002912A2">
        <w:rPr>
          <w:rFonts w:ascii="Times New Roman" w:hAnsi="Times New Roman" w:cs="Times New Roman"/>
          <w:b/>
          <w:bCs/>
          <w:noProof/>
          <w:sz w:val="20"/>
        </w:rPr>
        <w:t>6,</w:t>
      </w:r>
      <w:r w:rsidRPr="002912A2">
        <w:rPr>
          <w:rFonts w:ascii="Times New Roman" w:hAnsi="Times New Roman" w:cs="Times New Roman"/>
          <w:noProof/>
          <w:sz w:val="20"/>
        </w:rPr>
        <w:t xml:space="preserve"> (Springer Science &amp; Business Media, 2012).</w:t>
      </w:r>
    </w:p>
    <w:p w14:paraId="7BE94E53" w14:textId="77777777" w:rsidR="002912A2" w:rsidRPr="002912A2" w:rsidRDefault="002912A2" w:rsidP="002912A2">
      <w:pPr>
        <w:widowControl w:val="0"/>
        <w:autoSpaceDE w:val="0"/>
        <w:autoSpaceDN w:val="0"/>
        <w:adjustRightInd w:val="0"/>
        <w:spacing w:line="240" w:lineRule="auto"/>
        <w:ind w:left="640" w:hanging="640"/>
        <w:rPr>
          <w:rFonts w:ascii="Times New Roman" w:hAnsi="Times New Roman" w:cs="Times New Roman"/>
          <w:noProof/>
          <w:sz w:val="20"/>
        </w:rPr>
      </w:pPr>
      <w:r w:rsidRPr="002912A2">
        <w:rPr>
          <w:rFonts w:ascii="Times New Roman" w:hAnsi="Times New Roman" w:cs="Times New Roman"/>
          <w:noProof/>
          <w:sz w:val="20"/>
        </w:rPr>
        <w:t>55.</w:t>
      </w:r>
      <w:r w:rsidRPr="002912A2">
        <w:rPr>
          <w:rFonts w:ascii="Times New Roman" w:hAnsi="Times New Roman" w:cs="Times New Roman"/>
          <w:noProof/>
          <w:sz w:val="20"/>
        </w:rPr>
        <w:tab/>
        <w:t xml:space="preserve">Kamm, H. Drought spreads death across Africa. </w:t>
      </w:r>
      <w:r w:rsidRPr="002912A2">
        <w:rPr>
          <w:rFonts w:ascii="Times New Roman" w:hAnsi="Times New Roman" w:cs="Times New Roman"/>
          <w:i/>
          <w:iCs/>
          <w:noProof/>
          <w:sz w:val="20"/>
        </w:rPr>
        <w:t>The New York Times</w:t>
      </w:r>
      <w:r w:rsidRPr="002912A2">
        <w:rPr>
          <w:rFonts w:ascii="Times New Roman" w:hAnsi="Times New Roman" w:cs="Times New Roman"/>
          <w:noProof/>
          <w:sz w:val="20"/>
        </w:rPr>
        <w:t xml:space="preserve"> https://www.nytimes.com/1984/11/04/world/drought-s (1984).</w:t>
      </w:r>
    </w:p>
    <w:p w14:paraId="406EC3A8" w14:textId="77777777" w:rsidR="002912A2" w:rsidRPr="002912A2" w:rsidRDefault="002912A2" w:rsidP="002912A2">
      <w:pPr>
        <w:widowControl w:val="0"/>
        <w:autoSpaceDE w:val="0"/>
        <w:autoSpaceDN w:val="0"/>
        <w:adjustRightInd w:val="0"/>
        <w:spacing w:line="240" w:lineRule="auto"/>
        <w:ind w:left="640" w:hanging="640"/>
        <w:rPr>
          <w:rFonts w:ascii="Times New Roman" w:hAnsi="Times New Roman" w:cs="Times New Roman"/>
          <w:noProof/>
          <w:sz w:val="20"/>
        </w:rPr>
      </w:pPr>
      <w:r w:rsidRPr="002912A2">
        <w:rPr>
          <w:rFonts w:ascii="Times New Roman" w:hAnsi="Times New Roman" w:cs="Times New Roman"/>
          <w:noProof/>
          <w:sz w:val="20"/>
        </w:rPr>
        <w:t>56.</w:t>
      </w:r>
      <w:r w:rsidRPr="002912A2">
        <w:rPr>
          <w:rFonts w:ascii="Times New Roman" w:hAnsi="Times New Roman" w:cs="Times New Roman"/>
          <w:noProof/>
          <w:sz w:val="20"/>
        </w:rPr>
        <w:tab/>
        <w:t>WHO. H5N1 avian influenza: Timeline of major events. World health Organisation. http://www.who.int/influenza/human_animal_interfac (2011).</w:t>
      </w:r>
    </w:p>
    <w:p w14:paraId="7454E775" w14:textId="77777777" w:rsidR="002912A2" w:rsidRPr="002912A2" w:rsidRDefault="002912A2" w:rsidP="002912A2">
      <w:pPr>
        <w:widowControl w:val="0"/>
        <w:autoSpaceDE w:val="0"/>
        <w:autoSpaceDN w:val="0"/>
        <w:adjustRightInd w:val="0"/>
        <w:spacing w:line="240" w:lineRule="auto"/>
        <w:ind w:left="640" w:hanging="640"/>
        <w:rPr>
          <w:rFonts w:ascii="Times New Roman" w:hAnsi="Times New Roman" w:cs="Times New Roman"/>
          <w:noProof/>
          <w:sz w:val="20"/>
        </w:rPr>
      </w:pPr>
      <w:r w:rsidRPr="002912A2">
        <w:rPr>
          <w:rFonts w:ascii="Times New Roman" w:hAnsi="Times New Roman" w:cs="Times New Roman"/>
          <w:noProof/>
          <w:sz w:val="20"/>
        </w:rPr>
        <w:t>57.</w:t>
      </w:r>
      <w:r w:rsidRPr="002912A2">
        <w:rPr>
          <w:rFonts w:ascii="Times New Roman" w:hAnsi="Times New Roman" w:cs="Times New Roman"/>
          <w:noProof/>
          <w:sz w:val="20"/>
        </w:rPr>
        <w:tab/>
        <w:t xml:space="preserve">FAO. FAOSTAT. (2017). Available at: http://www.fao.org/faostat/en/. </w:t>
      </w:r>
    </w:p>
    <w:p w14:paraId="78407520" w14:textId="77777777" w:rsidR="002912A2" w:rsidRPr="002912A2" w:rsidRDefault="002912A2" w:rsidP="002912A2">
      <w:pPr>
        <w:widowControl w:val="0"/>
        <w:autoSpaceDE w:val="0"/>
        <w:autoSpaceDN w:val="0"/>
        <w:adjustRightInd w:val="0"/>
        <w:spacing w:line="240" w:lineRule="auto"/>
        <w:ind w:left="640" w:hanging="640"/>
        <w:rPr>
          <w:rFonts w:ascii="Times New Roman" w:hAnsi="Times New Roman" w:cs="Times New Roman"/>
          <w:noProof/>
          <w:sz w:val="20"/>
        </w:rPr>
      </w:pPr>
      <w:r w:rsidRPr="002912A2">
        <w:rPr>
          <w:rFonts w:ascii="Times New Roman" w:hAnsi="Times New Roman" w:cs="Times New Roman"/>
          <w:noProof/>
          <w:sz w:val="20"/>
        </w:rPr>
        <w:t>58.</w:t>
      </w:r>
      <w:r w:rsidRPr="002912A2">
        <w:rPr>
          <w:rFonts w:ascii="Times New Roman" w:hAnsi="Times New Roman" w:cs="Times New Roman"/>
          <w:noProof/>
          <w:sz w:val="20"/>
        </w:rPr>
        <w:tab/>
        <w:t xml:space="preserve">Riera, O. &amp; Swinnen, J. Cuba’s agricultural transition and food security in a global perspective. </w:t>
      </w:r>
      <w:r w:rsidRPr="002912A2">
        <w:rPr>
          <w:rFonts w:ascii="Times New Roman" w:hAnsi="Times New Roman" w:cs="Times New Roman"/>
          <w:i/>
          <w:iCs/>
          <w:noProof/>
          <w:sz w:val="20"/>
        </w:rPr>
        <w:t>Appl. Econ. Perspect. Policy</w:t>
      </w:r>
      <w:r w:rsidRPr="002912A2">
        <w:rPr>
          <w:rFonts w:ascii="Times New Roman" w:hAnsi="Times New Roman" w:cs="Times New Roman"/>
          <w:noProof/>
          <w:sz w:val="20"/>
        </w:rPr>
        <w:t xml:space="preserve"> </w:t>
      </w:r>
      <w:r w:rsidRPr="002912A2">
        <w:rPr>
          <w:rFonts w:ascii="Times New Roman" w:hAnsi="Times New Roman" w:cs="Times New Roman"/>
          <w:b/>
          <w:bCs/>
          <w:noProof/>
          <w:sz w:val="20"/>
        </w:rPr>
        <w:t>38,</w:t>
      </w:r>
      <w:r w:rsidRPr="002912A2">
        <w:rPr>
          <w:rFonts w:ascii="Times New Roman" w:hAnsi="Times New Roman" w:cs="Times New Roman"/>
          <w:noProof/>
          <w:sz w:val="20"/>
        </w:rPr>
        <w:t xml:space="preserve"> 413–448 (2016).</w:t>
      </w:r>
    </w:p>
    <w:p w14:paraId="5BDA561E" w14:textId="77777777" w:rsidR="002912A2" w:rsidRPr="002912A2" w:rsidRDefault="002912A2" w:rsidP="002912A2">
      <w:pPr>
        <w:widowControl w:val="0"/>
        <w:autoSpaceDE w:val="0"/>
        <w:autoSpaceDN w:val="0"/>
        <w:adjustRightInd w:val="0"/>
        <w:spacing w:line="240" w:lineRule="auto"/>
        <w:ind w:left="640" w:hanging="640"/>
        <w:rPr>
          <w:rFonts w:ascii="Times New Roman" w:hAnsi="Times New Roman" w:cs="Times New Roman"/>
          <w:noProof/>
          <w:sz w:val="20"/>
        </w:rPr>
      </w:pPr>
      <w:r w:rsidRPr="002912A2">
        <w:rPr>
          <w:rFonts w:ascii="Times New Roman" w:hAnsi="Times New Roman" w:cs="Times New Roman"/>
          <w:noProof/>
          <w:sz w:val="20"/>
        </w:rPr>
        <w:t>59.</w:t>
      </w:r>
      <w:r w:rsidRPr="002912A2">
        <w:rPr>
          <w:rFonts w:ascii="Times New Roman" w:hAnsi="Times New Roman" w:cs="Times New Roman"/>
          <w:noProof/>
          <w:sz w:val="20"/>
        </w:rPr>
        <w:tab/>
        <w:t xml:space="preserve">Noland, M., Robinson, S. &amp; Wang, T. Famine in North Korea: Causes and Cures. </w:t>
      </w:r>
      <w:r w:rsidRPr="002912A2">
        <w:rPr>
          <w:rFonts w:ascii="Times New Roman" w:hAnsi="Times New Roman" w:cs="Times New Roman"/>
          <w:i/>
          <w:iCs/>
          <w:noProof/>
          <w:sz w:val="20"/>
        </w:rPr>
        <w:t>Econ. Dev. Cult. Change</w:t>
      </w:r>
      <w:r w:rsidRPr="002912A2">
        <w:rPr>
          <w:rFonts w:ascii="Times New Roman" w:hAnsi="Times New Roman" w:cs="Times New Roman"/>
          <w:noProof/>
          <w:sz w:val="20"/>
        </w:rPr>
        <w:t xml:space="preserve"> </w:t>
      </w:r>
      <w:r w:rsidRPr="002912A2">
        <w:rPr>
          <w:rFonts w:ascii="Times New Roman" w:hAnsi="Times New Roman" w:cs="Times New Roman"/>
          <w:b/>
          <w:bCs/>
          <w:noProof/>
          <w:sz w:val="20"/>
        </w:rPr>
        <w:t>49,</w:t>
      </w:r>
      <w:r w:rsidRPr="002912A2">
        <w:rPr>
          <w:rFonts w:ascii="Times New Roman" w:hAnsi="Times New Roman" w:cs="Times New Roman"/>
          <w:noProof/>
          <w:sz w:val="20"/>
        </w:rPr>
        <w:t xml:space="preserve"> 741–767 (2001).</w:t>
      </w:r>
    </w:p>
    <w:p w14:paraId="6226A2B9" w14:textId="77777777" w:rsidR="002912A2" w:rsidRPr="002912A2" w:rsidRDefault="002912A2" w:rsidP="002912A2">
      <w:pPr>
        <w:widowControl w:val="0"/>
        <w:autoSpaceDE w:val="0"/>
        <w:autoSpaceDN w:val="0"/>
        <w:adjustRightInd w:val="0"/>
        <w:spacing w:line="240" w:lineRule="auto"/>
        <w:ind w:left="640" w:hanging="640"/>
        <w:rPr>
          <w:rFonts w:ascii="Times New Roman" w:hAnsi="Times New Roman" w:cs="Times New Roman"/>
          <w:noProof/>
          <w:sz w:val="20"/>
        </w:rPr>
      </w:pPr>
      <w:r w:rsidRPr="002912A2">
        <w:rPr>
          <w:rFonts w:ascii="Times New Roman" w:hAnsi="Times New Roman" w:cs="Times New Roman"/>
          <w:noProof/>
          <w:sz w:val="20"/>
        </w:rPr>
        <w:t>60.</w:t>
      </w:r>
      <w:r w:rsidRPr="002912A2">
        <w:rPr>
          <w:rFonts w:ascii="Times New Roman" w:hAnsi="Times New Roman" w:cs="Times New Roman"/>
          <w:noProof/>
          <w:sz w:val="20"/>
        </w:rPr>
        <w:tab/>
        <w:t xml:space="preserve">FAO. </w:t>
      </w:r>
      <w:r w:rsidRPr="002912A2">
        <w:rPr>
          <w:rFonts w:ascii="Times New Roman" w:hAnsi="Times New Roman" w:cs="Times New Roman"/>
          <w:i/>
          <w:iCs/>
          <w:noProof/>
          <w:sz w:val="20"/>
        </w:rPr>
        <w:t>Country Report on the State of Plant Genetic Resources for Food and Agriculture: Dominica</w:t>
      </w:r>
      <w:r w:rsidRPr="002912A2">
        <w:rPr>
          <w:rFonts w:ascii="Times New Roman" w:hAnsi="Times New Roman" w:cs="Times New Roman"/>
          <w:noProof/>
          <w:sz w:val="20"/>
        </w:rPr>
        <w:t>. (2008).</w:t>
      </w:r>
    </w:p>
    <w:p w14:paraId="7F3D8DA3" w14:textId="77777777" w:rsidR="002912A2" w:rsidRPr="002912A2" w:rsidRDefault="002912A2" w:rsidP="002912A2">
      <w:pPr>
        <w:widowControl w:val="0"/>
        <w:autoSpaceDE w:val="0"/>
        <w:autoSpaceDN w:val="0"/>
        <w:adjustRightInd w:val="0"/>
        <w:spacing w:line="240" w:lineRule="auto"/>
        <w:ind w:left="640" w:hanging="640"/>
        <w:rPr>
          <w:rFonts w:ascii="Times New Roman" w:hAnsi="Times New Roman" w:cs="Times New Roman"/>
          <w:noProof/>
          <w:sz w:val="20"/>
        </w:rPr>
      </w:pPr>
      <w:r w:rsidRPr="002912A2">
        <w:rPr>
          <w:rFonts w:ascii="Times New Roman" w:hAnsi="Times New Roman" w:cs="Times New Roman"/>
          <w:noProof/>
          <w:sz w:val="20"/>
        </w:rPr>
        <w:t>61.</w:t>
      </w:r>
      <w:r w:rsidRPr="002912A2">
        <w:rPr>
          <w:rFonts w:ascii="Times New Roman" w:hAnsi="Times New Roman" w:cs="Times New Roman"/>
          <w:noProof/>
          <w:sz w:val="20"/>
        </w:rPr>
        <w:tab/>
        <w:t xml:space="preserve">Molyneux, D. H. Control of Human Parasitic Diseases: Context and Overview. </w:t>
      </w:r>
      <w:r w:rsidRPr="002912A2">
        <w:rPr>
          <w:rFonts w:ascii="Times New Roman" w:hAnsi="Times New Roman" w:cs="Times New Roman"/>
          <w:i/>
          <w:iCs/>
          <w:noProof/>
          <w:sz w:val="20"/>
        </w:rPr>
        <w:t>Adv. Parasitol.</w:t>
      </w:r>
      <w:r w:rsidRPr="002912A2">
        <w:rPr>
          <w:rFonts w:ascii="Times New Roman" w:hAnsi="Times New Roman" w:cs="Times New Roman"/>
          <w:noProof/>
          <w:sz w:val="20"/>
        </w:rPr>
        <w:t xml:space="preserve"> </w:t>
      </w:r>
      <w:r w:rsidRPr="002912A2">
        <w:rPr>
          <w:rFonts w:ascii="Times New Roman" w:hAnsi="Times New Roman" w:cs="Times New Roman"/>
          <w:b/>
          <w:bCs/>
          <w:noProof/>
          <w:sz w:val="20"/>
        </w:rPr>
        <w:t>61,</w:t>
      </w:r>
      <w:r w:rsidRPr="002912A2">
        <w:rPr>
          <w:rFonts w:ascii="Times New Roman" w:hAnsi="Times New Roman" w:cs="Times New Roman"/>
          <w:noProof/>
          <w:sz w:val="20"/>
        </w:rPr>
        <w:t xml:space="preserve"> 1–45 (2006).</w:t>
      </w:r>
    </w:p>
    <w:p w14:paraId="776F9EC5" w14:textId="77777777" w:rsidR="002912A2" w:rsidRPr="002912A2" w:rsidRDefault="002912A2" w:rsidP="002912A2">
      <w:pPr>
        <w:widowControl w:val="0"/>
        <w:autoSpaceDE w:val="0"/>
        <w:autoSpaceDN w:val="0"/>
        <w:adjustRightInd w:val="0"/>
        <w:spacing w:line="240" w:lineRule="auto"/>
        <w:ind w:left="640" w:hanging="640"/>
        <w:rPr>
          <w:rFonts w:ascii="Times New Roman" w:hAnsi="Times New Roman" w:cs="Times New Roman"/>
          <w:noProof/>
          <w:sz w:val="20"/>
        </w:rPr>
      </w:pPr>
      <w:r w:rsidRPr="002912A2">
        <w:rPr>
          <w:rFonts w:ascii="Times New Roman" w:hAnsi="Times New Roman" w:cs="Times New Roman"/>
          <w:noProof/>
          <w:sz w:val="20"/>
        </w:rPr>
        <w:t>62.</w:t>
      </w:r>
      <w:r w:rsidRPr="002912A2">
        <w:rPr>
          <w:rFonts w:ascii="Times New Roman" w:hAnsi="Times New Roman" w:cs="Times New Roman"/>
          <w:noProof/>
          <w:sz w:val="20"/>
        </w:rPr>
        <w:tab/>
        <w:t xml:space="preserve">Chloupkova, J. </w:t>
      </w:r>
      <w:r w:rsidRPr="002912A2">
        <w:rPr>
          <w:rFonts w:ascii="Times New Roman" w:hAnsi="Times New Roman" w:cs="Times New Roman"/>
          <w:i/>
          <w:iCs/>
          <w:noProof/>
          <w:sz w:val="20"/>
        </w:rPr>
        <w:t>Czech Agricultural Sector: Organisational Structure and its Transformation.</w:t>
      </w:r>
      <w:r w:rsidRPr="002912A2">
        <w:rPr>
          <w:rFonts w:ascii="Times New Roman" w:hAnsi="Times New Roman" w:cs="Times New Roman"/>
          <w:noProof/>
          <w:sz w:val="20"/>
        </w:rPr>
        <w:t xml:space="preserve"> </w:t>
      </w:r>
      <w:r w:rsidRPr="002912A2">
        <w:rPr>
          <w:rFonts w:ascii="Times New Roman" w:hAnsi="Times New Roman" w:cs="Times New Roman"/>
          <w:i/>
          <w:iCs/>
          <w:noProof/>
          <w:sz w:val="20"/>
        </w:rPr>
        <w:t>The Royal Veterinary and Agricultural University. Food and Resource Economic Institute</w:t>
      </w:r>
      <w:r w:rsidRPr="002912A2">
        <w:rPr>
          <w:rFonts w:ascii="Times New Roman" w:hAnsi="Times New Roman" w:cs="Times New Roman"/>
          <w:noProof/>
          <w:sz w:val="20"/>
        </w:rPr>
        <w:t xml:space="preserve"> (2002).</w:t>
      </w:r>
    </w:p>
    <w:p w14:paraId="102AF5D0" w14:textId="77777777" w:rsidR="002912A2" w:rsidRPr="002912A2" w:rsidRDefault="002912A2" w:rsidP="002912A2">
      <w:pPr>
        <w:widowControl w:val="0"/>
        <w:autoSpaceDE w:val="0"/>
        <w:autoSpaceDN w:val="0"/>
        <w:adjustRightInd w:val="0"/>
        <w:spacing w:line="240" w:lineRule="auto"/>
        <w:ind w:left="640" w:hanging="640"/>
        <w:rPr>
          <w:rFonts w:ascii="Times New Roman" w:hAnsi="Times New Roman" w:cs="Times New Roman"/>
          <w:noProof/>
          <w:sz w:val="20"/>
        </w:rPr>
      </w:pPr>
      <w:r w:rsidRPr="002912A2">
        <w:rPr>
          <w:rFonts w:ascii="Times New Roman" w:hAnsi="Times New Roman" w:cs="Times New Roman"/>
          <w:noProof/>
          <w:sz w:val="20"/>
        </w:rPr>
        <w:t>63.</w:t>
      </w:r>
      <w:r w:rsidRPr="002912A2">
        <w:rPr>
          <w:rFonts w:ascii="Times New Roman" w:hAnsi="Times New Roman" w:cs="Times New Roman"/>
          <w:noProof/>
          <w:sz w:val="20"/>
        </w:rPr>
        <w:tab/>
        <w:t xml:space="preserve">Petrick, M. </w:t>
      </w:r>
      <w:r w:rsidRPr="002912A2">
        <w:rPr>
          <w:rFonts w:ascii="Times New Roman" w:hAnsi="Times New Roman" w:cs="Times New Roman"/>
          <w:i/>
          <w:iCs/>
          <w:noProof/>
          <w:sz w:val="20"/>
        </w:rPr>
        <w:t>Modernizing Russia’s cattle and dairy Sectors under WTO conditions: Insights from East Germany</w:t>
      </w:r>
      <w:r w:rsidRPr="002912A2">
        <w:rPr>
          <w:rFonts w:ascii="Times New Roman" w:hAnsi="Times New Roman" w:cs="Times New Roman"/>
          <w:noProof/>
          <w:sz w:val="20"/>
        </w:rPr>
        <w:t xml:space="preserve">. </w:t>
      </w:r>
      <w:r w:rsidRPr="002912A2">
        <w:rPr>
          <w:rFonts w:ascii="Times New Roman" w:hAnsi="Times New Roman" w:cs="Times New Roman"/>
          <w:i/>
          <w:iCs/>
          <w:noProof/>
          <w:sz w:val="20"/>
        </w:rPr>
        <w:t>Discussion Paper, Leibniz Institute of Agricultural Development in Transition Economic</w:t>
      </w:r>
      <w:r w:rsidRPr="002912A2">
        <w:rPr>
          <w:rFonts w:ascii="Times New Roman" w:hAnsi="Times New Roman" w:cs="Times New Roman"/>
          <w:noProof/>
          <w:sz w:val="20"/>
        </w:rPr>
        <w:t xml:space="preserve"> </w:t>
      </w:r>
      <w:r w:rsidRPr="002912A2">
        <w:rPr>
          <w:rFonts w:ascii="Times New Roman" w:hAnsi="Times New Roman" w:cs="Times New Roman"/>
          <w:b/>
          <w:bCs/>
          <w:noProof/>
          <w:sz w:val="20"/>
        </w:rPr>
        <w:t>150,</w:t>
      </w:r>
      <w:r w:rsidRPr="002912A2">
        <w:rPr>
          <w:rFonts w:ascii="Times New Roman" w:hAnsi="Times New Roman" w:cs="Times New Roman"/>
          <w:noProof/>
          <w:sz w:val="20"/>
        </w:rPr>
        <w:t xml:space="preserve"> (2014).</w:t>
      </w:r>
    </w:p>
    <w:p w14:paraId="5B24E4FB" w14:textId="77777777" w:rsidR="002912A2" w:rsidRPr="002912A2" w:rsidRDefault="002912A2" w:rsidP="002912A2">
      <w:pPr>
        <w:widowControl w:val="0"/>
        <w:autoSpaceDE w:val="0"/>
        <w:autoSpaceDN w:val="0"/>
        <w:adjustRightInd w:val="0"/>
        <w:spacing w:line="240" w:lineRule="auto"/>
        <w:ind w:left="640" w:hanging="640"/>
        <w:rPr>
          <w:rFonts w:ascii="Times New Roman" w:hAnsi="Times New Roman" w:cs="Times New Roman"/>
          <w:noProof/>
          <w:sz w:val="20"/>
        </w:rPr>
      </w:pPr>
      <w:r w:rsidRPr="002912A2">
        <w:rPr>
          <w:rFonts w:ascii="Times New Roman" w:hAnsi="Times New Roman" w:cs="Times New Roman"/>
          <w:noProof/>
          <w:sz w:val="20"/>
        </w:rPr>
        <w:t>64.</w:t>
      </w:r>
      <w:r w:rsidRPr="002912A2">
        <w:rPr>
          <w:rFonts w:ascii="Times New Roman" w:hAnsi="Times New Roman" w:cs="Times New Roman"/>
          <w:noProof/>
          <w:sz w:val="20"/>
        </w:rPr>
        <w:tab/>
        <w:t xml:space="preserve">Cuyler, C. Success and failure of reindeer herding in Greenland. </w:t>
      </w:r>
      <w:r w:rsidRPr="002912A2">
        <w:rPr>
          <w:rFonts w:ascii="Times New Roman" w:hAnsi="Times New Roman" w:cs="Times New Roman"/>
          <w:i/>
          <w:iCs/>
          <w:noProof/>
          <w:sz w:val="20"/>
        </w:rPr>
        <w:t>Rangifer Rep.</w:t>
      </w:r>
      <w:r w:rsidRPr="002912A2">
        <w:rPr>
          <w:rFonts w:ascii="Times New Roman" w:hAnsi="Times New Roman" w:cs="Times New Roman"/>
          <w:noProof/>
          <w:sz w:val="20"/>
        </w:rPr>
        <w:t xml:space="preserve"> 81–92 (1999).</w:t>
      </w:r>
    </w:p>
    <w:p w14:paraId="317168C5" w14:textId="77777777" w:rsidR="002912A2" w:rsidRPr="002912A2" w:rsidRDefault="002912A2" w:rsidP="002912A2">
      <w:pPr>
        <w:widowControl w:val="0"/>
        <w:autoSpaceDE w:val="0"/>
        <w:autoSpaceDN w:val="0"/>
        <w:adjustRightInd w:val="0"/>
        <w:spacing w:line="240" w:lineRule="auto"/>
        <w:ind w:left="640" w:hanging="640"/>
        <w:rPr>
          <w:rFonts w:ascii="Times New Roman" w:hAnsi="Times New Roman" w:cs="Times New Roman"/>
          <w:noProof/>
          <w:sz w:val="20"/>
        </w:rPr>
      </w:pPr>
      <w:r w:rsidRPr="002912A2">
        <w:rPr>
          <w:rFonts w:ascii="Times New Roman" w:hAnsi="Times New Roman" w:cs="Times New Roman"/>
          <w:noProof/>
          <w:sz w:val="20"/>
        </w:rPr>
        <w:t>65.</w:t>
      </w:r>
      <w:r w:rsidRPr="002912A2">
        <w:rPr>
          <w:rFonts w:ascii="Times New Roman" w:hAnsi="Times New Roman" w:cs="Times New Roman"/>
          <w:noProof/>
          <w:sz w:val="20"/>
        </w:rPr>
        <w:tab/>
        <w:t xml:space="preserve">Bucayu-laurent, C. &amp; Hollyer, J. R. </w:t>
      </w:r>
      <w:r w:rsidRPr="002912A2">
        <w:rPr>
          <w:rFonts w:ascii="Times New Roman" w:hAnsi="Times New Roman" w:cs="Times New Roman"/>
          <w:i/>
          <w:iCs/>
          <w:noProof/>
          <w:sz w:val="20"/>
        </w:rPr>
        <w:t>Some History and Trends of Agriculture on Guam: Data from the U.S. Census of Agriculture and Other Sources, 1920-2007. Agricultural data 01. College of Natural and Applied Sciences. University of Guam.</w:t>
      </w:r>
      <w:r w:rsidRPr="002912A2">
        <w:rPr>
          <w:rFonts w:ascii="Times New Roman" w:hAnsi="Times New Roman" w:cs="Times New Roman"/>
          <w:noProof/>
          <w:sz w:val="20"/>
        </w:rPr>
        <w:t xml:space="preserve"> (2016).</w:t>
      </w:r>
    </w:p>
    <w:p w14:paraId="66CD2382" w14:textId="77777777" w:rsidR="002912A2" w:rsidRPr="002912A2" w:rsidRDefault="002912A2" w:rsidP="002912A2">
      <w:pPr>
        <w:widowControl w:val="0"/>
        <w:autoSpaceDE w:val="0"/>
        <w:autoSpaceDN w:val="0"/>
        <w:adjustRightInd w:val="0"/>
        <w:spacing w:line="240" w:lineRule="auto"/>
        <w:ind w:left="640" w:hanging="640"/>
        <w:rPr>
          <w:rFonts w:ascii="Times New Roman" w:hAnsi="Times New Roman" w:cs="Times New Roman"/>
          <w:noProof/>
          <w:sz w:val="20"/>
        </w:rPr>
      </w:pPr>
      <w:r w:rsidRPr="002912A2">
        <w:rPr>
          <w:rFonts w:ascii="Times New Roman" w:hAnsi="Times New Roman" w:cs="Times New Roman"/>
          <w:noProof/>
          <w:sz w:val="20"/>
        </w:rPr>
        <w:t>66.</w:t>
      </w:r>
      <w:r w:rsidRPr="002912A2">
        <w:rPr>
          <w:rFonts w:ascii="Times New Roman" w:hAnsi="Times New Roman" w:cs="Times New Roman"/>
          <w:noProof/>
          <w:sz w:val="20"/>
        </w:rPr>
        <w:tab/>
        <w:t xml:space="preserve">Lanzsky, I. &amp; Komives, T. Changing agriculture in Eastern Europe : Hungary as an example. </w:t>
      </w:r>
      <w:r w:rsidRPr="002912A2">
        <w:rPr>
          <w:rFonts w:ascii="Times New Roman" w:hAnsi="Times New Roman" w:cs="Times New Roman"/>
          <w:i/>
          <w:iCs/>
          <w:noProof/>
          <w:sz w:val="20"/>
        </w:rPr>
        <w:t>Agro Food Ind. Hi Tech</w:t>
      </w:r>
      <w:r w:rsidRPr="002912A2">
        <w:rPr>
          <w:rFonts w:ascii="Times New Roman" w:hAnsi="Times New Roman" w:cs="Times New Roman"/>
          <w:noProof/>
          <w:sz w:val="20"/>
        </w:rPr>
        <w:t xml:space="preserve"> 31–33 (1994).</w:t>
      </w:r>
    </w:p>
    <w:p w14:paraId="66D8192D" w14:textId="77777777" w:rsidR="002912A2" w:rsidRPr="002912A2" w:rsidRDefault="002912A2" w:rsidP="002912A2">
      <w:pPr>
        <w:widowControl w:val="0"/>
        <w:autoSpaceDE w:val="0"/>
        <w:autoSpaceDN w:val="0"/>
        <w:adjustRightInd w:val="0"/>
        <w:spacing w:line="240" w:lineRule="auto"/>
        <w:ind w:left="640" w:hanging="640"/>
        <w:rPr>
          <w:rFonts w:ascii="Times New Roman" w:hAnsi="Times New Roman" w:cs="Times New Roman"/>
          <w:noProof/>
          <w:sz w:val="20"/>
        </w:rPr>
      </w:pPr>
      <w:r w:rsidRPr="002912A2">
        <w:rPr>
          <w:rFonts w:ascii="Times New Roman" w:hAnsi="Times New Roman" w:cs="Times New Roman"/>
          <w:noProof/>
          <w:sz w:val="20"/>
        </w:rPr>
        <w:t>67.</w:t>
      </w:r>
      <w:r w:rsidRPr="002912A2">
        <w:rPr>
          <w:rFonts w:ascii="Times New Roman" w:hAnsi="Times New Roman" w:cs="Times New Roman"/>
          <w:noProof/>
          <w:sz w:val="20"/>
        </w:rPr>
        <w:tab/>
        <w:t xml:space="preserve">FAO. Update on FAO’s activities in relation to the 1997/98 El Niño and La Niña. </w:t>
      </w:r>
      <w:r w:rsidRPr="002912A2">
        <w:rPr>
          <w:rFonts w:ascii="Times New Roman" w:hAnsi="Times New Roman" w:cs="Times New Roman"/>
          <w:i/>
          <w:iCs/>
          <w:noProof/>
          <w:sz w:val="20"/>
        </w:rPr>
        <w:t>Newsroom - Food and Agricultural Organisation of the UNited Nations</w:t>
      </w:r>
      <w:r w:rsidRPr="002912A2">
        <w:rPr>
          <w:rFonts w:ascii="Times New Roman" w:hAnsi="Times New Roman" w:cs="Times New Roman"/>
          <w:noProof/>
          <w:sz w:val="20"/>
        </w:rPr>
        <w:t xml:space="preserve"> (1998).</w:t>
      </w:r>
    </w:p>
    <w:p w14:paraId="0B4AC338" w14:textId="77777777" w:rsidR="002912A2" w:rsidRPr="002912A2" w:rsidRDefault="002912A2" w:rsidP="002912A2">
      <w:pPr>
        <w:widowControl w:val="0"/>
        <w:autoSpaceDE w:val="0"/>
        <w:autoSpaceDN w:val="0"/>
        <w:adjustRightInd w:val="0"/>
        <w:spacing w:line="240" w:lineRule="auto"/>
        <w:ind w:left="640" w:hanging="640"/>
        <w:rPr>
          <w:rFonts w:ascii="Times New Roman" w:hAnsi="Times New Roman" w:cs="Times New Roman"/>
          <w:noProof/>
          <w:sz w:val="20"/>
        </w:rPr>
      </w:pPr>
      <w:r w:rsidRPr="002912A2">
        <w:rPr>
          <w:rFonts w:ascii="Times New Roman" w:hAnsi="Times New Roman" w:cs="Times New Roman"/>
          <w:noProof/>
          <w:sz w:val="20"/>
        </w:rPr>
        <w:lastRenderedPageBreak/>
        <w:t>68.</w:t>
      </w:r>
      <w:r w:rsidRPr="002912A2">
        <w:rPr>
          <w:rFonts w:ascii="Times New Roman" w:hAnsi="Times New Roman" w:cs="Times New Roman"/>
          <w:noProof/>
          <w:sz w:val="20"/>
        </w:rPr>
        <w:tab/>
        <w:t xml:space="preserve">Schnepf, R. </w:t>
      </w:r>
      <w:r w:rsidRPr="002912A2">
        <w:rPr>
          <w:rFonts w:ascii="Times New Roman" w:hAnsi="Times New Roman" w:cs="Times New Roman"/>
          <w:i/>
          <w:iCs/>
          <w:noProof/>
          <w:sz w:val="20"/>
        </w:rPr>
        <w:t>CRS Report for Congress. Iraq Agriculture and Food Supply: Background and Issues</w:t>
      </w:r>
      <w:r w:rsidRPr="002912A2">
        <w:rPr>
          <w:rFonts w:ascii="Times New Roman" w:hAnsi="Times New Roman" w:cs="Times New Roman"/>
          <w:noProof/>
          <w:sz w:val="20"/>
        </w:rPr>
        <w:t>. (2004).</w:t>
      </w:r>
    </w:p>
    <w:p w14:paraId="4E2FF616" w14:textId="77777777" w:rsidR="002912A2" w:rsidRPr="002912A2" w:rsidRDefault="002912A2" w:rsidP="002912A2">
      <w:pPr>
        <w:widowControl w:val="0"/>
        <w:autoSpaceDE w:val="0"/>
        <w:autoSpaceDN w:val="0"/>
        <w:adjustRightInd w:val="0"/>
        <w:spacing w:line="240" w:lineRule="auto"/>
        <w:ind w:left="640" w:hanging="640"/>
        <w:rPr>
          <w:rFonts w:ascii="Times New Roman" w:hAnsi="Times New Roman" w:cs="Times New Roman"/>
          <w:noProof/>
          <w:sz w:val="20"/>
        </w:rPr>
      </w:pPr>
      <w:r w:rsidRPr="002912A2">
        <w:rPr>
          <w:rFonts w:ascii="Times New Roman" w:hAnsi="Times New Roman" w:cs="Times New Roman"/>
          <w:noProof/>
          <w:sz w:val="20"/>
        </w:rPr>
        <w:t>69.</w:t>
      </w:r>
      <w:r w:rsidRPr="002912A2">
        <w:rPr>
          <w:rFonts w:ascii="Times New Roman" w:hAnsi="Times New Roman" w:cs="Times New Roman"/>
          <w:noProof/>
          <w:sz w:val="20"/>
        </w:rPr>
        <w:tab/>
        <w:t xml:space="preserve">FAO. </w:t>
      </w:r>
      <w:r w:rsidRPr="002912A2">
        <w:rPr>
          <w:rFonts w:ascii="Times New Roman" w:hAnsi="Times New Roman" w:cs="Times New Roman"/>
          <w:i/>
          <w:iCs/>
          <w:noProof/>
          <w:sz w:val="20"/>
        </w:rPr>
        <w:t>The State of Food and Agriculture. No 25 Food and Agricultural Organisation of the United Nations. Rome</w:t>
      </w:r>
      <w:r w:rsidRPr="002912A2">
        <w:rPr>
          <w:rFonts w:ascii="Times New Roman" w:hAnsi="Times New Roman" w:cs="Times New Roman"/>
          <w:noProof/>
          <w:sz w:val="20"/>
        </w:rPr>
        <w:t>. (2002).</w:t>
      </w:r>
    </w:p>
    <w:p w14:paraId="2100936B" w14:textId="77777777" w:rsidR="002912A2" w:rsidRPr="002912A2" w:rsidRDefault="002912A2" w:rsidP="002912A2">
      <w:pPr>
        <w:widowControl w:val="0"/>
        <w:autoSpaceDE w:val="0"/>
        <w:autoSpaceDN w:val="0"/>
        <w:adjustRightInd w:val="0"/>
        <w:spacing w:line="240" w:lineRule="auto"/>
        <w:ind w:left="640" w:hanging="640"/>
        <w:rPr>
          <w:rFonts w:ascii="Times New Roman" w:hAnsi="Times New Roman" w:cs="Times New Roman"/>
          <w:noProof/>
          <w:sz w:val="20"/>
        </w:rPr>
      </w:pPr>
      <w:r w:rsidRPr="002912A2">
        <w:rPr>
          <w:rFonts w:ascii="Times New Roman" w:hAnsi="Times New Roman" w:cs="Times New Roman"/>
          <w:noProof/>
          <w:sz w:val="20"/>
        </w:rPr>
        <w:t>70.</w:t>
      </w:r>
      <w:r w:rsidRPr="002912A2">
        <w:rPr>
          <w:rFonts w:ascii="Times New Roman" w:hAnsi="Times New Roman" w:cs="Times New Roman"/>
          <w:noProof/>
          <w:sz w:val="20"/>
        </w:rPr>
        <w:tab/>
        <w:t xml:space="preserve">Kelley, C. P., Mohtadi, S., Cane, M. A., Seager, R. &amp; Kushnir, Y. Climate change in the Fertile Crescent and implications of the recent Syrian drought. </w:t>
      </w:r>
      <w:r w:rsidRPr="002912A2">
        <w:rPr>
          <w:rFonts w:ascii="Times New Roman" w:hAnsi="Times New Roman" w:cs="Times New Roman"/>
          <w:i/>
          <w:iCs/>
          <w:noProof/>
          <w:sz w:val="20"/>
        </w:rPr>
        <w:t>Proc. Natl. Acad. Sci.</w:t>
      </w:r>
      <w:r w:rsidRPr="002912A2">
        <w:rPr>
          <w:rFonts w:ascii="Times New Roman" w:hAnsi="Times New Roman" w:cs="Times New Roman"/>
          <w:noProof/>
          <w:sz w:val="20"/>
        </w:rPr>
        <w:t xml:space="preserve"> </w:t>
      </w:r>
      <w:r w:rsidRPr="002912A2">
        <w:rPr>
          <w:rFonts w:ascii="Times New Roman" w:hAnsi="Times New Roman" w:cs="Times New Roman"/>
          <w:b/>
          <w:bCs/>
          <w:noProof/>
          <w:sz w:val="20"/>
        </w:rPr>
        <w:t>112,</w:t>
      </w:r>
      <w:r w:rsidRPr="002912A2">
        <w:rPr>
          <w:rFonts w:ascii="Times New Roman" w:hAnsi="Times New Roman" w:cs="Times New Roman"/>
          <w:noProof/>
          <w:sz w:val="20"/>
        </w:rPr>
        <w:t xml:space="preserve"> 3241–3246 (2015).</w:t>
      </w:r>
    </w:p>
    <w:p w14:paraId="2E243927" w14:textId="77777777" w:rsidR="002912A2" w:rsidRPr="002912A2" w:rsidRDefault="002912A2" w:rsidP="002912A2">
      <w:pPr>
        <w:widowControl w:val="0"/>
        <w:autoSpaceDE w:val="0"/>
        <w:autoSpaceDN w:val="0"/>
        <w:adjustRightInd w:val="0"/>
        <w:spacing w:line="240" w:lineRule="auto"/>
        <w:ind w:left="640" w:hanging="640"/>
        <w:rPr>
          <w:rFonts w:ascii="Times New Roman" w:hAnsi="Times New Roman" w:cs="Times New Roman"/>
          <w:noProof/>
          <w:sz w:val="20"/>
        </w:rPr>
      </w:pPr>
      <w:r w:rsidRPr="002912A2">
        <w:rPr>
          <w:rFonts w:ascii="Times New Roman" w:hAnsi="Times New Roman" w:cs="Times New Roman"/>
          <w:noProof/>
          <w:sz w:val="20"/>
        </w:rPr>
        <w:t>71.</w:t>
      </w:r>
      <w:r w:rsidRPr="002912A2">
        <w:rPr>
          <w:rFonts w:ascii="Times New Roman" w:hAnsi="Times New Roman" w:cs="Times New Roman"/>
          <w:noProof/>
          <w:sz w:val="20"/>
        </w:rPr>
        <w:tab/>
        <w:t xml:space="preserve">Devereux, S. The Malawi famine of 2002. </w:t>
      </w:r>
      <w:r w:rsidRPr="002912A2">
        <w:rPr>
          <w:rFonts w:ascii="Times New Roman" w:hAnsi="Times New Roman" w:cs="Times New Roman"/>
          <w:i/>
          <w:iCs/>
          <w:noProof/>
          <w:sz w:val="20"/>
        </w:rPr>
        <w:t>IDS Bull.</w:t>
      </w:r>
      <w:r w:rsidRPr="002912A2">
        <w:rPr>
          <w:rFonts w:ascii="Times New Roman" w:hAnsi="Times New Roman" w:cs="Times New Roman"/>
          <w:noProof/>
          <w:sz w:val="20"/>
        </w:rPr>
        <w:t xml:space="preserve"> </w:t>
      </w:r>
      <w:r w:rsidRPr="002912A2">
        <w:rPr>
          <w:rFonts w:ascii="Times New Roman" w:hAnsi="Times New Roman" w:cs="Times New Roman"/>
          <w:b/>
          <w:bCs/>
          <w:noProof/>
          <w:sz w:val="20"/>
        </w:rPr>
        <w:t>33,</w:t>
      </w:r>
      <w:r w:rsidRPr="002912A2">
        <w:rPr>
          <w:rFonts w:ascii="Times New Roman" w:hAnsi="Times New Roman" w:cs="Times New Roman"/>
          <w:noProof/>
          <w:sz w:val="20"/>
        </w:rPr>
        <w:t xml:space="preserve"> 70–78 (2002).</w:t>
      </w:r>
    </w:p>
    <w:p w14:paraId="3EB1595F" w14:textId="77777777" w:rsidR="002912A2" w:rsidRPr="002912A2" w:rsidRDefault="002912A2" w:rsidP="002912A2">
      <w:pPr>
        <w:widowControl w:val="0"/>
        <w:autoSpaceDE w:val="0"/>
        <w:autoSpaceDN w:val="0"/>
        <w:adjustRightInd w:val="0"/>
        <w:spacing w:line="240" w:lineRule="auto"/>
        <w:ind w:left="640" w:hanging="640"/>
        <w:rPr>
          <w:rFonts w:ascii="Times New Roman" w:hAnsi="Times New Roman" w:cs="Times New Roman"/>
          <w:noProof/>
          <w:sz w:val="20"/>
        </w:rPr>
      </w:pPr>
      <w:r w:rsidRPr="002912A2">
        <w:rPr>
          <w:rFonts w:ascii="Times New Roman" w:hAnsi="Times New Roman" w:cs="Times New Roman"/>
          <w:noProof/>
          <w:sz w:val="20"/>
        </w:rPr>
        <w:t>72.</w:t>
      </w:r>
      <w:r w:rsidRPr="002912A2">
        <w:rPr>
          <w:rFonts w:ascii="Times New Roman" w:hAnsi="Times New Roman" w:cs="Times New Roman"/>
          <w:noProof/>
          <w:sz w:val="20"/>
        </w:rPr>
        <w:tab/>
        <w:t xml:space="preserve">Looi, L. M. &amp; Chua, K. B. Lessons from the Nipah virus outbreak in Malaysia. </w:t>
      </w:r>
      <w:r w:rsidRPr="002912A2">
        <w:rPr>
          <w:rFonts w:ascii="Times New Roman" w:hAnsi="Times New Roman" w:cs="Times New Roman"/>
          <w:i/>
          <w:iCs/>
          <w:noProof/>
          <w:sz w:val="20"/>
        </w:rPr>
        <w:t>Malays. J. Pathol.</w:t>
      </w:r>
      <w:r w:rsidRPr="002912A2">
        <w:rPr>
          <w:rFonts w:ascii="Times New Roman" w:hAnsi="Times New Roman" w:cs="Times New Roman"/>
          <w:noProof/>
          <w:sz w:val="20"/>
        </w:rPr>
        <w:t xml:space="preserve"> </w:t>
      </w:r>
      <w:r w:rsidRPr="002912A2">
        <w:rPr>
          <w:rFonts w:ascii="Times New Roman" w:hAnsi="Times New Roman" w:cs="Times New Roman"/>
          <w:b/>
          <w:bCs/>
          <w:noProof/>
          <w:sz w:val="20"/>
        </w:rPr>
        <w:t>29,</w:t>
      </w:r>
      <w:r w:rsidRPr="002912A2">
        <w:rPr>
          <w:rFonts w:ascii="Times New Roman" w:hAnsi="Times New Roman" w:cs="Times New Roman"/>
          <w:noProof/>
          <w:sz w:val="20"/>
        </w:rPr>
        <w:t xml:space="preserve"> 63–67 (2007).</w:t>
      </w:r>
    </w:p>
    <w:p w14:paraId="34BE60F0" w14:textId="77777777" w:rsidR="002912A2" w:rsidRPr="002912A2" w:rsidRDefault="002912A2" w:rsidP="002912A2">
      <w:pPr>
        <w:widowControl w:val="0"/>
        <w:autoSpaceDE w:val="0"/>
        <w:autoSpaceDN w:val="0"/>
        <w:adjustRightInd w:val="0"/>
        <w:spacing w:line="240" w:lineRule="auto"/>
        <w:ind w:left="640" w:hanging="640"/>
        <w:rPr>
          <w:rFonts w:ascii="Times New Roman" w:hAnsi="Times New Roman" w:cs="Times New Roman"/>
          <w:noProof/>
          <w:sz w:val="20"/>
        </w:rPr>
      </w:pPr>
      <w:r w:rsidRPr="002912A2">
        <w:rPr>
          <w:rFonts w:ascii="Times New Roman" w:hAnsi="Times New Roman" w:cs="Times New Roman"/>
          <w:noProof/>
          <w:sz w:val="20"/>
        </w:rPr>
        <w:t>73.</w:t>
      </w:r>
      <w:r w:rsidRPr="002912A2">
        <w:rPr>
          <w:rFonts w:ascii="Times New Roman" w:hAnsi="Times New Roman" w:cs="Times New Roman"/>
          <w:noProof/>
          <w:sz w:val="20"/>
        </w:rPr>
        <w:tab/>
        <w:t xml:space="preserve">World Bank Asian Development Bank UN. </w:t>
      </w:r>
      <w:r w:rsidRPr="002912A2">
        <w:rPr>
          <w:rFonts w:ascii="Times New Roman" w:hAnsi="Times New Roman" w:cs="Times New Roman"/>
          <w:i/>
          <w:iCs/>
          <w:noProof/>
          <w:sz w:val="20"/>
        </w:rPr>
        <w:t>Maldives Tsunami: Impact and Recovery. Joint Needs Assessment by World Bank-ADB-UN System</w:t>
      </w:r>
      <w:r w:rsidRPr="002912A2">
        <w:rPr>
          <w:rFonts w:ascii="Times New Roman" w:hAnsi="Times New Roman" w:cs="Times New Roman"/>
          <w:noProof/>
          <w:sz w:val="20"/>
        </w:rPr>
        <w:t>. (2004).</w:t>
      </w:r>
    </w:p>
    <w:p w14:paraId="06999F59" w14:textId="77777777" w:rsidR="002912A2" w:rsidRPr="002912A2" w:rsidRDefault="002912A2" w:rsidP="002912A2">
      <w:pPr>
        <w:widowControl w:val="0"/>
        <w:autoSpaceDE w:val="0"/>
        <w:autoSpaceDN w:val="0"/>
        <w:adjustRightInd w:val="0"/>
        <w:spacing w:line="240" w:lineRule="auto"/>
        <w:ind w:left="640" w:hanging="640"/>
        <w:rPr>
          <w:rFonts w:ascii="Times New Roman" w:hAnsi="Times New Roman" w:cs="Times New Roman"/>
          <w:noProof/>
          <w:sz w:val="20"/>
        </w:rPr>
      </w:pPr>
      <w:r w:rsidRPr="002912A2">
        <w:rPr>
          <w:rFonts w:ascii="Times New Roman" w:hAnsi="Times New Roman" w:cs="Times New Roman"/>
          <w:noProof/>
          <w:sz w:val="20"/>
        </w:rPr>
        <w:t>74.</w:t>
      </w:r>
      <w:r w:rsidRPr="002912A2">
        <w:rPr>
          <w:rFonts w:ascii="Times New Roman" w:hAnsi="Times New Roman" w:cs="Times New Roman"/>
          <w:noProof/>
          <w:sz w:val="20"/>
        </w:rPr>
        <w:tab/>
        <w:t xml:space="preserve">International Bank for Reconstruction and Development. </w:t>
      </w:r>
      <w:r w:rsidRPr="002912A2">
        <w:rPr>
          <w:rFonts w:ascii="Times New Roman" w:hAnsi="Times New Roman" w:cs="Times New Roman"/>
          <w:i/>
          <w:iCs/>
          <w:noProof/>
          <w:sz w:val="20"/>
        </w:rPr>
        <w:t>The Current tconomic Situation And Prospects of Mauritania</w:t>
      </w:r>
      <w:r w:rsidRPr="002912A2">
        <w:rPr>
          <w:rFonts w:ascii="Times New Roman" w:hAnsi="Times New Roman" w:cs="Times New Roman"/>
          <w:noProof/>
          <w:sz w:val="20"/>
        </w:rPr>
        <w:t>. (1974).</w:t>
      </w:r>
    </w:p>
    <w:p w14:paraId="4E82C9BC" w14:textId="77777777" w:rsidR="002912A2" w:rsidRPr="002912A2" w:rsidRDefault="002912A2" w:rsidP="002912A2">
      <w:pPr>
        <w:widowControl w:val="0"/>
        <w:autoSpaceDE w:val="0"/>
        <w:autoSpaceDN w:val="0"/>
        <w:adjustRightInd w:val="0"/>
        <w:spacing w:line="240" w:lineRule="auto"/>
        <w:ind w:left="640" w:hanging="640"/>
        <w:rPr>
          <w:rFonts w:ascii="Times New Roman" w:hAnsi="Times New Roman" w:cs="Times New Roman"/>
          <w:noProof/>
          <w:sz w:val="20"/>
        </w:rPr>
      </w:pPr>
      <w:r w:rsidRPr="002912A2">
        <w:rPr>
          <w:rFonts w:ascii="Times New Roman" w:hAnsi="Times New Roman" w:cs="Times New Roman"/>
          <w:noProof/>
          <w:sz w:val="20"/>
        </w:rPr>
        <w:t>75.</w:t>
      </w:r>
      <w:r w:rsidRPr="002912A2">
        <w:rPr>
          <w:rFonts w:ascii="Times New Roman" w:hAnsi="Times New Roman" w:cs="Times New Roman"/>
          <w:noProof/>
          <w:sz w:val="20"/>
        </w:rPr>
        <w:tab/>
        <w:t xml:space="preserve">Gupte, P. Indian Ocean Nation of Mauritius Struggles Through Economic and Political Crisis. </w:t>
      </w:r>
      <w:r w:rsidRPr="002912A2">
        <w:rPr>
          <w:rFonts w:ascii="Times New Roman" w:hAnsi="Times New Roman" w:cs="Times New Roman"/>
          <w:i/>
          <w:iCs/>
          <w:noProof/>
          <w:sz w:val="20"/>
        </w:rPr>
        <w:t>The New York Times</w:t>
      </w:r>
      <w:r w:rsidRPr="002912A2">
        <w:rPr>
          <w:rFonts w:ascii="Times New Roman" w:hAnsi="Times New Roman" w:cs="Times New Roman"/>
          <w:noProof/>
          <w:sz w:val="20"/>
        </w:rPr>
        <w:t xml:space="preserve"> https://www.nytimes.com/1979/11/20/archives/indian (1979).</w:t>
      </w:r>
    </w:p>
    <w:p w14:paraId="0A82182D" w14:textId="77777777" w:rsidR="002912A2" w:rsidRPr="002912A2" w:rsidRDefault="002912A2" w:rsidP="002912A2">
      <w:pPr>
        <w:widowControl w:val="0"/>
        <w:autoSpaceDE w:val="0"/>
        <w:autoSpaceDN w:val="0"/>
        <w:adjustRightInd w:val="0"/>
        <w:spacing w:line="240" w:lineRule="auto"/>
        <w:ind w:left="640" w:hanging="640"/>
        <w:rPr>
          <w:rFonts w:ascii="Times New Roman" w:hAnsi="Times New Roman" w:cs="Times New Roman"/>
          <w:noProof/>
          <w:sz w:val="20"/>
        </w:rPr>
      </w:pPr>
      <w:r w:rsidRPr="002912A2">
        <w:rPr>
          <w:rFonts w:ascii="Times New Roman" w:hAnsi="Times New Roman" w:cs="Times New Roman"/>
          <w:noProof/>
          <w:sz w:val="20"/>
        </w:rPr>
        <w:t>76.</w:t>
      </w:r>
      <w:r w:rsidRPr="002912A2">
        <w:rPr>
          <w:rFonts w:ascii="Times New Roman" w:hAnsi="Times New Roman" w:cs="Times New Roman"/>
          <w:noProof/>
          <w:sz w:val="20"/>
        </w:rPr>
        <w:tab/>
        <w:t xml:space="preserve">Liverman, D. Vulnerability and adaptation to drought in México. </w:t>
      </w:r>
      <w:r w:rsidRPr="002912A2">
        <w:rPr>
          <w:rFonts w:ascii="Times New Roman" w:hAnsi="Times New Roman" w:cs="Times New Roman"/>
          <w:i/>
          <w:iCs/>
          <w:noProof/>
          <w:sz w:val="20"/>
        </w:rPr>
        <w:t>Nat. Resour. J.</w:t>
      </w:r>
      <w:r w:rsidRPr="002912A2">
        <w:rPr>
          <w:rFonts w:ascii="Times New Roman" w:hAnsi="Times New Roman" w:cs="Times New Roman"/>
          <w:noProof/>
          <w:sz w:val="20"/>
        </w:rPr>
        <w:t xml:space="preserve"> </w:t>
      </w:r>
      <w:r w:rsidRPr="002912A2">
        <w:rPr>
          <w:rFonts w:ascii="Times New Roman" w:hAnsi="Times New Roman" w:cs="Times New Roman"/>
          <w:b/>
          <w:bCs/>
          <w:noProof/>
          <w:sz w:val="20"/>
        </w:rPr>
        <w:t>39,</w:t>
      </w:r>
      <w:r w:rsidRPr="002912A2">
        <w:rPr>
          <w:rFonts w:ascii="Times New Roman" w:hAnsi="Times New Roman" w:cs="Times New Roman"/>
          <w:noProof/>
          <w:sz w:val="20"/>
        </w:rPr>
        <w:t xml:space="preserve"> 99–115 (1999).</w:t>
      </w:r>
    </w:p>
    <w:p w14:paraId="3BE638E2" w14:textId="77777777" w:rsidR="002912A2" w:rsidRPr="002912A2" w:rsidRDefault="002912A2" w:rsidP="002912A2">
      <w:pPr>
        <w:widowControl w:val="0"/>
        <w:autoSpaceDE w:val="0"/>
        <w:autoSpaceDN w:val="0"/>
        <w:adjustRightInd w:val="0"/>
        <w:spacing w:line="240" w:lineRule="auto"/>
        <w:ind w:left="640" w:hanging="640"/>
        <w:rPr>
          <w:rFonts w:ascii="Times New Roman" w:hAnsi="Times New Roman" w:cs="Times New Roman"/>
          <w:noProof/>
          <w:sz w:val="20"/>
        </w:rPr>
      </w:pPr>
      <w:r w:rsidRPr="002912A2">
        <w:rPr>
          <w:rFonts w:ascii="Times New Roman" w:hAnsi="Times New Roman" w:cs="Times New Roman"/>
          <w:noProof/>
          <w:sz w:val="20"/>
        </w:rPr>
        <w:t>77.</w:t>
      </w:r>
      <w:r w:rsidRPr="002912A2">
        <w:rPr>
          <w:rFonts w:ascii="Times New Roman" w:hAnsi="Times New Roman" w:cs="Times New Roman"/>
          <w:noProof/>
          <w:sz w:val="20"/>
        </w:rPr>
        <w:tab/>
        <w:t xml:space="preserve">Rao, M. P. </w:t>
      </w:r>
      <w:r w:rsidRPr="002912A2">
        <w:rPr>
          <w:rFonts w:ascii="Times New Roman" w:hAnsi="Times New Roman" w:cs="Times New Roman"/>
          <w:i/>
          <w:iCs/>
          <w:noProof/>
          <w:sz w:val="20"/>
        </w:rPr>
        <w:t>et al.</w:t>
      </w:r>
      <w:r w:rsidRPr="002912A2">
        <w:rPr>
          <w:rFonts w:ascii="Times New Roman" w:hAnsi="Times New Roman" w:cs="Times New Roman"/>
          <w:noProof/>
          <w:sz w:val="20"/>
        </w:rPr>
        <w:t xml:space="preserve"> Dzuds, droughts, and livestock mortality in Mongolia. </w:t>
      </w:r>
      <w:r w:rsidRPr="002912A2">
        <w:rPr>
          <w:rFonts w:ascii="Times New Roman" w:hAnsi="Times New Roman" w:cs="Times New Roman"/>
          <w:i/>
          <w:iCs/>
          <w:noProof/>
          <w:sz w:val="20"/>
        </w:rPr>
        <w:t>Environ. Res. Lett.</w:t>
      </w:r>
      <w:r w:rsidRPr="002912A2">
        <w:rPr>
          <w:rFonts w:ascii="Times New Roman" w:hAnsi="Times New Roman" w:cs="Times New Roman"/>
          <w:noProof/>
          <w:sz w:val="20"/>
        </w:rPr>
        <w:t xml:space="preserve"> </w:t>
      </w:r>
      <w:r w:rsidRPr="002912A2">
        <w:rPr>
          <w:rFonts w:ascii="Times New Roman" w:hAnsi="Times New Roman" w:cs="Times New Roman"/>
          <w:b/>
          <w:bCs/>
          <w:noProof/>
          <w:sz w:val="20"/>
        </w:rPr>
        <w:t>10,</w:t>
      </w:r>
      <w:r w:rsidRPr="002912A2">
        <w:rPr>
          <w:rFonts w:ascii="Times New Roman" w:hAnsi="Times New Roman" w:cs="Times New Roman"/>
          <w:noProof/>
          <w:sz w:val="20"/>
        </w:rPr>
        <w:t xml:space="preserve"> (2015).</w:t>
      </w:r>
    </w:p>
    <w:p w14:paraId="0A211B55" w14:textId="77777777" w:rsidR="002912A2" w:rsidRPr="002912A2" w:rsidRDefault="002912A2" w:rsidP="002912A2">
      <w:pPr>
        <w:widowControl w:val="0"/>
        <w:autoSpaceDE w:val="0"/>
        <w:autoSpaceDN w:val="0"/>
        <w:adjustRightInd w:val="0"/>
        <w:spacing w:line="240" w:lineRule="auto"/>
        <w:ind w:left="640" w:hanging="640"/>
        <w:rPr>
          <w:rFonts w:ascii="Times New Roman" w:hAnsi="Times New Roman" w:cs="Times New Roman"/>
          <w:noProof/>
          <w:sz w:val="20"/>
        </w:rPr>
      </w:pPr>
      <w:r w:rsidRPr="002912A2">
        <w:rPr>
          <w:rFonts w:ascii="Times New Roman" w:hAnsi="Times New Roman" w:cs="Times New Roman"/>
          <w:noProof/>
          <w:sz w:val="20"/>
        </w:rPr>
        <w:t>78.</w:t>
      </w:r>
      <w:r w:rsidRPr="002912A2">
        <w:rPr>
          <w:rFonts w:ascii="Times New Roman" w:hAnsi="Times New Roman" w:cs="Times New Roman"/>
          <w:noProof/>
          <w:sz w:val="20"/>
        </w:rPr>
        <w:tab/>
        <w:t xml:space="preserve">Pollard, W. &amp; Christ, N. </w:t>
      </w:r>
      <w:r w:rsidRPr="002912A2">
        <w:rPr>
          <w:rFonts w:ascii="Times New Roman" w:hAnsi="Times New Roman" w:cs="Times New Roman"/>
          <w:i/>
          <w:iCs/>
          <w:noProof/>
          <w:sz w:val="20"/>
        </w:rPr>
        <w:t>Caribbean Region: Review of Economic Growth and Development. U . S . International Trade Commission. Investigation Number 332 - 496</w:t>
      </w:r>
      <w:r w:rsidRPr="002912A2">
        <w:rPr>
          <w:rFonts w:ascii="Times New Roman" w:hAnsi="Times New Roman" w:cs="Times New Roman"/>
          <w:noProof/>
          <w:sz w:val="20"/>
        </w:rPr>
        <w:t>. (2008).</w:t>
      </w:r>
    </w:p>
    <w:p w14:paraId="33224E91" w14:textId="77777777" w:rsidR="002912A2" w:rsidRPr="002912A2" w:rsidRDefault="002912A2" w:rsidP="002912A2">
      <w:pPr>
        <w:widowControl w:val="0"/>
        <w:autoSpaceDE w:val="0"/>
        <w:autoSpaceDN w:val="0"/>
        <w:adjustRightInd w:val="0"/>
        <w:spacing w:line="240" w:lineRule="auto"/>
        <w:ind w:left="640" w:hanging="640"/>
        <w:rPr>
          <w:rFonts w:ascii="Times New Roman" w:hAnsi="Times New Roman" w:cs="Times New Roman"/>
          <w:noProof/>
          <w:sz w:val="20"/>
        </w:rPr>
      </w:pPr>
      <w:r w:rsidRPr="002912A2">
        <w:rPr>
          <w:rFonts w:ascii="Times New Roman" w:hAnsi="Times New Roman" w:cs="Times New Roman"/>
          <w:noProof/>
          <w:sz w:val="20"/>
        </w:rPr>
        <w:t>79.</w:t>
      </w:r>
      <w:r w:rsidRPr="002912A2">
        <w:rPr>
          <w:rFonts w:ascii="Times New Roman" w:hAnsi="Times New Roman" w:cs="Times New Roman"/>
          <w:noProof/>
          <w:sz w:val="20"/>
        </w:rPr>
        <w:tab/>
        <w:t xml:space="preserve">Prévost, G. The" Contra" War in Nicaragua. </w:t>
      </w:r>
      <w:r w:rsidRPr="002912A2">
        <w:rPr>
          <w:rFonts w:ascii="Times New Roman" w:hAnsi="Times New Roman" w:cs="Times New Roman"/>
          <w:i/>
          <w:iCs/>
          <w:noProof/>
          <w:sz w:val="20"/>
        </w:rPr>
        <w:t>J. Confl. Stud.</w:t>
      </w:r>
      <w:r w:rsidRPr="002912A2">
        <w:rPr>
          <w:rFonts w:ascii="Times New Roman" w:hAnsi="Times New Roman" w:cs="Times New Roman"/>
          <w:noProof/>
          <w:sz w:val="20"/>
        </w:rPr>
        <w:t xml:space="preserve"> </w:t>
      </w:r>
      <w:r w:rsidRPr="002912A2">
        <w:rPr>
          <w:rFonts w:ascii="Times New Roman" w:hAnsi="Times New Roman" w:cs="Times New Roman"/>
          <w:b/>
          <w:bCs/>
          <w:noProof/>
          <w:sz w:val="20"/>
        </w:rPr>
        <w:t>7,</w:t>
      </w:r>
      <w:r w:rsidRPr="002912A2">
        <w:rPr>
          <w:rFonts w:ascii="Times New Roman" w:hAnsi="Times New Roman" w:cs="Times New Roman"/>
          <w:noProof/>
          <w:sz w:val="20"/>
        </w:rPr>
        <w:t xml:space="preserve"> (1987).</w:t>
      </w:r>
    </w:p>
    <w:p w14:paraId="462CDD7A" w14:textId="77777777" w:rsidR="002912A2" w:rsidRPr="002912A2" w:rsidRDefault="002912A2" w:rsidP="002912A2">
      <w:pPr>
        <w:widowControl w:val="0"/>
        <w:autoSpaceDE w:val="0"/>
        <w:autoSpaceDN w:val="0"/>
        <w:adjustRightInd w:val="0"/>
        <w:spacing w:line="240" w:lineRule="auto"/>
        <w:ind w:left="640" w:hanging="640"/>
        <w:rPr>
          <w:rFonts w:ascii="Times New Roman" w:hAnsi="Times New Roman" w:cs="Times New Roman"/>
          <w:noProof/>
          <w:sz w:val="20"/>
        </w:rPr>
      </w:pPr>
      <w:r w:rsidRPr="002912A2">
        <w:rPr>
          <w:rFonts w:ascii="Times New Roman" w:hAnsi="Times New Roman" w:cs="Times New Roman"/>
          <w:noProof/>
          <w:sz w:val="20"/>
        </w:rPr>
        <w:t>80.</w:t>
      </w:r>
      <w:r w:rsidRPr="002912A2">
        <w:rPr>
          <w:rFonts w:ascii="Times New Roman" w:hAnsi="Times New Roman" w:cs="Times New Roman"/>
          <w:noProof/>
          <w:sz w:val="20"/>
        </w:rPr>
        <w:tab/>
        <w:t xml:space="preserve">Swinton, S. M. Drought survival tactics of subsistence farmers in Niger. </w:t>
      </w:r>
      <w:r w:rsidRPr="002912A2">
        <w:rPr>
          <w:rFonts w:ascii="Times New Roman" w:hAnsi="Times New Roman" w:cs="Times New Roman"/>
          <w:i/>
          <w:iCs/>
          <w:noProof/>
          <w:sz w:val="20"/>
        </w:rPr>
        <w:t>Hum. Ecol.</w:t>
      </w:r>
      <w:r w:rsidRPr="002912A2">
        <w:rPr>
          <w:rFonts w:ascii="Times New Roman" w:hAnsi="Times New Roman" w:cs="Times New Roman"/>
          <w:noProof/>
          <w:sz w:val="20"/>
        </w:rPr>
        <w:t xml:space="preserve"> </w:t>
      </w:r>
      <w:r w:rsidRPr="002912A2">
        <w:rPr>
          <w:rFonts w:ascii="Times New Roman" w:hAnsi="Times New Roman" w:cs="Times New Roman"/>
          <w:b/>
          <w:bCs/>
          <w:noProof/>
          <w:sz w:val="20"/>
        </w:rPr>
        <w:t>16,</w:t>
      </w:r>
      <w:r w:rsidRPr="002912A2">
        <w:rPr>
          <w:rFonts w:ascii="Times New Roman" w:hAnsi="Times New Roman" w:cs="Times New Roman"/>
          <w:noProof/>
          <w:sz w:val="20"/>
        </w:rPr>
        <w:t xml:space="preserve"> 123–144 (1988).</w:t>
      </w:r>
    </w:p>
    <w:p w14:paraId="42397221" w14:textId="77777777" w:rsidR="002912A2" w:rsidRPr="002912A2" w:rsidRDefault="002912A2" w:rsidP="002912A2">
      <w:pPr>
        <w:widowControl w:val="0"/>
        <w:autoSpaceDE w:val="0"/>
        <w:autoSpaceDN w:val="0"/>
        <w:adjustRightInd w:val="0"/>
        <w:spacing w:line="240" w:lineRule="auto"/>
        <w:ind w:left="640" w:hanging="640"/>
        <w:rPr>
          <w:rFonts w:ascii="Times New Roman" w:hAnsi="Times New Roman" w:cs="Times New Roman"/>
          <w:noProof/>
          <w:sz w:val="20"/>
        </w:rPr>
      </w:pPr>
      <w:r w:rsidRPr="002912A2">
        <w:rPr>
          <w:rFonts w:ascii="Times New Roman" w:hAnsi="Times New Roman" w:cs="Times New Roman"/>
          <w:noProof/>
          <w:sz w:val="20"/>
        </w:rPr>
        <w:t>81.</w:t>
      </w:r>
      <w:r w:rsidRPr="002912A2">
        <w:rPr>
          <w:rFonts w:ascii="Times New Roman" w:hAnsi="Times New Roman" w:cs="Times New Roman"/>
          <w:noProof/>
          <w:sz w:val="20"/>
        </w:rPr>
        <w:tab/>
        <w:t xml:space="preserve">Agbola, B. S., Ajayi, O., Taiwo, O. J. &amp; Wahab, B. W. The August 2011 flood in Ibadan, Nigeria: Anthropogenic causes and consequences. </w:t>
      </w:r>
      <w:r w:rsidRPr="002912A2">
        <w:rPr>
          <w:rFonts w:ascii="Times New Roman" w:hAnsi="Times New Roman" w:cs="Times New Roman"/>
          <w:i/>
          <w:iCs/>
          <w:noProof/>
          <w:sz w:val="20"/>
        </w:rPr>
        <w:t>Int. J. Disaster Risk Sci.</w:t>
      </w:r>
      <w:r w:rsidRPr="002912A2">
        <w:rPr>
          <w:rFonts w:ascii="Times New Roman" w:hAnsi="Times New Roman" w:cs="Times New Roman"/>
          <w:noProof/>
          <w:sz w:val="20"/>
        </w:rPr>
        <w:t xml:space="preserve"> </w:t>
      </w:r>
      <w:r w:rsidRPr="002912A2">
        <w:rPr>
          <w:rFonts w:ascii="Times New Roman" w:hAnsi="Times New Roman" w:cs="Times New Roman"/>
          <w:b/>
          <w:bCs/>
          <w:noProof/>
          <w:sz w:val="20"/>
        </w:rPr>
        <w:t>3,</w:t>
      </w:r>
      <w:r w:rsidRPr="002912A2">
        <w:rPr>
          <w:rFonts w:ascii="Times New Roman" w:hAnsi="Times New Roman" w:cs="Times New Roman"/>
          <w:noProof/>
          <w:sz w:val="20"/>
        </w:rPr>
        <w:t xml:space="preserve"> 207–217 (2012).</w:t>
      </w:r>
    </w:p>
    <w:p w14:paraId="30DC298A" w14:textId="77777777" w:rsidR="002912A2" w:rsidRPr="002912A2" w:rsidRDefault="002912A2" w:rsidP="002912A2">
      <w:pPr>
        <w:widowControl w:val="0"/>
        <w:autoSpaceDE w:val="0"/>
        <w:autoSpaceDN w:val="0"/>
        <w:adjustRightInd w:val="0"/>
        <w:spacing w:line="240" w:lineRule="auto"/>
        <w:ind w:left="640" w:hanging="640"/>
        <w:rPr>
          <w:rFonts w:ascii="Times New Roman" w:hAnsi="Times New Roman" w:cs="Times New Roman"/>
          <w:noProof/>
          <w:sz w:val="20"/>
        </w:rPr>
      </w:pPr>
      <w:r w:rsidRPr="002912A2">
        <w:rPr>
          <w:rFonts w:ascii="Times New Roman" w:hAnsi="Times New Roman" w:cs="Times New Roman"/>
          <w:noProof/>
          <w:sz w:val="20"/>
        </w:rPr>
        <w:t>82.</w:t>
      </w:r>
      <w:r w:rsidRPr="002912A2">
        <w:rPr>
          <w:rFonts w:ascii="Times New Roman" w:hAnsi="Times New Roman" w:cs="Times New Roman"/>
          <w:noProof/>
          <w:sz w:val="20"/>
        </w:rPr>
        <w:tab/>
        <w:t xml:space="preserve">Forbord, M., Bjørkhaug, H. &amp; Burton, R. J. F. Drivers of change in Norwegian agricultural land control and the emergence of rental farming. </w:t>
      </w:r>
      <w:r w:rsidRPr="002912A2">
        <w:rPr>
          <w:rFonts w:ascii="Times New Roman" w:hAnsi="Times New Roman" w:cs="Times New Roman"/>
          <w:i/>
          <w:iCs/>
          <w:noProof/>
          <w:sz w:val="20"/>
        </w:rPr>
        <w:t>J. Rural Stud.</w:t>
      </w:r>
      <w:r w:rsidRPr="002912A2">
        <w:rPr>
          <w:rFonts w:ascii="Times New Roman" w:hAnsi="Times New Roman" w:cs="Times New Roman"/>
          <w:noProof/>
          <w:sz w:val="20"/>
        </w:rPr>
        <w:t xml:space="preserve"> </w:t>
      </w:r>
      <w:r w:rsidRPr="002912A2">
        <w:rPr>
          <w:rFonts w:ascii="Times New Roman" w:hAnsi="Times New Roman" w:cs="Times New Roman"/>
          <w:b/>
          <w:bCs/>
          <w:noProof/>
          <w:sz w:val="20"/>
        </w:rPr>
        <w:t>33,</w:t>
      </w:r>
      <w:r w:rsidRPr="002912A2">
        <w:rPr>
          <w:rFonts w:ascii="Times New Roman" w:hAnsi="Times New Roman" w:cs="Times New Roman"/>
          <w:noProof/>
          <w:sz w:val="20"/>
        </w:rPr>
        <w:t xml:space="preserve"> 9–19 (2014).</w:t>
      </w:r>
    </w:p>
    <w:p w14:paraId="09326CE7" w14:textId="77777777" w:rsidR="002912A2" w:rsidRPr="002912A2" w:rsidRDefault="002912A2" w:rsidP="002912A2">
      <w:pPr>
        <w:widowControl w:val="0"/>
        <w:autoSpaceDE w:val="0"/>
        <w:autoSpaceDN w:val="0"/>
        <w:adjustRightInd w:val="0"/>
        <w:spacing w:line="240" w:lineRule="auto"/>
        <w:ind w:left="640" w:hanging="640"/>
        <w:rPr>
          <w:rFonts w:ascii="Times New Roman" w:hAnsi="Times New Roman" w:cs="Times New Roman"/>
          <w:noProof/>
          <w:sz w:val="20"/>
        </w:rPr>
      </w:pPr>
      <w:r w:rsidRPr="002912A2">
        <w:rPr>
          <w:rFonts w:ascii="Times New Roman" w:hAnsi="Times New Roman" w:cs="Times New Roman"/>
          <w:noProof/>
          <w:sz w:val="20"/>
        </w:rPr>
        <w:t>83.</w:t>
      </w:r>
      <w:r w:rsidRPr="002912A2">
        <w:rPr>
          <w:rFonts w:ascii="Times New Roman" w:hAnsi="Times New Roman" w:cs="Times New Roman"/>
          <w:noProof/>
          <w:sz w:val="20"/>
        </w:rPr>
        <w:tab/>
        <w:t xml:space="preserve">Park, J. </w:t>
      </w:r>
      <w:r w:rsidRPr="002912A2">
        <w:rPr>
          <w:rFonts w:ascii="Times New Roman" w:hAnsi="Times New Roman" w:cs="Times New Roman"/>
          <w:i/>
          <w:iCs/>
          <w:noProof/>
          <w:sz w:val="20"/>
        </w:rPr>
        <w:t>et al.</w:t>
      </w:r>
      <w:r w:rsidRPr="002912A2">
        <w:rPr>
          <w:rFonts w:ascii="Times New Roman" w:hAnsi="Times New Roman" w:cs="Times New Roman"/>
          <w:noProof/>
          <w:sz w:val="20"/>
        </w:rPr>
        <w:t xml:space="preserve"> Reemergence of Foot-and-Mouth Disease, South Korea, 2000–2011. </w:t>
      </w:r>
      <w:r w:rsidRPr="002912A2">
        <w:rPr>
          <w:rFonts w:ascii="Times New Roman" w:hAnsi="Times New Roman" w:cs="Times New Roman"/>
          <w:i/>
          <w:iCs/>
          <w:noProof/>
          <w:sz w:val="20"/>
        </w:rPr>
        <w:t>2158 Emerg. Infect. Dis.</w:t>
      </w:r>
      <w:r w:rsidRPr="002912A2">
        <w:rPr>
          <w:rFonts w:ascii="Times New Roman" w:hAnsi="Times New Roman" w:cs="Times New Roman"/>
          <w:noProof/>
          <w:sz w:val="20"/>
        </w:rPr>
        <w:t xml:space="preserve"> </w:t>
      </w:r>
      <w:r w:rsidRPr="002912A2">
        <w:rPr>
          <w:rFonts w:ascii="Times New Roman" w:hAnsi="Times New Roman" w:cs="Times New Roman"/>
          <w:b/>
          <w:bCs/>
          <w:noProof/>
          <w:sz w:val="20"/>
        </w:rPr>
        <w:t>20,</w:t>
      </w:r>
      <w:r w:rsidRPr="002912A2">
        <w:rPr>
          <w:rFonts w:ascii="Times New Roman" w:hAnsi="Times New Roman" w:cs="Times New Roman"/>
          <w:noProof/>
          <w:sz w:val="20"/>
        </w:rPr>
        <w:t xml:space="preserve"> 5–8 (2014).</w:t>
      </w:r>
    </w:p>
    <w:p w14:paraId="6E887E41" w14:textId="77777777" w:rsidR="002912A2" w:rsidRPr="002912A2" w:rsidRDefault="002912A2" w:rsidP="002912A2">
      <w:pPr>
        <w:widowControl w:val="0"/>
        <w:autoSpaceDE w:val="0"/>
        <w:autoSpaceDN w:val="0"/>
        <w:adjustRightInd w:val="0"/>
        <w:spacing w:line="240" w:lineRule="auto"/>
        <w:ind w:left="640" w:hanging="640"/>
        <w:rPr>
          <w:rFonts w:ascii="Times New Roman" w:hAnsi="Times New Roman" w:cs="Times New Roman"/>
          <w:noProof/>
          <w:sz w:val="20"/>
        </w:rPr>
      </w:pPr>
      <w:r w:rsidRPr="002912A2">
        <w:rPr>
          <w:rFonts w:ascii="Times New Roman" w:hAnsi="Times New Roman" w:cs="Times New Roman"/>
          <w:noProof/>
          <w:sz w:val="20"/>
        </w:rPr>
        <w:t>84.</w:t>
      </w:r>
      <w:r w:rsidRPr="002912A2">
        <w:rPr>
          <w:rFonts w:ascii="Times New Roman" w:hAnsi="Times New Roman" w:cs="Times New Roman"/>
          <w:noProof/>
          <w:sz w:val="20"/>
        </w:rPr>
        <w:tab/>
        <w:t xml:space="preserve">Caribbean Development Bank. St . Kitts and Nevis. </w:t>
      </w:r>
      <w:r w:rsidRPr="002912A2">
        <w:rPr>
          <w:rFonts w:ascii="Times New Roman" w:hAnsi="Times New Roman" w:cs="Times New Roman"/>
          <w:i/>
          <w:iCs/>
          <w:noProof/>
          <w:sz w:val="20"/>
        </w:rPr>
        <w:t>Annu. Econ. Rev.</w:t>
      </w:r>
      <w:r w:rsidRPr="002912A2">
        <w:rPr>
          <w:rFonts w:ascii="Times New Roman" w:hAnsi="Times New Roman" w:cs="Times New Roman"/>
          <w:noProof/>
          <w:sz w:val="20"/>
        </w:rPr>
        <w:t xml:space="preserve"> 91–102 (2005).</w:t>
      </w:r>
    </w:p>
    <w:p w14:paraId="0560877E" w14:textId="77777777" w:rsidR="002912A2" w:rsidRPr="002912A2" w:rsidRDefault="002912A2" w:rsidP="002912A2">
      <w:pPr>
        <w:widowControl w:val="0"/>
        <w:autoSpaceDE w:val="0"/>
        <w:autoSpaceDN w:val="0"/>
        <w:adjustRightInd w:val="0"/>
        <w:spacing w:line="240" w:lineRule="auto"/>
        <w:ind w:left="640" w:hanging="640"/>
        <w:rPr>
          <w:rFonts w:ascii="Times New Roman" w:hAnsi="Times New Roman" w:cs="Times New Roman"/>
          <w:noProof/>
          <w:sz w:val="20"/>
        </w:rPr>
      </w:pPr>
      <w:r w:rsidRPr="002912A2">
        <w:rPr>
          <w:rFonts w:ascii="Times New Roman" w:hAnsi="Times New Roman" w:cs="Times New Roman"/>
          <w:noProof/>
          <w:sz w:val="20"/>
        </w:rPr>
        <w:t>85.</w:t>
      </w:r>
      <w:r w:rsidRPr="002912A2">
        <w:rPr>
          <w:rFonts w:ascii="Times New Roman" w:hAnsi="Times New Roman" w:cs="Times New Roman"/>
          <w:noProof/>
          <w:sz w:val="20"/>
        </w:rPr>
        <w:tab/>
        <w:t xml:space="preserve">Kaldor, M. &amp; Vincent, J. Evaluation of UNDP Assistance to Conflict-Affected Countries. Case Study: Sierra Leone. </w:t>
      </w:r>
      <w:r w:rsidRPr="002912A2">
        <w:rPr>
          <w:rFonts w:ascii="Times New Roman" w:hAnsi="Times New Roman" w:cs="Times New Roman"/>
          <w:i/>
          <w:iCs/>
          <w:noProof/>
          <w:sz w:val="20"/>
        </w:rPr>
        <w:t>United Nations Dev. Program. Eval. Off.</w:t>
      </w:r>
      <w:r w:rsidRPr="002912A2">
        <w:rPr>
          <w:rFonts w:ascii="Times New Roman" w:hAnsi="Times New Roman" w:cs="Times New Roman"/>
          <w:noProof/>
          <w:sz w:val="20"/>
        </w:rPr>
        <w:t xml:space="preserve"> 1–39 (2006). doi:10.1002/ejoc.201200111</w:t>
      </w:r>
    </w:p>
    <w:p w14:paraId="633A9442" w14:textId="77777777" w:rsidR="002912A2" w:rsidRPr="002912A2" w:rsidRDefault="002912A2" w:rsidP="002912A2">
      <w:pPr>
        <w:widowControl w:val="0"/>
        <w:autoSpaceDE w:val="0"/>
        <w:autoSpaceDN w:val="0"/>
        <w:adjustRightInd w:val="0"/>
        <w:spacing w:line="240" w:lineRule="auto"/>
        <w:ind w:left="640" w:hanging="640"/>
        <w:rPr>
          <w:rFonts w:ascii="Times New Roman" w:hAnsi="Times New Roman" w:cs="Times New Roman"/>
          <w:noProof/>
          <w:sz w:val="20"/>
        </w:rPr>
      </w:pPr>
      <w:r w:rsidRPr="002912A2">
        <w:rPr>
          <w:rFonts w:ascii="Times New Roman" w:hAnsi="Times New Roman" w:cs="Times New Roman"/>
          <w:noProof/>
          <w:sz w:val="20"/>
        </w:rPr>
        <w:t>86.</w:t>
      </w:r>
      <w:r w:rsidRPr="002912A2">
        <w:rPr>
          <w:rFonts w:ascii="Times New Roman" w:hAnsi="Times New Roman" w:cs="Times New Roman"/>
          <w:noProof/>
          <w:sz w:val="20"/>
        </w:rPr>
        <w:tab/>
        <w:t xml:space="preserve">Majid, N. &amp; McDowell, S. Hidden dimensions of the Somalia famine. </w:t>
      </w:r>
      <w:r w:rsidRPr="002912A2">
        <w:rPr>
          <w:rFonts w:ascii="Times New Roman" w:hAnsi="Times New Roman" w:cs="Times New Roman"/>
          <w:i/>
          <w:iCs/>
          <w:noProof/>
          <w:sz w:val="20"/>
        </w:rPr>
        <w:t>Glob. Food Sec.</w:t>
      </w:r>
      <w:r w:rsidRPr="002912A2">
        <w:rPr>
          <w:rFonts w:ascii="Times New Roman" w:hAnsi="Times New Roman" w:cs="Times New Roman"/>
          <w:noProof/>
          <w:sz w:val="20"/>
        </w:rPr>
        <w:t xml:space="preserve"> </w:t>
      </w:r>
      <w:r w:rsidRPr="002912A2">
        <w:rPr>
          <w:rFonts w:ascii="Times New Roman" w:hAnsi="Times New Roman" w:cs="Times New Roman"/>
          <w:b/>
          <w:bCs/>
          <w:noProof/>
          <w:sz w:val="20"/>
        </w:rPr>
        <w:t>1,</w:t>
      </w:r>
      <w:r w:rsidRPr="002912A2">
        <w:rPr>
          <w:rFonts w:ascii="Times New Roman" w:hAnsi="Times New Roman" w:cs="Times New Roman"/>
          <w:noProof/>
          <w:sz w:val="20"/>
        </w:rPr>
        <w:t xml:space="preserve"> 36–42 (2012).</w:t>
      </w:r>
    </w:p>
    <w:p w14:paraId="59569D9D" w14:textId="77777777" w:rsidR="002912A2" w:rsidRPr="002912A2" w:rsidRDefault="002912A2" w:rsidP="002912A2">
      <w:pPr>
        <w:widowControl w:val="0"/>
        <w:autoSpaceDE w:val="0"/>
        <w:autoSpaceDN w:val="0"/>
        <w:adjustRightInd w:val="0"/>
        <w:spacing w:line="240" w:lineRule="auto"/>
        <w:ind w:left="640" w:hanging="640"/>
        <w:rPr>
          <w:rFonts w:ascii="Times New Roman" w:hAnsi="Times New Roman" w:cs="Times New Roman"/>
          <w:noProof/>
          <w:sz w:val="20"/>
        </w:rPr>
      </w:pPr>
      <w:r w:rsidRPr="002912A2">
        <w:rPr>
          <w:rFonts w:ascii="Times New Roman" w:hAnsi="Times New Roman" w:cs="Times New Roman"/>
          <w:noProof/>
          <w:sz w:val="20"/>
        </w:rPr>
        <w:t>87.</w:t>
      </w:r>
      <w:r w:rsidRPr="002912A2">
        <w:rPr>
          <w:rFonts w:ascii="Times New Roman" w:hAnsi="Times New Roman" w:cs="Times New Roman"/>
          <w:noProof/>
          <w:sz w:val="20"/>
        </w:rPr>
        <w:tab/>
        <w:t xml:space="preserve">OCHA. FAO/WFP crop and food supply assessment mission to Indonesia. </w:t>
      </w:r>
      <w:r w:rsidRPr="002912A2">
        <w:rPr>
          <w:rFonts w:ascii="Times New Roman" w:hAnsi="Times New Roman" w:cs="Times New Roman"/>
          <w:i/>
          <w:iCs/>
          <w:noProof/>
          <w:sz w:val="20"/>
        </w:rPr>
        <w:t>ReliefWeb - United Nations Office for Coordination of Humanitarian Affairs</w:t>
      </w:r>
      <w:r w:rsidRPr="002912A2">
        <w:rPr>
          <w:rFonts w:ascii="Times New Roman" w:hAnsi="Times New Roman" w:cs="Times New Roman"/>
          <w:noProof/>
          <w:sz w:val="20"/>
        </w:rPr>
        <w:t xml:space="preserve"> </w:t>
      </w:r>
      <w:r w:rsidRPr="002912A2">
        <w:rPr>
          <w:rFonts w:ascii="Times New Roman" w:hAnsi="Times New Roman" w:cs="Times New Roman"/>
          <w:noProof/>
          <w:sz w:val="20"/>
        </w:rPr>
        <w:lastRenderedPageBreak/>
        <w:t>https://reliefweb.int/report/indonesia/faowfp-crop (1998).</w:t>
      </w:r>
    </w:p>
    <w:p w14:paraId="6AE9709E" w14:textId="77777777" w:rsidR="002912A2" w:rsidRPr="002912A2" w:rsidRDefault="002912A2" w:rsidP="002912A2">
      <w:pPr>
        <w:widowControl w:val="0"/>
        <w:autoSpaceDE w:val="0"/>
        <w:autoSpaceDN w:val="0"/>
        <w:adjustRightInd w:val="0"/>
        <w:spacing w:line="240" w:lineRule="auto"/>
        <w:ind w:left="640" w:hanging="640"/>
        <w:rPr>
          <w:rFonts w:ascii="Times New Roman" w:hAnsi="Times New Roman" w:cs="Times New Roman"/>
          <w:noProof/>
          <w:sz w:val="20"/>
        </w:rPr>
      </w:pPr>
      <w:r w:rsidRPr="002912A2">
        <w:rPr>
          <w:rFonts w:ascii="Times New Roman" w:hAnsi="Times New Roman" w:cs="Times New Roman"/>
          <w:noProof/>
          <w:sz w:val="20"/>
        </w:rPr>
        <w:t>88.</w:t>
      </w:r>
      <w:r w:rsidRPr="002912A2">
        <w:rPr>
          <w:rFonts w:ascii="Times New Roman" w:hAnsi="Times New Roman" w:cs="Times New Roman"/>
          <w:noProof/>
          <w:sz w:val="20"/>
        </w:rPr>
        <w:tab/>
        <w:t xml:space="preserve">Wilpert, G. in </w:t>
      </w:r>
      <w:r w:rsidRPr="002912A2">
        <w:rPr>
          <w:rFonts w:ascii="Times New Roman" w:hAnsi="Times New Roman" w:cs="Times New Roman"/>
          <w:i/>
          <w:iCs/>
          <w:noProof/>
          <w:sz w:val="20"/>
        </w:rPr>
        <w:t>Promised Land: Competing Visions of Agrarian Reform</w:t>
      </w:r>
      <w:r w:rsidRPr="002912A2">
        <w:rPr>
          <w:rFonts w:ascii="Times New Roman" w:hAnsi="Times New Roman" w:cs="Times New Roman"/>
          <w:noProof/>
          <w:sz w:val="20"/>
        </w:rPr>
        <w:t xml:space="preserve"> (eds. Rosset, P., Patel, R. &amp; Courville, M.) 249–176 (2006).</w:t>
      </w:r>
    </w:p>
    <w:p w14:paraId="18923C69" w14:textId="77777777" w:rsidR="002912A2" w:rsidRPr="002912A2" w:rsidRDefault="002912A2" w:rsidP="002912A2">
      <w:pPr>
        <w:widowControl w:val="0"/>
        <w:autoSpaceDE w:val="0"/>
        <w:autoSpaceDN w:val="0"/>
        <w:adjustRightInd w:val="0"/>
        <w:spacing w:line="240" w:lineRule="auto"/>
        <w:ind w:left="640" w:hanging="640"/>
        <w:rPr>
          <w:rFonts w:ascii="Times New Roman" w:hAnsi="Times New Roman" w:cs="Times New Roman"/>
          <w:noProof/>
          <w:sz w:val="20"/>
        </w:rPr>
      </w:pPr>
      <w:r w:rsidRPr="002912A2">
        <w:rPr>
          <w:rFonts w:ascii="Times New Roman" w:hAnsi="Times New Roman" w:cs="Times New Roman"/>
          <w:noProof/>
          <w:sz w:val="20"/>
        </w:rPr>
        <w:t>89.</w:t>
      </w:r>
      <w:r w:rsidRPr="002912A2">
        <w:rPr>
          <w:rFonts w:ascii="Times New Roman" w:hAnsi="Times New Roman" w:cs="Times New Roman"/>
          <w:noProof/>
          <w:sz w:val="20"/>
        </w:rPr>
        <w:tab/>
        <w:t xml:space="preserve">FAO. </w:t>
      </w:r>
      <w:r w:rsidRPr="002912A2">
        <w:rPr>
          <w:rFonts w:ascii="Times New Roman" w:hAnsi="Times New Roman" w:cs="Times New Roman"/>
          <w:i/>
          <w:iCs/>
          <w:noProof/>
          <w:sz w:val="20"/>
        </w:rPr>
        <w:t>Fisheries and Aquaculture Country Profiles. The Islamic Republic of Afghanistan</w:t>
      </w:r>
      <w:r w:rsidRPr="002912A2">
        <w:rPr>
          <w:rFonts w:ascii="Times New Roman" w:hAnsi="Times New Roman" w:cs="Times New Roman"/>
          <w:noProof/>
          <w:sz w:val="20"/>
        </w:rPr>
        <w:t>. (2015).</w:t>
      </w:r>
    </w:p>
    <w:p w14:paraId="3D2447E9" w14:textId="77777777" w:rsidR="002912A2" w:rsidRPr="002912A2" w:rsidRDefault="002912A2" w:rsidP="002912A2">
      <w:pPr>
        <w:widowControl w:val="0"/>
        <w:autoSpaceDE w:val="0"/>
        <w:autoSpaceDN w:val="0"/>
        <w:adjustRightInd w:val="0"/>
        <w:spacing w:line="240" w:lineRule="auto"/>
        <w:ind w:left="640" w:hanging="640"/>
        <w:rPr>
          <w:rFonts w:ascii="Times New Roman" w:hAnsi="Times New Roman" w:cs="Times New Roman"/>
          <w:noProof/>
          <w:sz w:val="20"/>
        </w:rPr>
      </w:pPr>
      <w:r w:rsidRPr="002912A2">
        <w:rPr>
          <w:rFonts w:ascii="Times New Roman" w:hAnsi="Times New Roman" w:cs="Times New Roman"/>
          <w:noProof/>
          <w:sz w:val="20"/>
        </w:rPr>
        <w:t>90.</w:t>
      </w:r>
      <w:r w:rsidRPr="002912A2">
        <w:rPr>
          <w:rFonts w:ascii="Times New Roman" w:hAnsi="Times New Roman" w:cs="Times New Roman"/>
          <w:noProof/>
          <w:sz w:val="20"/>
        </w:rPr>
        <w:tab/>
        <w:t xml:space="preserve">Moutopoulos, D., Bradshaw, B. &amp; Pauly, D. Reconstruction of Albania fishery catches by fishing gear. </w:t>
      </w:r>
      <w:r w:rsidRPr="002912A2">
        <w:rPr>
          <w:rFonts w:ascii="Times New Roman" w:hAnsi="Times New Roman" w:cs="Times New Roman"/>
          <w:i/>
          <w:iCs/>
          <w:noProof/>
          <w:sz w:val="20"/>
        </w:rPr>
        <w:t>Fish. Cent. Work. Pap. Ser.</w:t>
      </w:r>
      <w:r w:rsidRPr="002912A2">
        <w:rPr>
          <w:rFonts w:ascii="Times New Roman" w:hAnsi="Times New Roman" w:cs="Times New Roman"/>
          <w:noProof/>
          <w:sz w:val="20"/>
        </w:rPr>
        <w:t xml:space="preserve"> </w:t>
      </w:r>
      <w:r w:rsidRPr="002912A2">
        <w:rPr>
          <w:rFonts w:ascii="Times New Roman" w:hAnsi="Times New Roman" w:cs="Times New Roman"/>
          <w:b/>
          <w:bCs/>
          <w:noProof/>
          <w:sz w:val="20"/>
        </w:rPr>
        <w:t>12,</w:t>
      </w:r>
      <w:r w:rsidRPr="002912A2">
        <w:rPr>
          <w:rFonts w:ascii="Times New Roman" w:hAnsi="Times New Roman" w:cs="Times New Roman"/>
          <w:noProof/>
          <w:sz w:val="20"/>
        </w:rPr>
        <w:t xml:space="preserve"> (2015).</w:t>
      </w:r>
    </w:p>
    <w:p w14:paraId="33E77F3A" w14:textId="77777777" w:rsidR="002912A2" w:rsidRPr="002912A2" w:rsidRDefault="002912A2" w:rsidP="002912A2">
      <w:pPr>
        <w:widowControl w:val="0"/>
        <w:autoSpaceDE w:val="0"/>
        <w:autoSpaceDN w:val="0"/>
        <w:adjustRightInd w:val="0"/>
        <w:spacing w:line="240" w:lineRule="auto"/>
        <w:ind w:left="640" w:hanging="640"/>
        <w:rPr>
          <w:rFonts w:ascii="Times New Roman" w:hAnsi="Times New Roman" w:cs="Times New Roman"/>
          <w:noProof/>
          <w:sz w:val="20"/>
        </w:rPr>
      </w:pPr>
      <w:r w:rsidRPr="002912A2">
        <w:rPr>
          <w:rFonts w:ascii="Times New Roman" w:hAnsi="Times New Roman" w:cs="Times New Roman"/>
          <w:noProof/>
          <w:sz w:val="20"/>
        </w:rPr>
        <w:t>91.</w:t>
      </w:r>
      <w:r w:rsidRPr="002912A2">
        <w:rPr>
          <w:rFonts w:ascii="Times New Roman" w:hAnsi="Times New Roman" w:cs="Times New Roman"/>
          <w:noProof/>
          <w:sz w:val="20"/>
        </w:rPr>
        <w:tab/>
        <w:t xml:space="preserve">Belhabib, D. &amp; Divovich, E. in </w:t>
      </w:r>
      <w:r w:rsidRPr="002912A2">
        <w:rPr>
          <w:rFonts w:ascii="Times New Roman" w:hAnsi="Times New Roman" w:cs="Times New Roman"/>
          <w:i/>
          <w:iCs/>
          <w:noProof/>
          <w:sz w:val="20"/>
        </w:rPr>
        <w:t>Fisheries catch reconstructions: West Africa, Part II. Fisheries Centre Research Reports vol.23(3)</w:t>
      </w:r>
      <w:r w:rsidRPr="002912A2">
        <w:rPr>
          <w:rFonts w:ascii="Times New Roman" w:hAnsi="Times New Roman" w:cs="Times New Roman"/>
          <w:noProof/>
          <w:sz w:val="20"/>
        </w:rPr>
        <w:t xml:space="preserve"> </w:t>
      </w:r>
      <w:r w:rsidRPr="002912A2">
        <w:rPr>
          <w:rFonts w:ascii="Times New Roman" w:hAnsi="Times New Roman" w:cs="Times New Roman"/>
          <w:b/>
          <w:bCs/>
          <w:noProof/>
          <w:sz w:val="20"/>
        </w:rPr>
        <w:t>23,</w:t>
      </w:r>
      <w:r w:rsidRPr="002912A2">
        <w:rPr>
          <w:rFonts w:ascii="Times New Roman" w:hAnsi="Times New Roman" w:cs="Times New Roman"/>
          <w:noProof/>
          <w:sz w:val="20"/>
        </w:rPr>
        <w:t xml:space="preserve"> 115–128 (2015).</w:t>
      </w:r>
    </w:p>
    <w:p w14:paraId="530895C8" w14:textId="77777777" w:rsidR="002912A2" w:rsidRPr="002912A2" w:rsidRDefault="002912A2" w:rsidP="002912A2">
      <w:pPr>
        <w:widowControl w:val="0"/>
        <w:autoSpaceDE w:val="0"/>
        <w:autoSpaceDN w:val="0"/>
        <w:adjustRightInd w:val="0"/>
        <w:spacing w:line="240" w:lineRule="auto"/>
        <w:ind w:left="640" w:hanging="640"/>
        <w:rPr>
          <w:rFonts w:ascii="Times New Roman" w:hAnsi="Times New Roman" w:cs="Times New Roman"/>
          <w:noProof/>
          <w:sz w:val="20"/>
        </w:rPr>
      </w:pPr>
      <w:r w:rsidRPr="002912A2">
        <w:rPr>
          <w:rFonts w:ascii="Times New Roman" w:hAnsi="Times New Roman" w:cs="Times New Roman"/>
          <w:noProof/>
          <w:sz w:val="20"/>
        </w:rPr>
        <w:t>92.</w:t>
      </w:r>
      <w:r w:rsidRPr="002912A2">
        <w:rPr>
          <w:rFonts w:ascii="Times New Roman" w:hAnsi="Times New Roman" w:cs="Times New Roman"/>
          <w:noProof/>
          <w:sz w:val="20"/>
        </w:rPr>
        <w:tab/>
        <w:t xml:space="preserve">Ramdeen, R., Zylich, K. &amp; Zeller, D. Reconstruction of Total Marine Fisheries Catches for Anguilla (1950-2010). </w:t>
      </w:r>
      <w:r w:rsidRPr="002912A2">
        <w:rPr>
          <w:rFonts w:ascii="Times New Roman" w:hAnsi="Times New Roman" w:cs="Times New Roman"/>
          <w:i/>
          <w:iCs/>
          <w:noProof/>
          <w:sz w:val="20"/>
        </w:rPr>
        <w:t>Fish. catch Reconstr. Islands, Part IV</w:t>
      </w:r>
      <w:r w:rsidRPr="002912A2">
        <w:rPr>
          <w:rFonts w:ascii="Times New Roman" w:hAnsi="Times New Roman" w:cs="Times New Roman"/>
          <w:noProof/>
          <w:sz w:val="20"/>
        </w:rPr>
        <w:t xml:space="preserve"> </w:t>
      </w:r>
      <w:r w:rsidRPr="002912A2">
        <w:rPr>
          <w:rFonts w:ascii="Times New Roman" w:hAnsi="Times New Roman" w:cs="Times New Roman"/>
          <w:b/>
          <w:bCs/>
          <w:noProof/>
          <w:sz w:val="20"/>
        </w:rPr>
        <w:t>22,</w:t>
      </w:r>
      <w:r w:rsidRPr="002912A2">
        <w:rPr>
          <w:rFonts w:ascii="Times New Roman" w:hAnsi="Times New Roman" w:cs="Times New Roman"/>
          <w:noProof/>
          <w:sz w:val="20"/>
        </w:rPr>
        <w:t xml:space="preserve"> 1–8 (2014).</w:t>
      </w:r>
    </w:p>
    <w:p w14:paraId="0B66FEF6" w14:textId="77777777" w:rsidR="002912A2" w:rsidRPr="002912A2" w:rsidRDefault="002912A2" w:rsidP="002912A2">
      <w:pPr>
        <w:widowControl w:val="0"/>
        <w:autoSpaceDE w:val="0"/>
        <w:autoSpaceDN w:val="0"/>
        <w:adjustRightInd w:val="0"/>
        <w:spacing w:line="240" w:lineRule="auto"/>
        <w:ind w:left="640" w:hanging="640"/>
        <w:rPr>
          <w:rFonts w:ascii="Times New Roman" w:hAnsi="Times New Roman" w:cs="Times New Roman"/>
          <w:noProof/>
          <w:sz w:val="20"/>
        </w:rPr>
      </w:pPr>
      <w:r w:rsidRPr="002912A2">
        <w:rPr>
          <w:rFonts w:ascii="Times New Roman" w:hAnsi="Times New Roman" w:cs="Times New Roman"/>
          <w:noProof/>
          <w:sz w:val="20"/>
        </w:rPr>
        <w:t>93.</w:t>
      </w:r>
      <w:r w:rsidRPr="002912A2">
        <w:rPr>
          <w:rFonts w:ascii="Times New Roman" w:hAnsi="Times New Roman" w:cs="Times New Roman"/>
          <w:noProof/>
          <w:sz w:val="20"/>
        </w:rPr>
        <w:tab/>
        <w:t xml:space="preserve">Georges, J., Ramdeen, R., Zylich, K. &amp; Zeller, D. Reconstruction of total marine fisheries catch for Antigua and Barbuda (1950-2010). </w:t>
      </w:r>
      <w:r w:rsidRPr="002912A2">
        <w:rPr>
          <w:rFonts w:ascii="Times New Roman" w:hAnsi="Times New Roman" w:cs="Times New Roman"/>
          <w:i/>
          <w:iCs/>
          <w:noProof/>
          <w:sz w:val="20"/>
        </w:rPr>
        <w:t>Work. Pap. Ser. Fish. Centre, Univ. Br. Columbia</w:t>
      </w:r>
      <w:r w:rsidRPr="002912A2">
        <w:rPr>
          <w:rFonts w:ascii="Times New Roman" w:hAnsi="Times New Roman" w:cs="Times New Roman"/>
          <w:noProof/>
          <w:sz w:val="20"/>
        </w:rPr>
        <w:t xml:space="preserve"> 17 (2015).</w:t>
      </w:r>
    </w:p>
    <w:p w14:paraId="094FED06" w14:textId="77777777" w:rsidR="002912A2" w:rsidRPr="002912A2" w:rsidRDefault="002912A2" w:rsidP="002912A2">
      <w:pPr>
        <w:widowControl w:val="0"/>
        <w:autoSpaceDE w:val="0"/>
        <w:autoSpaceDN w:val="0"/>
        <w:adjustRightInd w:val="0"/>
        <w:spacing w:line="240" w:lineRule="auto"/>
        <w:ind w:left="640" w:hanging="640"/>
        <w:rPr>
          <w:rFonts w:ascii="Times New Roman" w:hAnsi="Times New Roman" w:cs="Times New Roman"/>
          <w:noProof/>
          <w:sz w:val="20"/>
        </w:rPr>
      </w:pPr>
      <w:r w:rsidRPr="002912A2">
        <w:rPr>
          <w:rFonts w:ascii="Times New Roman" w:hAnsi="Times New Roman" w:cs="Times New Roman"/>
          <w:noProof/>
          <w:sz w:val="20"/>
        </w:rPr>
        <w:t>94.</w:t>
      </w:r>
      <w:r w:rsidRPr="002912A2">
        <w:rPr>
          <w:rFonts w:ascii="Times New Roman" w:hAnsi="Times New Roman" w:cs="Times New Roman"/>
          <w:noProof/>
          <w:sz w:val="20"/>
        </w:rPr>
        <w:tab/>
        <w:t xml:space="preserve">Mohammed, E., Lindop, A., Parker, C. &amp; Willoughby, S. Reconstructed fisheries catches of Barbados, 1950-2010. </w:t>
      </w:r>
      <w:r w:rsidRPr="002912A2">
        <w:rPr>
          <w:rFonts w:ascii="Times New Roman" w:hAnsi="Times New Roman" w:cs="Times New Roman"/>
          <w:i/>
          <w:iCs/>
          <w:noProof/>
          <w:sz w:val="20"/>
        </w:rPr>
        <w:t>Work. Pap. Ser. Fish. Centre, Univ. Br. Columbia</w:t>
      </w:r>
      <w:r w:rsidRPr="002912A2">
        <w:rPr>
          <w:rFonts w:ascii="Times New Roman" w:hAnsi="Times New Roman" w:cs="Times New Roman"/>
          <w:noProof/>
          <w:sz w:val="20"/>
        </w:rPr>
        <w:t xml:space="preserve"> </w:t>
      </w:r>
      <w:r w:rsidRPr="002912A2">
        <w:rPr>
          <w:rFonts w:ascii="Times New Roman" w:hAnsi="Times New Roman" w:cs="Times New Roman"/>
          <w:b/>
          <w:bCs/>
          <w:noProof/>
          <w:sz w:val="20"/>
        </w:rPr>
        <w:t>86,</w:t>
      </w:r>
      <w:r w:rsidRPr="002912A2">
        <w:rPr>
          <w:rFonts w:ascii="Times New Roman" w:hAnsi="Times New Roman" w:cs="Times New Roman"/>
          <w:noProof/>
          <w:sz w:val="20"/>
        </w:rPr>
        <w:t xml:space="preserve"> 6–9 (2015).</w:t>
      </w:r>
    </w:p>
    <w:p w14:paraId="5A44C7DC" w14:textId="77777777" w:rsidR="002912A2" w:rsidRPr="002912A2" w:rsidRDefault="002912A2" w:rsidP="002912A2">
      <w:pPr>
        <w:widowControl w:val="0"/>
        <w:autoSpaceDE w:val="0"/>
        <w:autoSpaceDN w:val="0"/>
        <w:adjustRightInd w:val="0"/>
        <w:spacing w:line="240" w:lineRule="auto"/>
        <w:ind w:left="640" w:hanging="640"/>
        <w:rPr>
          <w:rFonts w:ascii="Times New Roman" w:hAnsi="Times New Roman" w:cs="Times New Roman"/>
          <w:noProof/>
          <w:sz w:val="20"/>
        </w:rPr>
      </w:pPr>
      <w:r w:rsidRPr="002912A2">
        <w:rPr>
          <w:rFonts w:ascii="Times New Roman" w:hAnsi="Times New Roman" w:cs="Times New Roman"/>
          <w:noProof/>
          <w:sz w:val="20"/>
        </w:rPr>
        <w:t>95.</w:t>
      </w:r>
      <w:r w:rsidRPr="002912A2">
        <w:rPr>
          <w:rFonts w:ascii="Times New Roman" w:hAnsi="Times New Roman" w:cs="Times New Roman"/>
          <w:noProof/>
          <w:sz w:val="20"/>
        </w:rPr>
        <w:tab/>
        <w:t xml:space="preserve">Lescrauwaet, A. K., Fockedey, N., Debergh, H., Vincx, M. &amp; Mees, J. Hundred and eighty years of fleet dynamics in the Belgian sea fisheries. </w:t>
      </w:r>
      <w:r w:rsidRPr="002912A2">
        <w:rPr>
          <w:rFonts w:ascii="Times New Roman" w:hAnsi="Times New Roman" w:cs="Times New Roman"/>
          <w:i/>
          <w:iCs/>
          <w:noProof/>
          <w:sz w:val="20"/>
        </w:rPr>
        <w:t>Rev. Fish Biol. Fish.</w:t>
      </w:r>
      <w:r w:rsidRPr="002912A2">
        <w:rPr>
          <w:rFonts w:ascii="Times New Roman" w:hAnsi="Times New Roman" w:cs="Times New Roman"/>
          <w:noProof/>
          <w:sz w:val="20"/>
        </w:rPr>
        <w:t xml:space="preserve"> </w:t>
      </w:r>
      <w:r w:rsidRPr="002912A2">
        <w:rPr>
          <w:rFonts w:ascii="Times New Roman" w:hAnsi="Times New Roman" w:cs="Times New Roman"/>
          <w:b/>
          <w:bCs/>
          <w:noProof/>
          <w:sz w:val="20"/>
        </w:rPr>
        <w:t>23,</w:t>
      </w:r>
      <w:r w:rsidRPr="002912A2">
        <w:rPr>
          <w:rFonts w:ascii="Times New Roman" w:hAnsi="Times New Roman" w:cs="Times New Roman"/>
          <w:noProof/>
          <w:sz w:val="20"/>
        </w:rPr>
        <w:t xml:space="preserve"> 229–243 (2013).</w:t>
      </w:r>
    </w:p>
    <w:p w14:paraId="1BB4241B" w14:textId="77777777" w:rsidR="002912A2" w:rsidRPr="002912A2" w:rsidRDefault="002912A2" w:rsidP="002912A2">
      <w:pPr>
        <w:widowControl w:val="0"/>
        <w:autoSpaceDE w:val="0"/>
        <w:autoSpaceDN w:val="0"/>
        <w:adjustRightInd w:val="0"/>
        <w:spacing w:line="240" w:lineRule="auto"/>
        <w:ind w:left="640" w:hanging="640"/>
        <w:rPr>
          <w:rFonts w:ascii="Times New Roman" w:hAnsi="Times New Roman" w:cs="Times New Roman"/>
          <w:noProof/>
          <w:sz w:val="20"/>
        </w:rPr>
      </w:pPr>
      <w:r w:rsidRPr="002912A2">
        <w:rPr>
          <w:rFonts w:ascii="Times New Roman" w:hAnsi="Times New Roman" w:cs="Times New Roman"/>
          <w:noProof/>
          <w:sz w:val="20"/>
        </w:rPr>
        <w:t>96.</w:t>
      </w:r>
      <w:r w:rsidRPr="002912A2">
        <w:rPr>
          <w:rFonts w:ascii="Times New Roman" w:hAnsi="Times New Roman" w:cs="Times New Roman"/>
          <w:noProof/>
          <w:sz w:val="20"/>
        </w:rPr>
        <w:tab/>
        <w:t xml:space="preserve">Zeller, D., Graham, R. &amp; Harper, S. Reconstruction of Total Marine Fisheries Catches. </w:t>
      </w:r>
      <w:r w:rsidRPr="002912A2">
        <w:rPr>
          <w:rFonts w:ascii="Times New Roman" w:hAnsi="Times New Roman" w:cs="Times New Roman"/>
          <w:i/>
          <w:iCs/>
          <w:noProof/>
          <w:sz w:val="20"/>
        </w:rPr>
        <w:t>Too Precious to Drill Mar. Biodivers. Belize</w:t>
      </w:r>
      <w:r w:rsidRPr="002912A2">
        <w:rPr>
          <w:rFonts w:ascii="Times New Roman" w:hAnsi="Times New Roman" w:cs="Times New Roman"/>
          <w:noProof/>
          <w:sz w:val="20"/>
        </w:rPr>
        <w:t xml:space="preserve"> </w:t>
      </w:r>
      <w:r w:rsidRPr="002912A2">
        <w:rPr>
          <w:rFonts w:ascii="Times New Roman" w:hAnsi="Times New Roman" w:cs="Times New Roman"/>
          <w:b/>
          <w:bCs/>
          <w:noProof/>
          <w:sz w:val="20"/>
        </w:rPr>
        <w:t>19,</w:t>
      </w:r>
      <w:r w:rsidRPr="002912A2">
        <w:rPr>
          <w:rFonts w:ascii="Times New Roman" w:hAnsi="Times New Roman" w:cs="Times New Roman"/>
          <w:noProof/>
          <w:sz w:val="20"/>
        </w:rPr>
        <w:t xml:space="preserve"> 142–151 (2011).</w:t>
      </w:r>
    </w:p>
    <w:p w14:paraId="68D9E9D6" w14:textId="77777777" w:rsidR="002912A2" w:rsidRPr="002912A2" w:rsidRDefault="002912A2" w:rsidP="002912A2">
      <w:pPr>
        <w:widowControl w:val="0"/>
        <w:autoSpaceDE w:val="0"/>
        <w:autoSpaceDN w:val="0"/>
        <w:adjustRightInd w:val="0"/>
        <w:spacing w:line="240" w:lineRule="auto"/>
        <w:ind w:left="640" w:hanging="640"/>
        <w:rPr>
          <w:rFonts w:ascii="Times New Roman" w:hAnsi="Times New Roman" w:cs="Times New Roman"/>
          <w:noProof/>
          <w:sz w:val="20"/>
        </w:rPr>
      </w:pPr>
      <w:r w:rsidRPr="002912A2">
        <w:rPr>
          <w:rFonts w:ascii="Times New Roman" w:hAnsi="Times New Roman" w:cs="Times New Roman"/>
          <w:noProof/>
          <w:sz w:val="20"/>
        </w:rPr>
        <w:t>97.</w:t>
      </w:r>
      <w:r w:rsidRPr="002912A2">
        <w:rPr>
          <w:rFonts w:ascii="Times New Roman" w:hAnsi="Times New Roman" w:cs="Times New Roman"/>
          <w:noProof/>
          <w:sz w:val="20"/>
        </w:rPr>
        <w:tab/>
        <w:t xml:space="preserve">Belbase, K. &amp; Morgan, R. Food security and nutrition monitoring for drought relief management: The case of Botswana. </w:t>
      </w:r>
      <w:r w:rsidRPr="002912A2">
        <w:rPr>
          <w:rFonts w:ascii="Times New Roman" w:hAnsi="Times New Roman" w:cs="Times New Roman"/>
          <w:i/>
          <w:iCs/>
          <w:noProof/>
          <w:sz w:val="20"/>
        </w:rPr>
        <w:t>Food Policy</w:t>
      </w:r>
      <w:r w:rsidRPr="002912A2">
        <w:rPr>
          <w:rFonts w:ascii="Times New Roman" w:hAnsi="Times New Roman" w:cs="Times New Roman"/>
          <w:noProof/>
          <w:sz w:val="20"/>
        </w:rPr>
        <w:t xml:space="preserve"> </w:t>
      </w:r>
      <w:r w:rsidRPr="002912A2">
        <w:rPr>
          <w:rFonts w:ascii="Times New Roman" w:hAnsi="Times New Roman" w:cs="Times New Roman"/>
          <w:b/>
          <w:bCs/>
          <w:noProof/>
          <w:sz w:val="20"/>
        </w:rPr>
        <w:t>19,</w:t>
      </w:r>
      <w:r w:rsidRPr="002912A2">
        <w:rPr>
          <w:rFonts w:ascii="Times New Roman" w:hAnsi="Times New Roman" w:cs="Times New Roman"/>
          <w:noProof/>
          <w:sz w:val="20"/>
        </w:rPr>
        <w:t xml:space="preserve"> 285–300 (1994).</w:t>
      </w:r>
    </w:p>
    <w:p w14:paraId="0AECA245" w14:textId="77777777" w:rsidR="002912A2" w:rsidRPr="002912A2" w:rsidRDefault="002912A2" w:rsidP="002912A2">
      <w:pPr>
        <w:widowControl w:val="0"/>
        <w:autoSpaceDE w:val="0"/>
        <w:autoSpaceDN w:val="0"/>
        <w:adjustRightInd w:val="0"/>
        <w:spacing w:line="240" w:lineRule="auto"/>
        <w:ind w:left="640" w:hanging="640"/>
        <w:rPr>
          <w:rFonts w:ascii="Times New Roman" w:hAnsi="Times New Roman" w:cs="Times New Roman"/>
          <w:noProof/>
          <w:sz w:val="20"/>
        </w:rPr>
      </w:pPr>
      <w:r w:rsidRPr="002912A2">
        <w:rPr>
          <w:rFonts w:ascii="Times New Roman" w:hAnsi="Times New Roman" w:cs="Times New Roman"/>
          <w:noProof/>
          <w:sz w:val="20"/>
        </w:rPr>
        <w:t>98.</w:t>
      </w:r>
      <w:r w:rsidRPr="002912A2">
        <w:rPr>
          <w:rFonts w:ascii="Times New Roman" w:hAnsi="Times New Roman" w:cs="Times New Roman"/>
          <w:noProof/>
          <w:sz w:val="20"/>
        </w:rPr>
        <w:tab/>
        <w:t xml:space="preserve">Masih, I., Maskey, S., Mussá, F. E. F. &amp; Trambauer, P. A review of droughts on the African continent: A geospatial and long-term perspective. </w:t>
      </w:r>
      <w:r w:rsidRPr="002912A2">
        <w:rPr>
          <w:rFonts w:ascii="Times New Roman" w:hAnsi="Times New Roman" w:cs="Times New Roman"/>
          <w:i/>
          <w:iCs/>
          <w:noProof/>
          <w:sz w:val="20"/>
        </w:rPr>
        <w:t>Hydrol. Earth Syst. Sci.</w:t>
      </w:r>
      <w:r w:rsidRPr="002912A2">
        <w:rPr>
          <w:rFonts w:ascii="Times New Roman" w:hAnsi="Times New Roman" w:cs="Times New Roman"/>
          <w:noProof/>
          <w:sz w:val="20"/>
        </w:rPr>
        <w:t xml:space="preserve"> </w:t>
      </w:r>
      <w:r w:rsidRPr="002912A2">
        <w:rPr>
          <w:rFonts w:ascii="Times New Roman" w:hAnsi="Times New Roman" w:cs="Times New Roman"/>
          <w:b/>
          <w:bCs/>
          <w:noProof/>
          <w:sz w:val="20"/>
        </w:rPr>
        <w:t>18,</w:t>
      </w:r>
      <w:r w:rsidRPr="002912A2">
        <w:rPr>
          <w:rFonts w:ascii="Times New Roman" w:hAnsi="Times New Roman" w:cs="Times New Roman"/>
          <w:noProof/>
          <w:sz w:val="20"/>
        </w:rPr>
        <w:t xml:space="preserve"> 3635–3649 (2014).</w:t>
      </w:r>
    </w:p>
    <w:p w14:paraId="3319D748" w14:textId="77777777" w:rsidR="002912A2" w:rsidRPr="002912A2" w:rsidRDefault="002912A2" w:rsidP="002912A2">
      <w:pPr>
        <w:widowControl w:val="0"/>
        <w:autoSpaceDE w:val="0"/>
        <w:autoSpaceDN w:val="0"/>
        <w:adjustRightInd w:val="0"/>
        <w:spacing w:line="240" w:lineRule="auto"/>
        <w:ind w:left="640" w:hanging="640"/>
        <w:rPr>
          <w:rFonts w:ascii="Times New Roman" w:hAnsi="Times New Roman" w:cs="Times New Roman"/>
          <w:noProof/>
          <w:sz w:val="20"/>
        </w:rPr>
      </w:pPr>
      <w:r w:rsidRPr="002912A2">
        <w:rPr>
          <w:rFonts w:ascii="Times New Roman" w:hAnsi="Times New Roman" w:cs="Times New Roman"/>
          <w:noProof/>
          <w:sz w:val="20"/>
        </w:rPr>
        <w:t>99.</w:t>
      </w:r>
      <w:r w:rsidRPr="002912A2">
        <w:rPr>
          <w:rFonts w:ascii="Times New Roman" w:hAnsi="Times New Roman" w:cs="Times New Roman"/>
          <w:noProof/>
          <w:sz w:val="20"/>
        </w:rPr>
        <w:tab/>
        <w:t xml:space="preserve">Kolding, J., van Zwieten, P., Marttin, F. &amp; Poulain, F. </w:t>
      </w:r>
      <w:r w:rsidRPr="002912A2">
        <w:rPr>
          <w:rFonts w:ascii="Times New Roman" w:hAnsi="Times New Roman" w:cs="Times New Roman"/>
          <w:i/>
          <w:iCs/>
          <w:noProof/>
          <w:sz w:val="20"/>
        </w:rPr>
        <w:t>FISHERIES IN THE DRYLANDS OF SUB-SAHARAN AFRICA “ Fish come with the Rains ” Building resilience for fisheries-dependent livelihoods to enhance food security and nutrition in the drylands. FAO Fisheries and Aquaculture Circular No.1118</w:t>
      </w:r>
      <w:r w:rsidRPr="002912A2">
        <w:rPr>
          <w:rFonts w:ascii="Times New Roman" w:hAnsi="Times New Roman" w:cs="Times New Roman"/>
          <w:noProof/>
          <w:sz w:val="20"/>
        </w:rPr>
        <w:t xml:space="preserve">. </w:t>
      </w:r>
      <w:r w:rsidRPr="002912A2">
        <w:rPr>
          <w:rFonts w:ascii="Times New Roman" w:hAnsi="Times New Roman" w:cs="Times New Roman"/>
          <w:b/>
          <w:bCs/>
          <w:noProof/>
          <w:sz w:val="20"/>
        </w:rPr>
        <w:t>1118,</w:t>
      </w:r>
      <w:r w:rsidRPr="002912A2">
        <w:rPr>
          <w:rFonts w:ascii="Times New Roman" w:hAnsi="Times New Roman" w:cs="Times New Roman"/>
          <w:noProof/>
          <w:sz w:val="20"/>
        </w:rPr>
        <w:t xml:space="preserve"> (2016).</w:t>
      </w:r>
    </w:p>
    <w:p w14:paraId="0164B110" w14:textId="77777777" w:rsidR="002912A2" w:rsidRPr="002912A2" w:rsidRDefault="002912A2" w:rsidP="002912A2">
      <w:pPr>
        <w:widowControl w:val="0"/>
        <w:autoSpaceDE w:val="0"/>
        <w:autoSpaceDN w:val="0"/>
        <w:adjustRightInd w:val="0"/>
        <w:spacing w:line="240" w:lineRule="auto"/>
        <w:ind w:left="640" w:hanging="640"/>
        <w:rPr>
          <w:rFonts w:ascii="Times New Roman" w:hAnsi="Times New Roman" w:cs="Times New Roman"/>
          <w:noProof/>
          <w:sz w:val="20"/>
        </w:rPr>
      </w:pPr>
      <w:r w:rsidRPr="002912A2">
        <w:rPr>
          <w:rFonts w:ascii="Times New Roman" w:hAnsi="Times New Roman" w:cs="Times New Roman"/>
          <w:noProof/>
          <w:sz w:val="20"/>
        </w:rPr>
        <w:t>100.</w:t>
      </w:r>
      <w:r w:rsidRPr="002912A2">
        <w:rPr>
          <w:rFonts w:ascii="Times New Roman" w:hAnsi="Times New Roman" w:cs="Times New Roman"/>
          <w:noProof/>
          <w:sz w:val="20"/>
        </w:rPr>
        <w:tab/>
        <w:t xml:space="preserve">Battaglini, E. </w:t>
      </w:r>
      <w:r w:rsidRPr="002912A2">
        <w:rPr>
          <w:rFonts w:ascii="Times New Roman" w:hAnsi="Times New Roman" w:cs="Times New Roman"/>
          <w:i/>
          <w:iCs/>
          <w:noProof/>
          <w:sz w:val="20"/>
        </w:rPr>
        <w:t>The Black Sea — A Dramatic Recovery. Environment Matters Annual Review. World Bank</w:t>
      </w:r>
      <w:r w:rsidRPr="002912A2">
        <w:rPr>
          <w:rFonts w:ascii="Times New Roman" w:hAnsi="Times New Roman" w:cs="Times New Roman"/>
          <w:noProof/>
          <w:sz w:val="20"/>
        </w:rPr>
        <w:t>. (2008).</w:t>
      </w:r>
    </w:p>
    <w:p w14:paraId="0EE9665E" w14:textId="77777777" w:rsidR="002912A2" w:rsidRPr="002912A2" w:rsidRDefault="002912A2" w:rsidP="002912A2">
      <w:pPr>
        <w:widowControl w:val="0"/>
        <w:autoSpaceDE w:val="0"/>
        <w:autoSpaceDN w:val="0"/>
        <w:adjustRightInd w:val="0"/>
        <w:spacing w:line="240" w:lineRule="auto"/>
        <w:ind w:left="640" w:hanging="640"/>
        <w:rPr>
          <w:rFonts w:ascii="Times New Roman" w:hAnsi="Times New Roman" w:cs="Times New Roman"/>
          <w:noProof/>
          <w:sz w:val="20"/>
        </w:rPr>
      </w:pPr>
      <w:r w:rsidRPr="002912A2">
        <w:rPr>
          <w:rFonts w:ascii="Times New Roman" w:hAnsi="Times New Roman" w:cs="Times New Roman"/>
          <w:noProof/>
          <w:sz w:val="20"/>
        </w:rPr>
        <w:t>101.</w:t>
      </w:r>
      <w:r w:rsidRPr="002912A2">
        <w:rPr>
          <w:rFonts w:ascii="Times New Roman" w:hAnsi="Times New Roman" w:cs="Times New Roman"/>
          <w:noProof/>
          <w:sz w:val="20"/>
        </w:rPr>
        <w:tab/>
        <w:t xml:space="preserve">Keskin, Ç. </w:t>
      </w:r>
      <w:r w:rsidRPr="002912A2">
        <w:rPr>
          <w:rFonts w:ascii="Times New Roman" w:hAnsi="Times New Roman" w:cs="Times New Roman"/>
          <w:i/>
          <w:iCs/>
          <w:noProof/>
          <w:sz w:val="20"/>
        </w:rPr>
        <w:t>et al.</w:t>
      </w:r>
      <w:r w:rsidRPr="002912A2">
        <w:rPr>
          <w:rFonts w:ascii="Times New Roman" w:hAnsi="Times New Roman" w:cs="Times New Roman"/>
          <w:noProof/>
          <w:sz w:val="20"/>
        </w:rPr>
        <w:t xml:space="preserve"> The Marine Fisheries in Bulgaria’s Exclusive Economic Zone, 1950–2013. </w:t>
      </w:r>
      <w:r w:rsidRPr="002912A2">
        <w:rPr>
          <w:rFonts w:ascii="Times New Roman" w:hAnsi="Times New Roman" w:cs="Times New Roman"/>
          <w:i/>
          <w:iCs/>
          <w:noProof/>
          <w:sz w:val="20"/>
        </w:rPr>
        <w:t>Front. Mar. Sci.</w:t>
      </w:r>
      <w:r w:rsidRPr="002912A2">
        <w:rPr>
          <w:rFonts w:ascii="Times New Roman" w:hAnsi="Times New Roman" w:cs="Times New Roman"/>
          <w:noProof/>
          <w:sz w:val="20"/>
        </w:rPr>
        <w:t xml:space="preserve"> </w:t>
      </w:r>
      <w:r w:rsidRPr="002912A2">
        <w:rPr>
          <w:rFonts w:ascii="Times New Roman" w:hAnsi="Times New Roman" w:cs="Times New Roman"/>
          <w:b/>
          <w:bCs/>
          <w:noProof/>
          <w:sz w:val="20"/>
        </w:rPr>
        <w:t>4,</w:t>
      </w:r>
      <w:r w:rsidRPr="002912A2">
        <w:rPr>
          <w:rFonts w:ascii="Times New Roman" w:hAnsi="Times New Roman" w:cs="Times New Roman"/>
          <w:noProof/>
          <w:sz w:val="20"/>
        </w:rPr>
        <w:t xml:space="preserve"> 1–10 (2017).</w:t>
      </w:r>
    </w:p>
    <w:p w14:paraId="2B08D66E" w14:textId="77777777" w:rsidR="002912A2" w:rsidRPr="002912A2" w:rsidRDefault="002912A2" w:rsidP="002912A2">
      <w:pPr>
        <w:widowControl w:val="0"/>
        <w:autoSpaceDE w:val="0"/>
        <w:autoSpaceDN w:val="0"/>
        <w:adjustRightInd w:val="0"/>
        <w:spacing w:line="240" w:lineRule="auto"/>
        <w:ind w:left="640" w:hanging="640"/>
        <w:rPr>
          <w:rFonts w:ascii="Times New Roman" w:hAnsi="Times New Roman" w:cs="Times New Roman"/>
          <w:noProof/>
          <w:sz w:val="20"/>
        </w:rPr>
      </w:pPr>
      <w:r w:rsidRPr="002912A2">
        <w:rPr>
          <w:rFonts w:ascii="Times New Roman" w:hAnsi="Times New Roman" w:cs="Times New Roman"/>
          <w:noProof/>
          <w:sz w:val="20"/>
        </w:rPr>
        <w:t>102.</w:t>
      </w:r>
      <w:r w:rsidRPr="002912A2">
        <w:rPr>
          <w:rFonts w:ascii="Times New Roman" w:hAnsi="Times New Roman" w:cs="Times New Roman"/>
          <w:noProof/>
          <w:sz w:val="20"/>
        </w:rPr>
        <w:tab/>
        <w:t xml:space="preserve">FAO. </w:t>
      </w:r>
      <w:r w:rsidRPr="002912A2">
        <w:rPr>
          <w:rFonts w:ascii="Times New Roman" w:hAnsi="Times New Roman" w:cs="Times New Roman"/>
          <w:i/>
          <w:iCs/>
          <w:noProof/>
          <w:sz w:val="20"/>
        </w:rPr>
        <w:t>Information on Fisheries Management in the Republic of Burundi</w:t>
      </w:r>
      <w:r w:rsidRPr="002912A2">
        <w:rPr>
          <w:rFonts w:ascii="Times New Roman" w:hAnsi="Times New Roman" w:cs="Times New Roman"/>
          <w:noProof/>
          <w:sz w:val="20"/>
        </w:rPr>
        <w:t>. (1999).</w:t>
      </w:r>
    </w:p>
    <w:p w14:paraId="0D16F45F" w14:textId="77777777" w:rsidR="002912A2" w:rsidRPr="002912A2" w:rsidRDefault="002912A2" w:rsidP="002912A2">
      <w:pPr>
        <w:widowControl w:val="0"/>
        <w:autoSpaceDE w:val="0"/>
        <w:autoSpaceDN w:val="0"/>
        <w:adjustRightInd w:val="0"/>
        <w:spacing w:line="240" w:lineRule="auto"/>
        <w:ind w:left="640" w:hanging="640"/>
        <w:rPr>
          <w:rFonts w:ascii="Times New Roman" w:hAnsi="Times New Roman" w:cs="Times New Roman"/>
          <w:noProof/>
          <w:sz w:val="20"/>
        </w:rPr>
      </w:pPr>
      <w:r w:rsidRPr="002912A2">
        <w:rPr>
          <w:rFonts w:ascii="Times New Roman" w:hAnsi="Times New Roman" w:cs="Times New Roman"/>
          <w:noProof/>
          <w:sz w:val="20"/>
        </w:rPr>
        <w:t>103.</w:t>
      </w:r>
      <w:r w:rsidRPr="002912A2">
        <w:rPr>
          <w:rFonts w:ascii="Times New Roman" w:hAnsi="Times New Roman" w:cs="Times New Roman"/>
          <w:noProof/>
          <w:sz w:val="20"/>
        </w:rPr>
        <w:tab/>
        <w:t xml:space="preserve">FAO. Central African Republic: farming and families hit by insecurity. </w:t>
      </w:r>
      <w:r w:rsidRPr="002912A2">
        <w:rPr>
          <w:rFonts w:ascii="Times New Roman" w:hAnsi="Times New Roman" w:cs="Times New Roman"/>
          <w:i/>
          <w:iCs/>
          <w:noProof/>
          <w:sz w:val="20"/>
        </w:rPr>
        <w:t>Food and Agriculture Organization of the United Nations</w:t>
      </w:r>
      <w:r w:rsidRPr="002912A2">
        <w:rPr>
          <w:rFonts w:ascii="Times New Roman" w:hAnsi="Times New Roman" w:cs="Times New Roman"/>
          <w:noProof/>
          <w:sz w:val="20"/>
        </w:rPr>
        <w:t xml:space="preserve"> http://www.fao.org/news/story/en/item/263271/icode (2014).</w:t>
      </w:r>
    </w:p>
    <w:p w14:paraId="44A99766" w14:textId="77777777" w:rsidR="002912A2" w:rsidRPr="002912A2" w:rsidRDefault="002912A2" w:rsidP="002912A2">
      <w:pPr>
        <w:widowControl w:val="0"/>
        <w:autoSpaceDE w:val="0"/>
        <w:autoSpaceDN w:val="0"/>
        <w:adjustRightInd w:val="0"/>
        <w:spacing w:line="240" w:lineRule="auto"/>
        <w:ind w:left="640" w:hanging="640"/>
        <w:rPr>
          <w:rFonts w:ascii="Times New Roman" w:hAnsi="Times New Roman" w:cs="Times New Roman"/>
          <w:noProof/>
          <w:sz w:val="20"/>
        </w:rPr>
      </w:pPr>
      <w:r w:rsidRPr="002912A2">
        <w:rPr>
          <w:rFonts w:ascii="Times New Roman" w:hAnsi="Times New Roman" w:cs="Times New Roman"/>
          <w:noProof/>
          <w:sz w:val="20"/>
        </w:rPr>
        <w:t>104.</w:t>
      </w:r>
      <w:r w:rsidRPr="002912A2">
        <w:rPr>
          <w:rFonts w:ascii="Times New Roman" w:hAnsi="Times New Roman" w:cs="Times New Roman"/>
          <w:noProof/>
          <w:sz w:val="20"/>
        </w:rPr>
        <w:tab/>
        <w:t xml:space="preserve">Springer, K. A 400 year old port - with no boats. </w:t>
      </w:r>
      <w:r w:rsidRPr="002912A2">
        <w:rPr>
          <w:rFonts w:ascii="Times New Roman" w:hAnsi="Times New Roman" w:cs="Times New Roman"/>
          <w:i/>
          <w:iCs/>
          <w:noProof/>
          <w:sz w:val="20"/>
        </w:rPr>
        <w:t>BBC Travel</w:t>
      </w:r>
      <w:r w:rsidRPr="002912A2">
        <w:rPr>
          <w:rFonts w:ascii="Times New Roman" w:hAnsi="Times New Roman" w:cs="Times New Roman"/>
          <w:noProof/>
          <w:sz w:val="20"/>
        </w:rPr>
        <w:t xml:space="preserve"> http://www.bbc.com/travel/story/20151110-preservin (2015).</w:t>
      </w:r>
    </w:p>
    <w:p w14:paraId="3921ECB3" w14:textId="77777777" w:rsidR="002912A2" w:rsidRPr="002912A2" w:rsidRDefault="002912A2" w:rsidP="002912A2">
      <w:pPr>
        <w:widowControl w:val="0"/>
        <w:autoSpaceDE w:val="0"/>
        <w:autoSpaceDN w:val="0"/>
        <w:adjustRightInd w:val="0"/>
        <w:spacing w:line="240" w:lineRule="auto"/>
        <w:ind w:left="640" w:hanging="640"/>
        <w:rPr>
          <w:rFonts w:ascii="Times New Roman" w:hAnsi="Times New Roman" w:cs="Times New Roman"/>
          <w:noProof/>
          <w:sz w:val="20"/>
        </w:rPr>
      </w:pPr>
      <w:r w:rsidRPr="002912A2">
        <w:rPr>
          <w:rFonts w:ascii="Times New Roman" w:hAnsi="Times New Roman" w:cs="Times New Roman"/>
          <w:noProof/>
          <w:sz w:val="20"/>
        </w:rPr>
        <w:t>105.</w:t>
      </w:r>
      <w:r w:rsidRPr="002912A2">
        <w:rPr>
          <w:rFonts w:ascii="Times New Roman" w:hAnsi="Times New Roman" w:cs="Times New Roman"/>
          <w:noProof/>
          <w:sz w:val="20"/>
        </w:rPr>
        <w:tab/>
        <w:t xml:space="preserve">Ramdeen, R., Harper, S. &amp; Zeller, D. Reconstruction of total marine fisheries catches for Dominica (1950-2010). </w:t>
      </w:r>
      <w:r w:rsidRPr="002912A2">
        <w:rPr>
          <w:rFonts w:ascii="Times New Roman" w:hAnsi="Times New Roman" w:cs="Times New Roman"/>
          <w:i/>
          <w:iCs/>
          <w:noProof/>
          <w:sz w:val="20"/>
        </w:rPr>
        <w:t xml:space="preserve">Fish. Catch Reconstr. Islands, Part IV. Fish. Cent. </w:t>
      </w:r>
      <w:r w:rsidRPr="002912A2">
        <w:rPr>
          <w:rFonts w:ascii="Times New Roman" w:hAnsi="Times New Roman" w:cs="Times New Roman"/>
          <w:i/>
          <w:iCs/>
          <w:noProof/>
          <w:sz w:val="20"/>
        </w:rPr>
        <w:lastRenderedPageBreak/>
        <w:t>Res. Reports. Sea Around Us Fish. Centre, Univ. Bristish Columbia</w:t>
      </w:r>
      <w:r w:rsidRPr="002912A2">
        <w:rPr>
          <w:rFonts w:ascii="Times New Roman" w:hAnsi="Times New Roman" w:cs="Times New Roman"/>
          <w:noProof/>
          <w:sz w:val="20"/>
        </w:rPr>
        <w:t xml:space="preserve"> </w:t>
      </w:r>
      <w:r w:rsidRPr="002912A2">
        <w:rPr>
          <w:rFonts w:ascii="Times New Roman" w:hAnsi="Times New Roman" w:cs="Times New Roman"/>
          <w:b/>
          <w:bCs/>
          <w:noProof/>
          <w:sz w:val="20"/>
        </w:rPr>
        <w:t>22(2),</w:t>
      </w:r>
      <w:r w:rsidRPr="002912A2">
        <w:rPr>
          <w:rFonts w:ascii="Times New Roman" w:hAnsi="Times New Roman" w:cs="Times New Roman"/>
          <w:noProof/>
          <w:sz w:val="20"/>
        </w:rPr>
        <w:t xml:space="preserve"> 33–41 (2014).</w:t>
      </w:r>
    </w:p>
    <w:p w14:paraId="65825981" w14:textId="77777777" w:rsidR="002912A2" w:rsidRPr="002912A2" w:rsidRDefault="002912A2" w:rsidP="002912A2">
      <w:pPr>
        <w:widowControl w:val="0"/>
        <w:autoSpaceDE w:val="0"/>
        <w:autoSpaceDN w:val="0"/>
        <w:adjustRightInd w:val="0"/>
        <w:spacing w:line="240" w:lineRule="auto"/>
        <w:ind w:left="640" w:hanging="640"/>
        <w:rPr>
          <w:rFonts w:ascii="Times New Roman" w:hAnsi="Times New Roman" w:cs="Times New Roman"/>
          <w:noProof/>
          <w:sz w:val="20"/>
        </w:rPr>
      </w:pPr>
      <w:r w:rsidRPr="002912A2">
        <w:rPr>
          <w:rFonts w:ascii="Times New Roman" w:hAnsi="Times New Roman" w:cs="Times New Roman"/>
          <w:noProof/>
          <w:sz w:val="20"/>
        </w:rPr>
        <w:t>106.</w:t>
      </w:r>
      <w:r w:rsidRPr="002912A2">
        <w:rPr>
          <w:rFonts w:ascii="Times New Roman" w:hAnsi="Times New Roman" w:cs="Times New Roman"/>
          <w:noProof/>
          <w:sz w:val="20"/>
        </w:rPr>
        <w:tab/>
        <w:t xml:space="preserve">Ram, R., Chand, R. V. &amp; Southgate, P. C. An overview of sea cucumber fishery management in the Fiji islands. </w:t>
      </w:r>
      <w:r w:rsidRPr="002912A2">
        <w:rPr>
          <w:rFonts w:ascii="Times New Roman" w:hAnsi="Times New Roman" w:cs="Times New Roman"/>
          <w:i/>
          <w:iCs/>
          <w:noProof/>
          <w:sz w:val="20"/>
        </w:rPr>
        <w:t>Su Ürünleri Derg.</w:t>
      </w:r>
      <w:r w:rsidRPr="002912A2">
        <w:rPr>
          <w:rFonts w:ascii="Times New Roman" w:hAnsi="Times New Roman" w:cs="Times New Roman"/>
          <w:noProof/>
          <w:sz w:val="20"/>
        </w:rPr>
        <w:t xml:space="preserve"> </w:t>
      </w:r>
      <w:r w:rsidRPr="002912A2">
        <w:rPr>
          <w:rFonts w:ascii="Times New Roman" w:hAnsi="Times New Roman" w:cs="Times New Roman"/>
          <w:b/>
          <w:bCs/>
          <w:noProof/>
          <w:sz w:val="20"/>
        </w:rPr>
        <w:t>11,</w:t>
      </w:r>
      <w:r w:rsidRPr="002912A2">
        <w:rPr>
          <w:rFonts w:ascii="Times New Roman" w:hAnsi="Times New Roman" w:cs="Times New Roman"/>
          <w:noProof/>
          <w:sz w:val="20"/>
        </w:rPr>
        <w:t xml:space="preserve"> 191–205 (2016).</w:t>
      </w:r>
    </w:p>
    <w:p w14:paraId="54B098D5" w14:textId="77777777" w:rsidR="002912A2" w:rsidRPr="002912A2" w:rsidRDefault="002912A2" w:rsidP="002912A2">
      <w:pPr>
        <w:widowControl w:val="0"/>
        <w:autoSpaceDE w:val="0"/>
        <w:autoSpaceDN w:val="0"/>
        <w:adjustRightInd w:val="0"/>
        <w:spacing w:line="240" w:lineRule="auto"/>
        <w:ind w:left="640" w:hanging="640"/>
        <w:rPr>
          <w:rFonts w:ascii="Times New Roman" w:hAnsi="Times New Roman" w:cs="Times New Roman"/>
          <w:noProof/>
          <w:sz w:val="20"/>
        </w:rPr>
      </w:pPr>
      <w:r w:rsidRPr="002912A2">
        <w:rPr>
          <w:rFonts w:ascii="Times New Roman" w:hAnsi="Times New Roman" w:cs="Times New Roman"/>
          <w:noProof/>
          <w:sz w:val="20"/>
        </w:rPr>
        <w:t>107.</w:t>
      </w:r>
      <w:r w:rsidRPr="002912A2">
        <w:rPr>
          <w:rFonts w:ascii="Times New Roman" w:hAnsi="Times New Roman" w:cs="Times New Roman"/>
          <w:noProof/>
          <w:sz w:val="20"/>
        </w:rPr>
        <w:tab/>
        <w:t xml:space="preserve">Gephart, J. A., Deutsch, L., Pace, M. L., Troell, M. &amp; Seekell, D. A. Shocks to fish production: Identification, trends, and consequences. </w:t>
      </w:r>
      <w:r w:rsidRPr="002912A2">
        <w:rPr>
          <w:rFonts w:ascii="Times New Roman" w:hAnsi="Times New Roman" w:cs="Times New Roman"/>
          <w:i/>
          <w:iCs/>
          <w:noProof/>
          <w:sz w:val="20"/>
        </w:rPr>
        <w:t>Glob. Environ. Chang.</w:t>
      </w:r>
      <w:r w:rsidRPr="002912A2">
        <w:rPr>
          <w:rFonts w:ascii="Times New Roman" w:hAnsi="Times New Roman" w:cs="Times New Roman"/>
          <w:noProof/>
          <w:sz w:val="20"/>
        </w:rPr>
        <w:t xml:space="preserve"> </w:t>
      </w:r>
      <w:r w:rsidRPr="002912A2">
        <w:rPr>
          <w:rFonts w:ascii="Times New Roman" w:hAnsi="Times New Roman" w:cs="Times New Roman"/>
          <w:b/>
          <w:bCs/>
          <w:noProof/>
          <w:sz w:val="20"/>
        </w:rPr>
        <w:t>42,</w:t>
      </w:r>
      <w:r w:rsidRPr="002912A2">
        <w:rPr>
          <w:rFonts w:ascii="Times New Roman" w:hAnsi="Times New Roman" w:cs="Times New Roman"/>
          <w:noProof/>
          <w:sz w:val="20"/>
        </w:rPr>
        <w:t xml:space="preserve"> 24–32 (2017).</w:t>
      </w:r>
    </w:p>
    <w:p w14:paraId="15E3FD98" w14:textId="77777777" w:rsidR="002912A2" w:rsidRPr="002912A2" w:rsidRDefault="002912A2" w:rsidP="002912A2">
      <w:pPr>
        <w:widowControl w:val="0"/>
        <w:autoSpaceDE w:val="0"/>
        <w:autoSpaceDN w:val="0"/>
        <w:adjustRightInd w:val="0"/>
        <w:spacing w:line="240" w:lineRule="auto"/>
        <w:ind w:left="640" w:hanging="640"/>
        <w:rPr>
          <w:rFonts w:ascii="Times New Roman" w:hAnsi="Times New Roman" w:cs="Times New Roman"/>
          <w:noProof/>
          <w:sz w:val="20"/>
        </w:rPr>
      </w:pPr>
      <w:r w:rsidRPr="002912A2">
        <w:rPr>
          <w:rFonts w:ascii="Times New Roman" w:hAnsi="Times New Roman" w:cs="Times New Roman"/>
          <w:noProof/>
          <w:sz w:val="20"/>
        </w:rPr>
        <w:t>108.</w:t>
      </w:r>
      <w:r w:rsidRPr="002912A2">
        <w:rPr>
          <w:rFonts w:ascii="Times New Roman" w:hAnsi="Times New Roman" w:cs="Times New Roman"/>
          <w:noProof/>
          <w:sz w:val="20"/>
        </w:rPr>
        <w:tab/>
        <w:t xml:space="preserve">Beare, D. J. </w:t>
      </w:r>
      <w:r w:rsidRPr="002912A2">
        <w:rPr>
          <w:rFonts w:ascii="Times New Roman" w:hAnsi="Times New Roman" w:cs="Times New Roman"/>
          <w:i/>
          <w:iCs/>
          <w:noProof/>
          <w:sz w:val="20"/>
        </w:rPr>
        <w:t>et al.</w:t>
      </w:r>
      <w:r w:rsidRPr="002912A2">
        <w:rPr>
          <w:rFonts w:ascii="Times New Roman" w:hAnsi="Times New Roman" w:cs="Times New Roman"/>
          <w:noProof/>
          <w:sz w:val="20"/>
        </w:rPr>
        <w:t xml:space="preserve"> Long-term increases in prevalence of North Sea fishes having southern biogeographic affinities. </w:t>
      </w:r>
      <w:r w:rsidRPr="002912A2">
        <w:rPr>
          <w:rFonts w:ascii="Times New Roman" w:hAnsi="Times New Roman" w:cs="Times New Roman"/>
          <w:i/>
          <w:iCs/>
          <w:noProof/>
          <w:sz w:val="20"/>
        </w:rPr>
        <w:t>Mar. Ecol. Prog. Ser.</w:t>
      </w:r>
      <w:r w:rsidRPr="002912A2">
        <w:rPr>
          <w:rFonts w:ascii="Times New Roman" w:hAnsi="Times New Roman" w:cs="Times New Roman"/>
          <w:noProof/>
          <w:sz w:val="20"/>
        </w:rPr>
        <w:t xml:space="preserve"> </w:t>
      </w:r>
      <w:r w:rsidRPr="002912A2">
        <w:rPr>
          <w:rFonts w:ascii="Times New Roman" w:hAnsi="Times New Roman" w:cs="Times New Roman"/>
          <w:b/>
          <w:bCs/>
          <w:noProof/>
          <w:sz w:val="20"/>
        </w:rPr>
        <w:t>284,</w:t>
      </w:r>
      <w:r w:rsidRPr="002912A2">
        <w:rPr>
          <w:rFonts w:ascii="Times New Roman" w:hAnsi="Times New Roman" w:cs="Times New Roman"/>
          <w:noProof/>
          <w:sz w:val="20"/>
        </w:rPr>
        <w:t xml:space="preserve"> 269–278 (2004).</w:t>
      </w:r>
    </w:p>
    <w:p w14:paraId="66847E5E" w14:textId="77777777" w:rsidR="002912A2" w:rsidRPr="002912A2" w:rsidRDefault="002912A2" w:rsidP="002912A2">
      <w:pPr>
        <w:widowControl w:val="0"/>
        <w:autoSpaceDE w:val="0"/>
        <w:autoSpaceDN w:val="0"/>
        <w:adjustRightInd w:val="0"/>
        <w:spacing w:line="240" w:lineRule="auto"/>
        <w:ind w:left="640" w:hanging="640"/>
        <w:rPr>
          <w:rFonts w:ascii="Times New Roman" w:hAnsi="Times New Roman" w:cs="Times New Roman"/>
          <w:noProof/>
          <w:sz w:val="20"/>
        </w:rPr>
      </w:pPr>
      <w:r w:rsidRPr="002912A2">
        <w:rPr>
          <w:rFonts w:ascii="Times New Roman" w:hAnsi="Times New Roman" w:cs="Times New Roman"/>
          <w:noProof/>
          <w:sz w:val="20"/>
        </w:rPr>
        <w:t>109.</w:t>
      </w:r>
      <w:r w:rsidRPr="002912A2">
        <w:rPr>
          <w:rFonts w:ascii="Times New Roman" w:hAnsi="Times New Roman" w:cs="Times New Roman"/>
          <w:noProof/>
          <w:sz w:val="20"/>
        </w:rPr>
        <w:tab/>
        <w:t xml:space="preserve">Moutopoulos, D. K. &amp; Stergiou, K. I. Spatial disentangling of Greek commercial fisheries landings by gear between 1928-2007. </w:t>
      </w:r>
      <w:r w:rsidRPr="002912A2">
        <w:rPr>
          <w:rFonts w:ascii="Times New Roman" w:hAnsi="Times New Roman" w:cs="Times New Roman"/>
          <w:i/>
          <w:iCs/>
          <w:noProof/>
          <w:sz w:val="20"/>
        </w:rPr>
        <w:t>J. Biol. Res.</w:t>
      </w:r>
      <w:r w:rsidRPr="002912A2">
        <w:rPr>
          <w:rFonts w:ascii="Times New Roman" w:hAnsi="Times New Roman" w:cs="Times New Roman"/>
          <w:noProof/>
          <w:sz w:val="20"/>
        </w:rPr>
        <w:t xml:space="preserve"> </w:t>
      </w:r>
      <w:r w:rsidRPr="002912A2">
        <w:rPr>
          <w:rFonts w:ascii="Times New Roman" w:hAnsi="Times New Roman" w:cs="Times New Roman"/>
          <w:b/>
          <w:bCs/>
          <w:noProof/>
          <w:sz w:val="20"/>
        </w:rPr>
        <w:t>18,</w:t>
      </w:r>
      <w:r w:rsidRPr="002912A2">
        <w:rPr>
          <w:rFonts w:ascii="Times New Roman" w:hAnsi="Times New Roman" w:cs="Times New Roman"/>
          <w:noProof/>
          <w:sz w:val="20"/>
        </w:rPr>
        <w:t xml:space="preserve"> 265–279 (2012).</w:t>
      </w:r>
    </w:p>
    <w:p w14:paraId="03F0C74D" w14:textId="77777777" w:rsidR="002912A2" w:rsidRPr="002912A2" w:rsidRDefault="002912A2" w:rsidP="002912A2">
      <w:pPr>
        <w:widowControl w:val="0"/>
        <w:autoSpaceDE w:val="0"/>
        <w:autoSpaceDN w:val="0"/>
        <w:adjustRightInd w:val="0"/>
        <w:spacing w:line="240" w:lineRule="auto"/>
        <w:ind w:left="640" w:hanging="640"/>
        <w:rPr>
          <w:rFonts w:ascii="Times New Roman" w:hAnsi="Times New Roman" w:cs="Times New Roman"/>
          <w:noProof/>
          <w:sz w:val="20"/>
        </w:rPr>
      </w:pPr>
      <w:r w:rsidRPr="002912A2">
        <w:rPr>
          <w:rFonts w:ascii="Times New Roman" w:hAnsi="Times New Roman" w:cs="Times New Roman"/>
          <w:noProof/>
          <w:sz w:val="20"/>
        </w:rPr>
        <w:t>110.</w:t>
      </w:r>
      <w:r w:rsidRPr="002912A2">
        <w:rPr>
          <w:rFonts w:ascii="Times New Roman" w:hAnsi="Times New Roman" w:cs="Times New Roman"/>
          <w:noProof/>
          <w:sz w:val="20"/>
        </w:rPr>
        <w:tab/>
        <w:t xml:space="preserve">Mohammed, E. &amp; Lindop, A. Grenada: Reconstructed Fisheries Catches, 1950-2010. </w:t>
      </w:r>
      <w:r w:rsidRPr="002912A2">
        <w:rPr>
          <w:rFonts w:ascii="Times New Roman" w:hAnsi="Times New Roman" w:cs="Times New Roman"/>
          <w:i/>
          <w:iCs/>
          <w:noProof/>
          <w:sz w:val="20"/>
        </w:rPr>
        <w:t>Fish. Cent. Res. Reports, Univ. Br. Columbia</w:t>
      </w:r>
      <w:r w:rsidRPr="002912A2">
        <w:rPr>
          <w:rFonts w:ascii="Times New Roman" w:hAnsi="Times New Roman" w:cs="Times New Roman"/>
          <w:noProof/>
          <w:sz w:val="20"/>
        </w:rPr>
        <w:t xml:space="preserve"> </w:t>
      </w:r>
      <w:r w:rsidRPr="002912A2">
        <w:rPr>
          <w:rFonts w:ascii="Times New Roman" w:hAnsi="Times New Roman" w:cs="Times New Roman"/>
          <w:b/>
          <w:bCs/>
          <w:noProof/>
          <w:sz w:val="20"/>
        </w:rPr>
        <w:t>86,</w:t>
      </w:r>
      <w:r w:rsidRPr="002912A2">
        <w:rPr>
          <w:rFonts w:ascii="Times New Roman" w:hAnsi="Times New Roman" w:cs="Times New Roman"/>
          <w:noProof/>
          <w:sz w:val="20"/>
        </w:rPr>
        <w:t xml:space="preserve"> 6–9 (2006).</w:t>
      </w:r>
    </w:p>
    <w:p w14:paraId="471A7EB5" w14:textId="77777777" w:rsidR="002912A2" w:rsidRPr="002912A2" w:rsidRDefault="002912A2" w:rsidP="002912A2">
      <w:pPr>
        <w:widowControl w:val="0"/>
        <w:autoSpaceDE w:val="0"/>
        <w:autoSpaceDN w:val="0"/>
        <w:adjustRightInd w:val="0"/>
        <w:spacing w:line="240" w:lineRule="auto"/>
        <w:ind w:left="640" w:hanging="640"/>
        <w:rPr>
          <w:rFonts w:ascii="Times New Roman" w:hAnsi="Times New Roman" w:cs="Times New Roman"/>
          <w:noProof/>
          <w:sz w:val="20"/>
        </w:rPr>
      </w:pPr>
      <w:r w:rsidRPr="002912A2">
        <w:rPr>
          <w:rFonts w:ascii="Times New Roman" w:hAnsi="Times New Roman" w:cs="Times New Roman"/>
          <w:noProof/>
          <w:sz w:val="20"/>
        </w:rPr>
        <w:t>111.</w:t>
      </w:r>
      <w:r w:rsidRPr="002912A2">
        <w:rPr>
          <w:rFonts w:ascii="Times New Roman" w:hAnsi="Times New Roman" w:cs="Times New Roman"/>
          <w:noProof/>
          <w:sz w:val="20"/>
        </w:rPr>
        <w:tab/>
        <w:t xml:space="preserve">FAO. </w:t>
      </w:r>
      <w:r w:rsidRPr="002912A2">
        <w:rPr>
          <w:rFonts w:ascii="Times New Roman" w:hAnsi="Times New Roman" w:cs="Times New Roman"/>
          <w:i/>
          <w:iCs/>
          <w:noProof/>
          <w:sz w:val="20"/>
        </w:rPr>
        <w:t>National Aquaculture Sector Overview. Hungary. National Aquaculture Sector Overview Fact Sheets. Text by Varadi, L. In: FAO Fisheries and Aquaculture Department [online]. Rome. Updated 1 January 2003.</w:t>
      </w:r>
      <w:r w:rsidRPr="002912A2">
        <w:rPr>
          <w:rFonts w:ascii="Times New Roman" w:hAnsi="Times New Roman" w:cs="Times New Roman"/>
          <w:noProof/>
          <w:sz w:val="20"/>
        </w:rPr>
        <w:t xml:space="preserve"> (2003).</w:t>
      </w:r>
    </w:p>
    <w:p w14:paraId="5E7BC643" w14:textId="77777777" w:rsidR="002912A2" w:rsidRPr="002912A2" w:rsidRDefault="002912A2" w:rsidP="002912A2">
      <w:pPr>
        <w:widowControl w:val="0"/>
        <w:autoSpaceDE w:val="0"/>
        <w:autoSpaceDN w:val="0"/>
        <w:adjustRightInd w:val="0"/>
        <w:spacing w:line="240" w:lineRule="auto"/>
        <w:ind w:left="640" w:hanging="640"/>
        <w:rPr>
          <w:rFonts w:ascii="Times New Roman" w:hAnsi="Times New Roman" w:cs="Times New Roman"/>
          <w:noProof/>
          <w:sz w:val="20"/>
        </w:rPr>
      </w:pPr>
      <w:r w:rsidRPr="002912A2">
        <w:rPr>
          <w:rFonts w:ascii="Times New Roman" w:hAnsi="Times New Roman" w:cs="Times New Roman"/>
          <w:noProof/>
          <w:sz w:val="20"/>
        </w:rPr>
        <w:t>112.</w:t>
      </w:r>
      <w:r w:rsidRPr="002912A2">
        <w:rPr>
          <w:rFonts w:ascii="Times New Roman" w:hAnsi="Times New Roman" w:cs="Times New Roman"/>
          <w:noProof/>
          <w:sz w:val="20"/>
        </w:rPr>
        <w:tab/>
        <w:t xml:space="preserve">Piroddi, C. </w:t>
      </w:r>
      <w:r w:rsidRPr="002912A2">
        <w:rPr>
          <w:rFonts w:ascii="Times New Roman" w:hAnsi="Times New Roman" w:cs="Times New Roman"/>
          <w:i/>
          <w:iCs/>
          <w:noProof/>
          <w:sz w:val="20"/>
        </w:rPr>
        <w:t>et al.</w:t>
      </w:r>
      <w:r w:rsidRPr="002912A2">
        <w:rPr>
          <w:rFonts w:ascii="Times New Roman" w:hAnsi="Times New Roman" w:cs="Times New Roman"/>
          <w:noProof/>
          <w:sz w:val="20"/>
        </w:rPr>
        <w:t xml:space="preserve"> Reconstruction of Italy’s marine fisheries catches (1950-2010). </w:t>
      </w:r>
      <w:r w:rsidRPr="002912A2">
        <w:rPr>
          <w:rFonts w:ascii="Times New Roman" w:hAnsi="Times New Roman" w:cs="Times New Roman"/>
          <w:i/>
          <w:iCs/>
          <w:noProof/>
          <w:sz w:val="20"/>
        </w:rPr>
        <w:t>Fish. Cent. Work. Pap. Ser.</w:t>
      </w:r>
      <w:r w:rsidRPr="002912A2">
        <w:rPr>
          <w:rFonts w:ascii="Times New Roman" w:hAnsi="Times New Roman" w:cs="Times New Roman"/>
          <w:noProof/>
          <w:sz w:val="20"/>
        </w:rPr>
        <w:t xml:space="preserve"> </w:t>
      </w:r>
      <w:r w:rsidRPr="002912A2">
        <w:rPr>
          <w:rFonts w:ascii="Times New Roman" w:hAnsi="Times New Roman" w:cs="Times New Roman"/>
          <w:b/>
          <w:bCs/>
          <w:noProof/>
          <w:sz w:val="20"/>
        </w:rPr>
        <w:t>22,</w:t>
      </w:r>
      <w:r w:rsidRPr="002912A2">
        <w:rPr>
          <w:rFonts w:ascii="Times New Roman" w:hAnsi="Times New Roman" w:cs="Times New Roman"/>
          <w:noProof/>
          <w:sz w:val="20"/>
        </w:rPr>
        <w:t xml:space="preserve"> 1–41 (2014).</w:t>
      </w:r>
    </w:p>
    <w:p w14:paraId="4D71D061" w14:textId="77777777" w:rsidR="002912A2" w:rsidRPr="002912A2" w:rsidRDefault="002912A2" w:rsidP="002912A2">
      <w:pPr>
        <w:widowControl w:val="0"/>
        <w:autoSpaceDE w:val="0"/>
        <w:autoSpaceDN w:val="0"/>
        <w:adjustRightInd w:val="0"/>
        <w:spacing w:line="240" w:lineRule="auto"/>
        <w:ind w:left="640" w:hanging="640"/>
        <w:rPr>
          <w:rFonts w:ascii="Times New Roman" w:hAnsi="Times New Roman" w:cs="Times New Roman"/>
          <w:noProof/>
          <w:sz w:val="20"/>
        </w:rPr>
      </w:pPr>
      <w:r w:rsidRPr="002912A2">
        <w:rPr>
          <w:rFonts w:ascii="Times New Roman" w:hAnsi="Times New Roman" w:cs="Times New Roman"/>
          <w:noProof/>
          <w:sz w:val="20"/>
        </w:rPr>
        <w:t>113.</w:t>
      </w:r>
      <w:r w:rsidRPr="002912A2">
        <w:rPr>
          <w:rFonts w:ascii="Times New Roman" w:hAnsi="Times New Roman" w:cs="Times New Roman"/>
          <w:noProof/>
          <w:sz w:val="20"/>
        </w:rPr>
        <w:tab/>
        <w:t xml:space="preserve">FAO. </w:t>
      </w:r>
      <w:r w:rsidRPr="002912A2">
        <w:rPr>
          <w:rFonts w:ascii="Times New Roman" w:hAnsi="Times New Roman" w:cs="Times New Roman"/>
          <w:i/>
          <w:iCs/>
          <w:noProof/>
          <w:sz w:val="20"/>
        </w:rPr>
        <w:t>Fishery Country Profile. Jamaica - Structure and Characteristics of the Fishing Industry. Food and AGricultural Organization of the United Nations</w:t>
      </w:r>
      <w:r w:rsidRPr="002912A2">
        <w:rPr>
          <w:rFonts w:ascii="Times New Roman" w:hAnsi="Times New Roman" w:cs="Times New Roman"/>
          <w:noProof/>
          <w:sz w:val="20"/>
        </w:rPr>
        <w:t>. (2005).</w:t>
      </w:r>
    </w:p>
    <w:p w14:paraId="2254037D" w14:textId="77777777" w:rsidR="002912A2" w:rsidRPr="002912A2" w:rsidRDefault="002912A2" w:rsidP="002912A2">
      <w:pPr>
        <w:widowControl w:val="0"/>
        <w:autoSpaceDE w:val="0"/>
        <w:autoSpaceDN w:val="0"/>
        <w:adjustRightInd w:val="0"/>
        <w:spacing w:line="240" w:lineRule="auto"/>
        <w:ind w:left="640" w:hanging="640"/>
        <w:rPr>
          <w:rFonts w:ascii="Times New Roman" w:hAnsi="Times New Roman" w:cs="Times New Roman"/>
          <w:noProof/>
          <w:sz w:val="20"/>
        </w:rPr>
      </w:pPr>
      <w:r w:rsidRPr="002912A2">
        <w:rPr>
          <w:rFonts w:ascii="Times New Roman" w:hAnsi="Times New Roman" w:cs="Times New Roman"/>
          <w:noProof/>
          <w:sz w:val="20"/>
        </w:rPr>
        <w:t>114.</w:t>
      </w:r>
      <w:r w:rsidRPr="002912A2">
        <w:rPr>
          <w:rFonts w:ascii="Times New Roman" w:hAnsi="Times New Roman" w:cs="Times New Roman"/>
          <w:noProof/>
          <w:sz w:val="20"/>
        </w:rPr>
        <w:tab/>
        <w:t xml:space="preserve">Aiken, K., Kong, A., Smikle, S., Appeldoorn, R. &amp; Warner, G. Managing Jamaica’s queen conch resources. </w:t>
      </w:r>
      <w:r w:rsidRPr="002912A2">
        <w:rPr>
          <w:rFonts w:ascii="Times New Roman" w:hAnsi="Times New Roman" w:cs="Times New Roman"/>
          <w:i/>
          <w:iCs/>
          <w:noProof/>
          <w:sz w:val="20"/>
        </w:rPr>
        <w:t>Ocean Coast. Manag.</w:t>
      </w:r>
      <w:r w:rsidRPr="002912A2">
        <w:rPr>
          <w:rFonts w:ascii="Times New Roman" w:hAnsi="Times New Roman" w:cs="Times New Roman"/>
          <w:noProof/>
          <w:sz w:val="20"/>
        </w:rPr>
        <w:t xml:space="preserve"> </w:t>
      </w:r>
      <w:r w:rsidRPr="002912A2">
        <w:rPr>
          <w:rFonts w:ascii="Times New Roman" w:hAnsi="Times New Roman" w:cs="Times New Roman"/>
          <w:b/>
          <w:bCs/>
          <w:noProof/>
          <w:sz w:val="20"/>
        </w:rPr>
        <w:t>49,</w:t>
      </w:r>
      <w:r w:rsidRPr="002912A2">
        <w:rPr>
          <w:rFonts w:ascii="Times New Roman" w:hAnsi="Times New Roman" w:cs="Times New Roman"/>
          <w:noProof/>
          <w:sz w:val="20"/>
        </w:rPr>
        <w:t xml:space="preserve"> 332–341 (2006).</w:t>
      </w:r>
    </w:p>
    <w:p w14:paraId="0C169B9E" w14:textId="77777777" w:rsidR="002912A2" w:rsidRPr="002912A2" w:rsidRDefault="002912A2" w:rsidP="002912A2">
      <w:pPr>
        <w:widowControl w:val="0"/>
        <w:autoSpaceDE w:val="0"/>
        <w:autoSpaceDN w:val="0"/>
        <w:adjustRightInd w:val="0"/>
        <w:spacing w:line="240" w:lineRule="auto"/>
        <w:ind w:left="640" w:hanging="640"/>
        <w:rPr>
          <w:rFonts w:ascii="Times New Roman" w:hAnsi="Times New Roman" w:cs="Times New Roman"/>
          <w:noProof/>
          <w:sz w:val="20"/>
        </w:rPr>
      </w:pPr>
      <w:r w:rsidRPr="002912A2">
        <w:rPr>
          <w:rFonts w:ascii="Times New Roman" w:hAnsi="Times New Roman" w:cs="Times New Roman"/>
          <w:noProof/>
          <w:sz w:val="20"/>
        </w:rPr>
        <w:t>115.</w:t>
      </w:r>
      <w:r w:rsidRPr="002912A2">
        <w:rPr>
          <w:rFonts w:ascii="Times New Roman" w:hAnsi="Times New Roman" w:cs="Times New Roman"/>
          <w:noProof/>
          <w:sz w:val="20"/>
        </w:rPr>
        <w:tab/>
        <w:t xml:space="preserve">Ojuok, J. E., Njiru, M., Ntiba, M. J. &amp; Mavuti, K. M. The effect of overfishing on the life-history strategies of Nile tilapia, Oreochromis niloticus (L.) in the Nyanza Gulf of Lake Victoria, Kenya. </w:t>
      </w:r>
      <w:r w:rsidRPr="002912A2">
        <w:rPr>
          <w:rFonts w:ascii="Times New Roman" w:hAnsi="Times New Roman" w:cs="Times New Roman"/>
          <w:i/>
          <w:iCs/>
          <w:noProof/>
          <w:sz w:val="20"/>
        </w:rPr>
        <w:t>Aquat. Ecosyst. Heal. Manag.</w:t>
      </w:r>
      <w:r w:rsidRPr="002912A2">
        <w:rPr>
          <w:rFonts w:ascii="Times New Roman" w:hAnsi="Times New Roman" w:cs="Times New Roman"/>
          <w:noProof/>
          <w:sz w:val="20"/>
        </w:rPr>
        <w:t xml:space="preserve"> </w:t>
      </w:r>
      <w:r w:rsidRPr="002912A2">
        <w:rPr>
          <w:rFonts w:ascii="Times New Roman" w:hAnsi="Times New Roman" w:cs="Times New Roman"/>
          <w:b/>
          <w:bCs/>
          <w:noProof/>
          <w:sz w:val="20"/>
        </w:rPr>
        <w:t>10,</w:t>
      </w:r>
      <w:r w:rsidRPr="002912A2">
        <w:rPr>
          <w:rFonts w:ascii="Times New Roman" w:hAnsi="Times New Roman" w:cs="Times New Roman"/>
          <w:noProof/>
          <w:sz w:val="20"/>
        </w:rPr>
        <w:t xml:space="preserve"> 443–448 (2007).</w:t>
      </w:r>
    </w:p>
    <w:p w14:paraId="5A5CC1A2" w14:textId="77777777" w:rsidR="002912A2" w:rsidRPr="002912A2" w:rsidRDefault="002912A2" w:rsidP="002912A2">
      <w:pPr>
        <w:widowControl w:val="0"/>
        <w:autoSpaceDE w:val="0"/>
        <w:autoSpaceDN w:val="0"/>
        <w:adjustRightInd w:val="0"/>
        <w:spacing w:line="240" w:lineRule="auto"/>
        <w:ind w:left="640" w:hanging="640"/>
        <w:rPr>
          <w:rFonts w:ascii="Times New Roman" w:hAnsi="Times New Roman" w:cs="Times New Roman"/>
          <w:noProof/>
          <w:sz w:val="20"/>
        </w:rPr>
      </w:pPr>
      <w:r w:rsidRPr="002912A2">
        <w:rPr>
          <w:rFonts w:ascii="Times New Roman" w:hAnsi="Times New Roman" w:cs="Times New Roman"/>
          <w:noProof/>
          <w:sz w:val="20"/>
        </w:rPr>
        <w:t>116.</w:t>
      </w:r>
      <w:r w:rsidRPr="002912A2">
        <w:rPr>
          <w:rFonts w:ascii="Times New Roman" w:hAnsi="Times New Roman" w:cs="Times New Roman"/>
          <w:noProof/>
          <w:sz w:val="20"/>
        </w:rPr>
        <w:tab/>
        <w:t xml:space="preserve">McClanahan, T. R., Hicks, C. C. &amp; Darling, E. S. Malthusian overfishing and efforts to overcome it on Kenyan coral reefs. </w:t>
      </w:r>
      <w:r w:rsidRPr="002912A2">
        <w:rPr>
          <w:rFonts w:ascii="Times New Roman" w:hAnsi="Times New Roman" w:cs="Times New Roman"/>
          <w:i/>
          <w:iCs/>
          <w:noProof/>
          <w:sz w:val="20"/>
        </w:rPr>
        <w:t>Ecol. Appl.</w:t>
      </w:r>
      <w:r w:rsidRPr="002912A2">
        <w:rPr>
          <w:rFonts w:ascii="Times New Roman" w:hAnsi="Times New Roman" w:cs="Times New Roman"/>
          <w:noProof/>
          <w:sz w:val="20"/>
        </w:rPr>
        <w:t xml:space="preserve"> </w:t>
      </w:r>
      <w:r w:rsidRPr="002912A2">
        <w:rPr>
          <w:rFonts w:ascii="Times New Roman" w:hAnsi="Times New Roman" w:cs="Times New Roman"/>
          <w:b/>
          <w:bCs/>
          <w:noProof/>
          <w:sz w:val="20"/>
        </w:rPr>
        <w:t>18,</w:t>
      </w:r>
      <w:r w:rsidRPr="002912A2">
        <w:rPr>
          <w:rFonts w:ascii="Times New Roman" w:hAnsi="Times New Roman" w:cs="Times New Roman"/>
          <w:noProof/>
          <w:sz w:val="20"/>
        </w:rPr>
        <w:t xml:space="preserve"> 1516–1529 (2008).</w:t>
      </w:r>
    </w:p>
    <w:p w14:paraId="337D3766" w14:textId="77777777" w:rsidR="002912A2" w:rsidRPr="002912A2" w:rsidRDefault="002912A2" w:rsidP="002912A2">
      <w:pPr>
        <w:widowControl w:val="0"/>
        <w:autoSpaceDE w:val="0"/>
        <w:autoSpaceDN w:val="0"/>
        <w:adjustRightInd w:val="0"/>
        <w:spacing w:line="240" w:lineRule="auto"/>
        <w:ind w:left="640" w:hanging="640"/>
        <w:rPr>
          <w:rFonts w:ascii="Times New Roman" w:hAnsi="Times New Roman" w:cs="Times New Roman"/>
          <w:noProof/>
          <w:sz w:val="20"/>
        </w:rPr>
      </w:pPr>
      <w:r w:rsidRPr="002912A2">
        <w:rPr>
          <w:rFonts w:ascii="Times New Roman" w:hAnsi="Times New Roman" w:cs="Times New Roman"/>
          <w:noProof/>
          <w:sz w:val="20"/>
        </w:rPr>
        <w:t>117.</w:t>
      </w:r>
      <w:r w:rsidRPr="002912A2">
        <w:rPr>
          <w:rFonts w:ascii="Times New Roman" w:hAnsi="Times New Roman" w:cs="Times New Roman"/>
          <w:noProof/>
          <w:sz w:val="20"/>
        </w:rPr>
        <w:tab/>
        <w:t xml:space="preserve">SPREP Pacific Regional Environment Programme. </w:t>
      </w:r>
      <w:r w:rsidRPr="002912A2">
        <w:rPr>
          <w:rFonts w:ascii="Times New Roman" w:hAnsi="Times New Roman" w:cs="Times New Roman"/>
          <w:i/>
          <w:iCs/>
          <w:noProof/>
          <w:sz w:val="20"/>
        </w:rPr>
        <w:t>State of the environment report. Government of the Republic of Kiribati</w:t>
      </w:r>
      <w:r w:rsidRPr="002912A2">
        <w:rPr>
          <w:rFonts w:ascii="Times New Roman" w:hAnsi="Times New Roman" w:cs="Times New Roman"/>
          <w:noProof/>
          <w:sz w:val="20"/>
        </w:rPr>
        <w:t>. (2004).</w:t>
      </w:r>
    </w:p>
    <w:p w14:paraId="65C30BD6" w14:textId="77777777" w:rsidR="002912A2" w:rsidRPr="002912A2" w:rsidRDefault="002912A2" w:rsidP="002912A2">
      <w:pPr>
        <w:widowControl w:val="0"/>
        <w:autoSpaceDE w:val="0"/>
        <w:autoSpaceDN w:val="0"/>
        <w:adjustRightInd w:val="0"/>
        <w:spacing w:line="240" w:lineRule="auto"/>
        <w:ind w:left="640" w:hanging="640"/>
        <w:rPr>
          <w:rFonts w:ascii="Times New Roman" w:hAnsi="Times New Roman" w:cs="Times New Roman"/>
          <w:noProof/>
          <w:sz w:val="20"/>
        </w:rPr>
      </w:pPr>
      <w:r w:rsidRPr="002912A2">
        <w:rPr>
          <w:rFonts w:ascii="Times New Roman" w:hAnsi="Times New Roman" w:cs="Times New Roman"/>
          <w:noProof/>
          <w:sz w:val="20"/>
        </w:rPr>
        <w:t>118.</w:t>
      </w:r>
      <w:r w:rsidRPr="002912A2">
        <w:rPr>
          <w:rFonts w:ascii="Times New Roman" w:hAnsi="Times New Roman" w:cs="Times New Roman"/>
          <w:noProof/>
          <w:sz w:val="20"/>
        </w:rPr>
        <w:tab/>
        <w:t xml:space="preserve">Shon, S., Harper, S. &amp; Zeller, D. Reconstruction of Marine Fisheries Catches for the Democratic People’s Republic of Korea (North Korea) from 1950-2010. </w:t>
      </w:r>
      <w:r w:rsidRPr="002912A2">
        <w:rPr>
          <w:rFonts w:ascii="Times New Roman" w:hAnsi="Times New Roman" w:cs="Times New Roman"/>
          <w:i/>
          <w:iCs/>
          <w:noProof/>
          <w:sz w:val="20"/>
        </w:rPr>
        <w:t>Fish. Cent. Work. Pap. Ser. Univ. Br. Columbia</w:t>
      </w:r>
      <w:r w:rsidRPr="002912A2">
        <w:rPr>
          <w:rFonts w:ascii="Times New Roman" w:hAnsi="Times New Roman" w:cs="Times New Roman"/>
          <w:noProof/>
          <w:sz w:val="20"/>
        </w:rPr>
        <w:t xml:space="preserve"> </w:t>
      </w:r>
      <w:r w:rsidRPr="002912A2">
        <w:rPr>
          <w:rFonts w:ascii="Times New Roman" w:hAnsi="Times New Roman" w:cs="Times New Roman"/>
          <w:b/>
          <w:bCs/>
          <w:noProof/>
          <w:sz w:val="20"/>
        </w:rPr>
        <w:t>20,</w:t>
      </w:r>
      <w:r w:rsidRPr="002912A2">
        <w:rPr>
          <w:rFonts w:ascii="Times New Roman" w:hAnsi="Times New Roman" w:cs="Times New Roman"/>
          <w:noProof/>
          <w:sz w:val="20"/>
        </w:rPr>
        <w:t xml:space="preserve"> 1–11 (2010).</w:t>
      </w:r>
    </w:p>
    <w:p w14:paraId="06A9EB09" w14:textId="77777777" w:rsidR="002912A2" w:rsidRPr="002912A2" w:rsidRDefault="002912A2" w:rsidP="002912A2">
      <w:pPr>
        <w:widowControl w:val="0"/>
        <w:autoSpaceDE w:val="0"/>
        <w:autoSpaceDN w:val="0"/>
        <w:adjustRightInd w:val="0"/>
        <w:spacing w:line="240" w:lineRule="auto"/>
        <w:ind w:left="640" w:hanging="640"/>
        <w:rPr>
          <w:rFonts w:ascii="Times New Roman" w:hAnsi="Times New Roman" w:cs="Times New Roman"/>
          <w:noProof/>
          <w:sz w:val="20"/>
        </w:rPr>
      </w:pPr>
      <w:r w:rsidRPr="002912A2">
        <w:rPr>
          <w:rFonts w:ascii="Times New Roman" w:hAnsi="Times New Roman" w:cs="Times New Roman"/>
          <w:noProof/>
          <w:sz w:val="20"/>
        </w:rPr>
        <w:t>119.</w:t>
      </w:r>
      <w:r w:rsidRPr="002912A2">
        <w:rPr>
          <w:rFonts w:ascii="Times New Roman" w:hAnsi="Times New Roman" w:cs="Times New Roman"/>
          <w:noProof/>
          <w:sz w:val="20"/>
        </w:rPr>
        <w:tab/>
        <w:t xml:space="preserve">Mathews, C. P., Kedidi, S., Fita, N. I., Al-Yahya, A. &amp; Al-Rasheed, K. Preliminary assessment of the effects of the 1991 Gulf War on Saudi Arabian prawn stocks. </w:t>
      </w:r>
      <w:r w:rsidRPr="002912A2">
        <w:rPr>
          <w:rFonts w:ascii="Times New Roman" w:hAnsi="Times New Roman" w:cs="Times New Roman"/>
          <w:i/>
          <w:iCs/>
          <w:noProof/>
          <w:sz w:val="20"/>
        </w:rPr>
        <w:t>Mar. Pollut. Bull.</w:t>
      </w:r>
      <w:r w:rsidRPr="002912A2">
        <w:rPr>
          <w:rFonts w:ascii="Times New Roman" w:hAnsi="Times New Roman" w:cs="Times New Roman"/>
          <w:noProof/>
          <w:sz w:val="20"/>
        </w:rPr>
        <w:t xml:space="preserve"> </w:t>
      </w:r>
      <w:r w:rsidRPr="002912A2">
        <w:rPr>
          <w:rFonts w:ascii="Times New Roman" w:hAnsi="Times New Roman" w:cs="Times New Roman"/>
          <w:b/>
          <w:bCs/>
          <w:noProof/>
          <w:sz w:val="20"/>
        </w:rPr>
        <w:t>27,</w:t>
      </w:r>
      <w:r w:rsidRPr="002912A2">
        <w:rPr>
          <w:rFonts w:ascii="Times New Roman" w:hAnsi="Times New Roman" w:cs="Times New Roman"/>
          <w:noProof/>
          <w:sz w:val="20"/>
        </w:rPr>
        <w:t xml:space="preserve"> 251–271 (1993).</w:t>
      </w:r>
    </w:p>
    <w:p w14:paraId="3FAA6706" w14:textId="77777777" w:rsidR="002912A2" w:rsidRPr="002912A2" w:rsidRDefault="002912A2" w:rsidP="002912A2">
      <w:pPr>
        <w:widowControl w:val="0"/>
        <w:autoSpaceDE w:val="0"/>
        <w:autoSpaceDN w:val="0"/>
        <w:adjustRightInd w:val="0"/>
        <w:spacing w:line="240" w:lineRule="auto"/>
        <w:ind w:left="640" w:hanging="640"/>
        <w:rPr>
          <w:rFonts w:ascii="Times New Roman" w:hAnsi="Times New Roman" w:cs="Times New Roman"/>
          <w:noProof/>
          <w:sz w:val="20"/>
        </w:rPr>
      </w:pPr>
      <w:r w:rsidRPr="002912A2">
        <w:rPr>
          <w:rFonts w:ascii="Times New Roman" w:hAnsi="Times New Roman" w:cs="Times New Roman"/>
          <w:noProof/>
          <w:sz w:val="20"/>
        </w:rPr>
        <w:t>120.</w:t>
      </w:r>
      <w:r w:rsidRPr="002912A2">
        <w:rPr>
          <w:rFonts w:ascii="Times New Roman" w:hAnsi="Times New Roman" w:cs="Times New Roman"/>
          <w:noProof/>
          <w:sz w:val="20"/>
        </w:rPr>
        <w:tab/>
        <w:t xml:space="preserve">Pauly, D. &amp; Zeller, D. </w:t>
      </w:r>
      <w:r w:rsidRPr="002912A2">
        <w:rPr>
          <w:rFonts w:ascii="Times New Roman" w:hAnsi="Times New Roman" w:cs="Times New Roman"/>
          <w:i/>
          <w:iCs/>
          <w:noProof/>
          <w:sz w:val="20"/>
        </w:rPr>
        <w:t>So long, and thanks for all the fish: The Sea Around Us, 1999-2014 A Fifteen-Year Retrospective</w:t>
      </w:r>
      <w:r w:rsidRPr="002912A2">
        <w:rPr>
          <w:rFonts w:ascii="Times New Roman" w:hAnsi="Times New Roman" w:cs="Times New Roman"/>
          <w:noProof/>
          <w:sz w:val="20"/>
        </w:rPr>
        <w:t xml:space="preserve">. </w:t>
      </w:r>
      <w:r w:rsidRPr="002912A2">
        <w:rPr>
          <w:rFonts w:ascii="Times New Roman" w:hAnsi="Times New Roman" w:cs="Times New Roman"/>
          <w:i/>
          <w:iCs/>
          <w:noProof/>
          <w:sz w:val="20"/>
        </w:rPr>
        <w:t>Fisheries Centre, University of British Columbia</w:t>
      </w:r>
      <w:r w:rsidRPr="002912A2">
        <w:rPr>
          <w:rFonts w:ascii="Times New Roman" w:hAnsi="Times New Roman" w:cs="Times New Roman"/>
          <w:noProof/>
          <w:sz w:val="20"/>
        </w:rPr>
        <w:t xml:space="preserve"> (2016).</w:t>
      </w:r>
    </w:p>
    <w:p w14:paraId="073F3836" w14:textId="77777777" w:rsidR="002912A2" w:rsidRPr="002912A2" w:rsidRDefault="002912A2" w:rsidP="002912A2">
      <w:pPr>
        <w:widowControl w:val="0"/>
        <w:autoSpaceDE w:val="0"/>
        <w:autoSpaceDN w:val="0"/>
        <w:adjustRightInd w:val="0"/>
        <w:spacing w:line="240" w:lineRule="auto"/>
        <w:ind w:left="640" w:hanging="640"/>
        <w:rPr>
          <w:rFonts w:ascii="Times New Roman" w:hAnsi="Times New Roman" w:cs="Times New Roman"/>
          <w:noProof/>
          <w:sz w:val="20"/>
        </w:rPr>
      </w:pPr>
      <w:r w:rsidRPr="002912A2">
        <w:rPr>
          <w:rFonts w:ascii="Times New Roman" w:hAnsi="Times New Roman" w:cs="Times New Roman"/>
          <w:noProof/>
          <w:sz w:val="20"/>
        </w:rPr>
        <w:t>121.</w:t>
      </w:r>
      <w:r w:rsidRPr="002912A2">
        <w:rPr>
          <w:rFonts w:ascii="Times New Roman" w:hAnsi="Times New Roman" w:cs="Times New Roman"/>
          <w:noProof/>
          <w:sz w:val="20"/>
        </w:rPr>
        <w:tab/>
        <w:t xml:space="preserve">FAO NACA SEAFDEC BOBP-IGO. </w:t>
      </w:r>
      <w:r w:rsidRPr="002912A2">
        <w:rPr>
          <w:rFonts w:ascii="Times New Roman" w:hAnsi="Times New Roman" w:cs="Times New Roman"/>
          <w:i/>
          <w:iCs/>
          <w:noProof/>
          <w:sz w:val="20"/>
        </w:rPr>
        <w:t>Tsunami Impact on Fisheries and Aquaculture in Malaysia</w:t>
      </w:r>
      <w:r w:rsidRPr="002912A2">
        <w:rPr>
          <w:rFonts w:ascii="Times New Roman" w:hAnsi="Times New Roman" w:cs="Times New Roman"/>
          <w:noProof/>
          <w:sz w:val="20"/>
        </w:rPr>
        <w:t>. (2005).</w:t>
      </w:r>
    </w:p>
    <w:p w14:paraId="1F5C19BB" w14:textId="77777777" w:rsidR="002912A2" w:rsidRPr="002912A2" w:rsidRDefault="002912A2" w:rsidP="002912A2">
      <w:pPr>
        <w:widowControl w:val="0"/>
        <w:autoSpaceDE w:val="0"/>
        <w:autoSpaceDN w:val="0"/>
        <w:adjustRightInd w:val="0"/>
        <w:spacing w:line="240" w:lineRule="auto"/>
        <w:ind w:left="640" w:hanging="640"/>
        <w:rPr>
          <w:rFonts w:ascii="Times New Roman" w:hAnsi="Times New Roman" w:cs="Times New Roman"/>
          <w:noProof/>
          <w:sz w:val="20"/>
        </w:rPr>
      </w:pPr>
      <w:r w:rsidRPr="002912A2">
        <w:rPr>
          <w:rFonts w:ascii="Times New Roman" w:hAnsi="Times New Roman" w:cs="Times New Roman"/>
          <w:noProof/>
          <w:sz w:val="20"/>
        </w:rPr>
        <w:t>122.</w:t>
      </w:r>
      <w:r w:rsidRPr="002912A2">
        <w:rPr>
          <w:rFonts w:ascii="Times New Roman" w:hAnsi="Times New Roman" w:cs="Times New Roman"/>
          <w:noProof/>
          <w:sz w:val="20"/>
        </w:rPr>
        <w:tab/>
        <w:t xml:space="preserve">Adam, M. Declining Catches of Skipjack in the Indian Ocean – Observations from the Maldives. in </w:t>
      </w:r>
      <w:r w:rsidRPr="002912A2">
        <w:rPr>
          <w:rFonts w:ascii="Times New Roman" w:hAnsi="Times New Roman" w:cs="Times New Roman"/>
          <w:i/>
          <w:iCs/>
          <w:noProof/>
          <w:sz w:val="20"/>
        </w:rPr>
        <w:t>Proceedings of the 10th Meeting of the Working Party on Tropical Tuna, Indian Ocean Tuna Commission</w:t>
      </w:r>
      <w:r w:rsidRPr="002912A2">
        <w:rPr>
          <w:rFonts w:ascii="Times New Roman" w:hAnsi="Times New Roman" w:cs="Times New Roman"/>
          <w:noProof/>
          <w:sz w:val="20"/>
        </w:rPr>
        <w:t xml:space="preserve"> 1–2 (2010).</w:t>
      </w:r>
    </w:p>
    <w:p w14:paraId="2B53D18F" w14:textId="77777777" w:rsidR="002912A2" w:rsidRPr="002912A2" w:rsidRDefault="002912A2" w:rsidP="002912A2">
      <w:pPr>
        <w:widowControl w:val="0"/>
        <w:autoSpaceDE w:val="0"/>
        <w:autoSpaceDN w:val="0"/>
        <w:adjustRightInd w:val="0"/>
        <w:spacing w:line="240" w:lineRule="auto"/>
        <w:ind w:left="640" w:hanging="640"/>
        <w:rPr>
          <w:rFonts w:ascii="Times New Roman" w:hAnsi="Times New Roman" w:cs="Times New Roman"/>
          <w:noProof/>
          <w:sz w:val="20"/>
        </w:rPr>
      </w:pPr>
      <w:r w:rsidRPr="002912A2">
        <w:rPr>
          <w:rFonts w:ascii="Times New Roman" w:hAnsi="Times New Roman" w:cs="Times New Roman"/>
          <w:noProof/>
          <w:sz w:val="20"/>
        </w:rPr>
        <w:t>123.</w:t>
      </w:r>
      <w:r w:rsidRPr="002912A2">
        <w:rPr>
          <w:rFonts w:ascii="Times New Roman" w:hAnsi="Times New Roman" w:cs="Times New Roman"/>
          <w:noProof/>
          <w:sz w:val="20"/>
        </w:rPr>
        <w:tab/>
        <w:t xml:space="preserve">Doherty, B., Herfaut, J., Manach, F. Le, Harper, S. &amp; Zeller, D. Reconstructing domestic marine fisheries in Mayotte from 1950-2010. </w:t>
      </w:r>
      <w:r w:rsidRPr="002912A2">
        <w:rPr>
          <w:rFonts w:ascii="Times New Roman" w:hAnsi="Times New Roman" w:cs="Times New Roman"/>
          <w:i/>
          <w:iCs/>
          <w:noProof/>
          <w:sz w:val="20"/>
        </w:rPr>
        <w:t xml:space="preserve">Fish. catch Reconstr. West. </w:t>
      </w:r>
      <w:r w:rsidRPr="002912A2">
        <w:rPr>
          <w:rFonts w:ascii="Times New Roman" w:hAnsi="Times New Roman" w:cs="Times New Roman"/>
          <w:i/>
          <w:iCs/>
          <w:noProof/>
          <w:sz w:val="20"/>
        </w:rPr>
        <w:lastRenderedPageBreak/>
        <w:t>Indian Ocean. 1950-2010</w:t>
      </w:r>
      <w:r w:rsidRPr="002912A2">
        <w:rPr>
          <w:rFonts w:ascii="Times New Roman" w:hAnsi="Times New Roman" w:cs="Times New Roman"/>
          <w:noProof/>
          <w:sz w:val="20"/>
        </w:rPr>
        <w:t xml:space="preserve"> 53–66 (2015).</w:t>
      </w:r>
    </w:p>
    <w:p w14:paraId="499B1E62" w14:textId="77777777" w:rsidR="002912A2" w:rsidRPr="002912A2" w:rsidRDefault="002912A2" w:rsidP="002912A2">
      <w:pPr>
        <w:widowControl w:val="0"/>
        <w:autoSpaceDE w:val="0"/>
        <w:autoSpaceDN w:val="0"/>
        <w:adjustRightInd w:val="0"/>
        <w:spacing w:line="240" w:lineRule="auto"/>
        <w:ind w:left="640" w:hanging="640"/>
        <w:rPr>
          <w:rFonts w:ascii="Times New Roman" w:hAnsi="Times New Roman" w:cs="Times New Roman"/>
          <w:noProof/>
          <w:sz w:val="20"/>
        </w:rPr>
      </w:pPr>
      <w:r w:rsidRPr="002912A2">
        <w:rPr>
          <w:rFonts w:ascii="Times New Roman" w:hAnsi="Times New Roman" w:cs="Times New Roman"/>
          <w:noProof/>
          <w:sz w:val="20"/>
        </w:rPr>
        <w:t>124.</w:t>
      </w:r>
      <w:r w:rsidRPr="002912A2">
        <w:rPr>
          <w:rFonts w:ascii="Times New Roman" w:hAnsi="Times New Roman" w:cs="Times New Roman"/>
          <w:noProof/>
          <w:sz w:val="20"/>
        </w:rPr>
        <w:tab/>
        <w:t xml:space="preserve">Ramdeen, R., Ponteen, A., Harper, S. &amp; Zeller, D. in </w:t>
      </w:r>
      <w:r w:rsidRPr="002912A2">
        <w:rPr>
          <w:rFonts w:ascii="Times New Roman" w:hAnsi="Times New Roman" w:cs="Times New Roman"/>
          <w:i/>
          <w:iCs/>
          <w:noProof/>
          <w:sz w:val="20"/>
        </w:rPr>
        <w:t>Fisheries catch reconstructions: Islands, Part III. Fisheries Centre Research Reports 20(5). Fisheries Centre, University of British Columbia</w:t>
      </w:r>
      <w:r w:rsidRPr="002912A2">
        <w:rPr>
          <w:rFonts w:ascii="Times New Roman" w:hAnsi="Times New Roman" w:cs="Times New Roman"/>
          <w:noProof/>
          <w:sz w:val="20"/>
        </w:rPr>
        <w:t xml:space="preserve"> 69–78 (2012).</w:t>
      </w:r>
    </w:p>
    <w:p w14:paraId="5EE981B9" w14:textId="77777777" w:rsidR="002912A2" w:rsidRPr="002912A2" w:rsidRDefault="002912A2" w:rsidP="002912A2">
      <w:pPr>
        <w:widowControl w:val="0"/>
        <w:autoSpaceDE w:val="0"/>
        <w:autoSpaceDN w:val="0"/>
        <w:adjustRightInd w:val="0"/>
        <w:spacing w:line="240" w:lineRule="auto"/>
        <w:ind w:left="640" w:hanging="640"/>
        <w:rPr>
          <w:rFonts w:ascii="Times New Roman" w:hAnsi="Times New Roman" w:cs="Times New Roman"/>
          <w:noProof/>
          <w:sz w:val="20"/>
        </w:rPr>
      </w:pPr>
      <w:r w:rsidRPr="002912A2">
        <w:rPr>
          <w:rFonts w:ascii="Times New Roman" w:hAnsi="Times New Roman" w:cs="Times New Roman"/>
          <w:noProof/>
          <w:sz w:val="20"/>
        </w:rPr>
        <w:t>125.</w:t>
      </w:r>
      <w:r w:rsidRPr="002912A2">
        <w:rPr>
          <w:rFonts w:ascii="Times New Roman" w:hAnsi="Times New Roman" w:cs="Times New Roman"/>
          <w:noProof/>
          <w:sz w:val="20"/>
        </w:rPr>
        <w:tab/>
        <w:t xml:space="preserve">Harper, S., Frotté, L., Bale, S., Booth, S. &amp; Zeller, D. in </w:t>
      </w:r>
      <w:r w:rsidRPr="002912A2">
        <w:rPr>
          <w:rFonts w:ascii="Times New Roman" w:hAnsi="Times New Roman" w:cs="Times New Roman"/>
          <w:i/>
          <w:iCs/>
          <w:noProof/>
          <w:sz w:val="20"/>
        </w:rPr>
        <w:t>Fisheries catch reconstructions: Islands, Part I. Fisheries Centre Research Reports 17 (5). Fisheries Centre, University of British Columbia</w:t>
      </w:r>
      <w:r w:rsidRPr="002912A2">
        <w:rPr>
          <w:rFonts w:ascii="Times New Roman" w:hAnsi="Times New Roman" w:cs="Times New Roman"/>
          <w:noProof/>
          <w:sz w:val="20"/>
        </w:rPr>
        <w:t xml:space="preserve"> (eds. Zeller, D. &amp; Harper, S.) 67–76 (2009).</w:t>
      </w:r>
    </w:p>
    <w:p w14:paraId="3F22742B" w14:textId="77777777" w:rsidR="002912A2" w:rsidRPr="002912A2" w:rsidRDefault="002912A2" w:rsidP="002912A2">
      <w:pPr>
        <w:widowControl w:val="0"/>
        <w:autoSpaceDE w:val="0"/>
        <w:autoSpaceDN w:val="0"/>
        <w:adjustRightInd w:val="0"/>
        <w:spacing w:line="240" w:lineRule="auto"/>
        <w:ind w:left="640" w:hanging="640"/>
        <w:rPr>
          <w:rFonts w:ascii="Times New Roman" w:hAnsi="Times New Roman" w:cs="Times New Roman"/>
          <w:noProof/>
          <w:sz w:val="20"/>
        </w:rPr>
      </w:pPr>
      <w:r w:rsidRPr="002912A2">
        <w:rPr>
          <w:rFonts w:ascii="Times New Roman" w:hAnsi="Times New Roman" w:cs="Times New Roman"/>
          <w:noProof/>
          <w:sz w:val="20"/>
        </w:rPr>
        <w:t>126.</w:t>
      </w:r>
      <w:r w:rsidRPr="002912A2">
        <w:rPr>
          <w:rFonts w:ascii="Times New Roman" w:hAnsi="Times New Roman" w:cs="Times New Roman"/>
          <w:noProof/>
          <w:sz w:val="20"/>
        </w:rPr>
        <w:tab/>
        <w:t>Clark, M. Are deepwater fisheries sustainable? — the example of orange roughy (</w:t>
      </w:r>
      <w:r w:rsidRPr="002912A2">
        <w:rPr>
          <w:rFonts w:ascii="Times New Roman" w:hAnsi="Times New Roman" w:cs="Times New Roman"/>
          <w:i/>
          <w:iCs/>
          <w:noProof/>
          <w:sz w:val="20"/>
        </w:rPr>
        <w:t>Hoplostethus atlanticus</w:t>
      </w:r>
      <w:r w:rsidRPr="002912A2">
        <w:rPr>
          <w:rFonts w:ascii="Times New Roman" w:hAnsi="Times New Roman" w:cs="Times New Roman"/>
          <w:noProof/>
          <w:sz w:val="20"/>
        </w:rPr>
        <w:t xml:space="preserve">) in New Zealand. </w:t>
      </w:r>
      <w:r w:rsidRPr="002912A2">
        <w:rPr>
          <w:rFonts w:ascii="Times New Roman" w:hAnsi="Times New Roman" w:cs="Times New Roman"/>
          <w:i/>
          <w:iCs/>
          <w:noProof/>
          <w:sz w:val="20"/>
        </w:rPr>
        <w:t>Fish. Res.</w:t>
      </w:r>
      <w:r w:rsidRPr="002912A2">
        <w:rPr>
          <w:rFonts w:ascii="Times New Roman" w:hAnsi="Times New Roman" w:cs="Times New Roman"/>
          <w:noProof/>
          <w:sz w:val="20"/>
        </w:rPr>
        <w:t xml:space="preserve"> </w:t>
      </w:r>
      <w:r w:rsidRPr="002912A2">
        <w:rPr>
          <w:rFonts w:ascii="Times New Roman" w:hAnsi="Times New Roman" w:cs="Times New Roman"/>
          <w:b/>
          <w:bCs/>
          <w:noProof/>
          <w:sz w:val="20"/>
        </w:rPr>
        <w:t>51,</w:t>
      </w:r>
      <w:r w:rsidRPr="002912A2">
        <w:rPr>
          <w:rFonts w:ascii="Times New Roman" w:hAnsi="Times New Roman" w:cs="Times New Roman"/>
          <w:noProof/>
          <w:sz w:val="20"/>
        </w:rPr>
        <w:t xml:space="preserve"> 123–135 (2001).</w:t>
      </w:r>
    </w:p>
    <w:p w14:paraId="27CF66EC" w14:textId="77777777" w:rsidR="002912A2" w:rsidRPr="002912A2" w:rsidRDefault="002912A2" w:rsidP="002912A2">
      <w:pPr>
        <w:widowControl w:val="0"/>
        <w:autoSpaceDE w:val="0"/>
        <w:autoSpaceDN w:val="0"/>
        <w:adjustRightInd w:val="0"/>
        <w:spacing w:line="240" w:lineRule="auto"/>
        <w:ind w:left="640" w:hanging="640"/>
        <w:rPr>
          <w:rFonts w:ascii="Times New Roman" w:hAnsi="Times New Roman" w:cs="Times New Roman"/>
          <w:noProof/>
          <w:sz w:val="20"/>
        </w:rPr>
      </w:pPr>
      <w:r w:rsidRPr="002912A2">
        <w:rPr>
          <w:rFonts w:ascii="Times New Roman" w:hAnsi="Times New Roman" w:cs="Times New Roman"/>
          <w:noProof/>
          <w:sz w:val="20"/>
        </w:rPr>
        <w:t>127.</w:t>
      </w:r>
      <w:r w:rsidRPr="002912A2">
        <w:rPr>
          <w:rFonts w:ascii="Times New Roman" w:hAnsi="Times New Roman" w:cs="Times New Roman"/>
          <w:noProof/>
          <w:sz w:val="20"/>
        </w:rPr>
        <w:tab/>
        <w:t xml:space="preserve">Zylich, K., Harper, S., Winkler, N., and Zeller, D. in </w:t>
      </w:r>
      <w:r w:rsidRPr="002912A2">
        <w:rPr>
          <w:rFonts w:ascii="Times New Roman" w:hAnsi="Times New Roman" w:cs="Times New Roman"/>
          <w:i/>
          <w:iCs/>
          <w:noProof/>
          <w:sz w:val="20"/>
        </w:rPr>
        <w:t>Fisheries catch reconstructions: Islands, Part III. Fisheries Centre Research Reports 20(5). Fisheries Centre, University of British Columbia</w:t>
      </w:r>
      <w:r w:rsidRPr="002912A2">
        <w:rPr>
          <w:rFonts w:ascii="Times New Roman" w:hAnsi="Times New Roman" w:cs="Times New Roman"/>
          <w:noProof/>
          <w:sz w:val="20"/>
        </w:rPr>
        <w:t xml:space="preserve"> (eds. Harper, S. et al.) 77–86 (2012).</w:t>
      </w:r>
    </w:p>
    <w:p w14:paraId="5AAC2248" w14:textId="77777777" w:rsidR="002912A2" w:rsidRPr="002912A2" w:rsidRDefault="002912A2" w:rsidP="002912A2">
      <w:pPr>
        <w:widowControl w:val="0"/>
        <w:autoSpaceDE w:val="0"/>
        <w:autoSpaceDN w:val="0"/>
        <w:adjustRightInd w:val="0"/>
        <w:spacing w:line="240" w:lineRule="auto"/>
        <w:ind w:left="640" w:hanging="640"/>
        <w:rPr>
          <w:rFonts w:ascii="Times New Roman" w:hAnsi="Times New Roman" w:cs="Times New Roman"/>
          <w:noProof/>
          <w:sz w:val="20"/>
        </w:rPr>
      </w:pPr>
      <w:r w:rsidRPr="002912A2">
        <w:rPr>
          <w:rFonts w:ascii="Times New Roman" w:hAnsi="Times New Roman" w:cs="Times New Roman"/>
          <w:noProof/>
          <w:sz w:val="20"/>
        </w:rPr>
        <w:t>128.</w:t>
      </w:r>
      <w:r w:rsidRPr="002912A2">
        <w:rPr>
          <w:rFonts w:ascii="Times New Roman" w:hAnsi="Times New Roman" w:cs="Times New Roman"/>
          <w:noProof/>
          <w:sz w:val="20"/>
        </w:rPr>
        <w:tab/>
        <w:t xml:space="preserve">Lingard, S., Harper, S., Ota, Y. &amp; Zeller, D. in </w:t>
      </w:r>
      <w:r w:rsidRPr="002912A2">
        <w:rPr>
          <w:rFonts w:ascii="Times New Roman" w:hAnsi="Times New Roman" w:cs="Times New Roman"/>
          <w:i/>
          <w:iCs/>
          <w:noProof/>
          <w:sz w:val="20"/>
        </w:rPr>
        <w:t>Fisheries catch reconstructions: Islands, Part II. Fisheries Centre Research Reports 19(4). Fisheries Centre, University of British Columbia</w:t>
      </w:r>
      <w:r w:rsidRPr="002912A2">
        <w:rPr>
          <w:rFonts w:ascii="Times New Roman" w:hAnsi="Times New Roman" w:cs="Times New Roman"/>
          <w:noProof/>
          <w:sz w:val="20"/>
        </w:rPr>
        <w:t xml:space="preserve"> (eds. Harper, S. &amp; Zeller, D.) 73–84 (2011).</w:t>
      </w:r>
    </w:p>
    <w:p w14:paraId="18AC06FD" w14:textId="77777777" w:rsidR="002912A2" w:rsidRPr="002912A2" w:rsidRDefault="002912A2" w:rsidP="002912A2">
      <w:pPr>
        <w:widowControl w:val="0"/>
        <w:autoSpaceDE w:val="0"/>
        <w:autoSpaceDN w:val="0"/>
        <w:adjustRightInd w:val="0"/>
        <w:spacing w:line="240" w:lineRule="auto"/>
        <w:ind w:left="640" w:hanging="640"/>
        <w:rPr>
          <w:rFonts w:ascii="Times New Roman" w:hAnsi="Times New Roman" w:cs="Times New Roman"/>
          <w:noProof/>
          <w:sz w:val="20"/>
        </w:rPr>
      </w:pPr>
      <w:r w:rsidRPr="002912A2">
        <w:rPr>
          <w:rFonts w:ascii="Times New Roman" w:hAnsi="Times New Roman" w:cs="Times New Roman"/>
          <w:noProof/>
          <w:sz w:val="20"/>
        </w:rPr>
        <w:t>129.</w:t>
      </w:r>
      <w:r w:rsidRPr="002912A2">
        <w:rPr>
          <w:rFonts w:ascii="Times New Roman" w:hAnsi="Times New Roman" w:cs="Times New Roman"/>
          <w:noProof/>
          <w:sz w:val="20"/>
        </w:rPr>
        <w:tab/>
        <w:t xml:space="preserve">Anticamara, J. A. &amp; Go, K. T. B. Spatio-Temporal Declines in Philippine Fisheries and its Implications to Coastal Municipal Fishers’ Catch and Income. </w:t>
      </w:r>
      <w:r w:rsidRPr="002912A2">
        <w:rPr>
          <w:rFonts w:ascii="Times New Roman" w:hAnsi="Times New Roman" w:cs="Times New Roman"/>
          <w:i/>
          <w:iCs/>
          <w:noProof/>
          <w:sz w:val="20"/>
        </w:rPr>
        <w:t>Front. Mar. Sci.</w:t>
      </w:r>
      <w:r w:rsidRPr="002912A2">
        <w:rPr>
          <w:rFonts w:ascii="Times New Roman" w:hAnsi="Times New Roman" w:cs="Times New Roman"/>
          <w:noProof/>
          <w:sz w:val="20"/>
        </w:rPr>
        <w:t xml:space="preserve"> </w:t>
      </w:r>
      <w:r w:rsidRPr="002912A2">
        <w:rPr>
          <w:rFonts w:ascii="Times New Roman" w:hAnsi="Times New Roman" w:cs="Times New Roman"/>
          <w:b/>
          <w:bCs/>
          <w:noProof/>
          <w:sz w:val="20"/>
        </w:rPr>
        <w:t>3,</w:t>
      </w:r>
      <w:r w:rsidRPr="002912A2">
        <w:rPr>
          <w:rFonts w:ascii="Times New Roman" w:hAnsi="Times New Roman" w:cs="Times New Roman"/>
          <w:noProof/>
          <w:sz w:val="20"/>
        </w:rPr>
        <w:t xml:space="preserve"> 1–10 (2016).</w:t>
      </w:r>
    </w:p>
    <w:p w14:paraId="1A94E1CB" w14:textId="77777777" w:rsidR="002912A2" w:rsidRPr="002912A2" w:rsidRDefault="002912A2" w:rsidP="002912A2">
      <w:pPr>
        <w:widowControl w:val="0"/>
        <w:autoSpaceDE w:val="0"/>
        <w:autoSpaceDN w:val="0"/>
        <w:adjustRightInd w:val="0"/>
        <w:spacing w:line="240" w:lineRule="auto"/>
        <w:ind w:left="640" w:hanging="640"/>
        <w:rPr>
          <w:rFonts w:ascii="Times New Roman" w:hAnsi="Times New Roman" w:cs="Times New Roman"/>
          <w:noProof/>
          <w:sz w:val="20"/>
        </w:rPr>
      </w:pPr>
      <w:r w:rsidRPr="002912A2">
        <w:rPr>
          <w:rFonts w:ascii="Times New Roman" w:hAnsi="Times New Roman" w:cs="Times New Roman"/>
          <w:noProof/>
          <w:sz w:val="20"/>
        </w:rPr>
        <w:t>130.</w:t>
      </w:r>
      <w:r w:rsidRPr="002912A2">
        <w:rPr>
          <w:rFonts w:ascii="Times New Roman" w:hAnsi="Times New Roman" w:cs="Times New Roman"/>
          <w:noProof/>
          <w:sz w:val="20"/>
        </w:rPr>
        <w:tab/>
        <w:t xml:space="preserve">Bӑnaru, D., Manach, F. Le, Färber, L., Zylich, K. &amp; Pauly, D. From bluefin tuna to gobies: a reconstruction of the fisheries catch statistics in Romania, 1950-2010. </w:t>
      </w:r>
      <w:r w:rsidRPr="002912A2">
        <w:rPr>
          <w:rFonts w:ascii="Times New Roman" w:hAnsi="Times New Roman" w:cs="Times New Roman"/>
          <w:i/>
          <w:iCs/>
          <w:noProof/>
          <w:sz w:val="20"/>
        </w:rPr>
        <w:t>Fish. Cent. Work. Pap. Ser.</w:t>
      </w:r>
      <w:r w:rsidRPr="002912A2">
        <w:rPr>
          <w:rFonts w:ascii="Times New Roman" w:hAnsi="Times New Roman" w:cs="Times New Roman"/>
          <w:noProof/>
          <w:sz w:val="20"/>
        </w:rPr>
        <w:t xml:space="preserve"> 11 (2015).</w:t>
      </w:r>
    </w:p>
    <w:p w14:paraId="5CA6DFF8" w14:textId="77777777" w:rsidR="002912A2" w:rsidRPr="002912A2" w:rsidRDefault="002912A2" w:rsidP="002912A2">
      <w:pPr>
        <w:widowControl w:val="0"/>
        <w:autoSpaceDE w:val="0"/>
        <w:autoSpaceDN w:val="0"/>
        <w:adjustRightInd w:val="0"/>
        <w:spacing w:line="240" w:lineRule="auto"/>
        <w:ind w:left="640" w:hanging="640"/>
        <w:rPr>
          <w:rFonts w:ascii="Times New Roman" w:hAnsi="Times New Roman" w:cs="Times New Roman"/>
          <w:noProof/>
          <w:sz w:val="20"/>
        </w:rPr>
      </w:pPr>
      <w:r w:rsidRPr="002912A2">
        <w:rPr>
          <w:rFonts w:ascii="Times New Roman" w:hAnsi="Times New Roman" w:cs="Times New Roman"/>
          <w:noProof/>
          <w:sz w:val="20"/>
        </w:rPr>
        <w:t>131.</w:t>
      </w:r>
      <w:r w:rsidRPr="002912A2">
        <w:rPr>
          <w:rFonts w:ascii="Times New Roman" w:hAnsi="Times New Roman" w:cs="Times New Roman"/>
          <w:noProof/>
          <w:sz w:val="20"/>
        </w:rPr>
        <w:tab/>
        <w:t xml:space="preserve">Mohammed, E., Lindop, A. &amp; Lucia, S. St. Lucia: Reconstructed fisheries catches, 1950 -2010. </w:t>
      </w:r>
      <w:r w:rsidRPr="002912A2">
        <w:rPr>
          <w:rFonts w:ascii="Times New Roman" w:hAnsi="Times New Roman" w:cs="Times New Roman"/>
          <w:i/>
          <w:iCs/>
          <w:noProof/>
          <w:sz w:val="20"/>
        </w:rPr>
        <w:t>Fish. Cent. Work. Pap. Ser. Univ. Br. Columbia</w:t>
      </w:r>
      <w:r w:rsidRPr="002912A2">
        <w:rPr>
          <w:rFonts w:ascii="Times New Roman" w:hAnsi="Times New Roman" w:cs="Times New Roman"/>
          <w:noProof/>
          <w:sz w:val="20"/>
        </w:rPr>
        <w:t xml:space="preserve"> </w:t>
      </w:r>
      <w:r w:rsidRPr="002912A2">
        <w:rPr>
          <w:rFonts w:ascii="Times New Roman" w:hAnsi="Times New Roman" w:cs="Times New Roman"/>
          <w:b/>
          <w:bCs/>
          <w:noProof/>
          <w:sz w:val="20"/>
        </w:rPr>
        <w:t>53,</w:t>
      </w:r>
      <w:r w:rsidRPr="002912A2">
        <w:rPr>
          <w:rFonts w:ascii="Times New Roman" w:hAnsi="Times New Roman" w:cs="Times New Roman"/>
          <w:noProof/>
          <w:sz w:val="20"/>
        </w:rPr>
        <w:t xml:space="preserve"> 1950–2010 (2015).</w:t>
      </w:r>
    </w:p>
    <w:p w14:paraId="08EB01EB" w14:textId="77777777" w:rsidR="002912A2" w:rsidRPr="002912A2" w:rsidRDefault="002912A2" w:rsidP="002912A2">
      <w:pPr>
        <w:widowControl w:val="0"/>
        <w:autoSpaceDE w:val="0"/>
        <w:autoSpaceDN w:val="0"/>
        <w:adjustRightInd w:val="0"/>
        <w:spacing w:line="240" w:lineRule="auto"/>
        <w:ind w:left="640" w:hanging="640"/>
        <w:rPr>
          <w:rFonts w:ascii="Times New Roman" w:hAnsi="Times New Roman" w:cs="Times New Roman"/>
          <w:noProof/>
          <w:sz w:val="20"/>
        </w:rPr>
      </w:pPr>
      <w:r w:rsidRPr="002912A2">
        <w:rPr>
          <w:rFonts w:ascii="Times New Roman" w:hAnsi="Times New Roman" w:cs="Times New Roman"/>
          <w:noProof/>
          <w:sz w:val="20"/>
        </w:rPr>
        <w:t>132.</w:t>
      </w:r>
      <w:r w:rsidRPr="002912A2">
        <w:rPr>
          <w:rFonts w:ascii="Times New Roman" w:hAnsi="Times New Roman" w:cs="Times New Roman"/>
          <w:noProof/>
          <w:sz w:val="20"/>
        </w:rPr>
        <w:tab/>
        <w:t xml:space="preserve">Pena, M., Oxenford, H. A., Parker, C. &amp; Johnson, A. Biology and fishery management of the white sea urchin, Tripneustes ventricosus, in the eastern Caribbean. </w:t>
      </w:r>
      <w:r w:rsidRPr="002912A2">
        <w:rPr>
          <w:rFonts w:ascii="Times New Roman" w:hAnsi="Times New Roman" w:cs="Times New Roman"/>
          <w:i/>
          <w:iCs/>
          <w:noProof/>
          <w:sz w:val="20"/>
        </w:rPr>
        <w:t>FAO Fisheries and Aquaculture Circular No 1056</w:t>
      </w:r>
      <w:r w:rsidRPr="002912A2">
        <w:rPr>
          <w:rFonts w:ascii="Times New Roman" w:hAnsi="Times New Roman" w:cs="Times New Roman"/>
          <w:noProof/>
          <w:sz w:val="20"/>
        </w:rPr>
        <w:t xml:space="preserve"> 1–43 (2010).</w:t>
      </w:r>
    </w:p>
    <w:p w14:paraId="3AB53929" w14:textId="77777777" w:rsidR="002912A2" w:rsidRPr="002912A2" w:rsidRDefault="002912A2" w:rsidP="002912A2">
      <w:pPr>
        <w:widowControl w:val="0"/>
        <w:autoSpaceDE w:val="0"/>
        <w:autoSpaceDN w:val="0"/>
        <w:adjustRightInd w:val="0"/>
        <w:spacing w:line="240" w:lineRule="auto"/>
        <w:ind w:left="640" w:hanging="640"/>
        <w:rPr>
          <w:rFonts w:ascii="Times New Roman" w:hAnsi="Times New Roman" w:cs="Times New Roman"/>
          <w:noProof/>
          <w:sz w:val="20"/>
        </w:rPr>
      </w:pPr>
      <w:r w:rsidRPr="002912A2">
        <w:rPr>
          <w:rFonts w:ascii="Times New Roman" w:hAnsi="Times New Roman" w:cs="Times New Roman"/>
          <w:noProof/>
          <w:sz w:val="20"/>
        </w:rPr>
        <w:t>133.</w:t>
      </w:r>
      <w:r w:rsidRPr="002912A2">
        <w:rPr>
          <w:rFonts w:ascii="Times New Roman" w:hAnsi="Times New Roman" w:cs="Times New Roman"/>
          <w:noProof/>
          <w:sz w:val="20"/>
        </w:rPr>
        <w:tab/>
        <w:t xml:space="preserve">Itano, D. G. Small-scale fisheries for bottomfish in American Samoa (1961-1987). </w:t>
      </w:r>
      <w:r w:rsidRPr="002912A2">
        <w:rPr>
          <w:rFonts w:ascii="Times New Roman" w:hAnsi="Times New Roman" w:cs="Times New Roman"/>
          <w:i/>
          <w:iCs/>
          <w:noProof/>
          <w:sz w:val="20"/>
        </w:rPr>
        <w:t>SPC Fish. Newsl. #77</w:t>
      </w:r>
      <w:r w:rsidRPr="002912A2">
        <w:rPr>
          <w:rFonts w:ascii="Times New Roman" w:hAnsi="Times New Roman" w:cs="Times New Roman"/>
          <w:noProof/>
          <w:sz w:val="20"/>
        </w:rPr>
        <w:t xml:space="preserve"> 28–32 (1996).</w:t>
      </w:r>
    </w:p>
    <w:p w14:paraId="555EBADA" w14:textId="77777777" w:rsidR="002912A2" w:rsidRPr="002912A2" w:rsidRDefault="002912A2" w:rsidP="002912A2">
      <w:pPr>
        <w:widowControl w:val="0"/>
        <w:autoSpaceDE w:val="0"/>
        <w:autoSpaceDN w:val="0"/>
        <w:adjustRightInd w:val="0"/>
        <w:spacing w:line="240" w:lineRule="auto"/>
        <w:ind w:left="640" w:hanging="640"/>
        <w:rPr>
          <w:rFonts w:ascii="Times New Roman" w:hAnsi="Times New Roman" w:cs="Times New Roman"/>
          <w:noProof/>
          <w:sz w:val="20"/>
        </w:rPr>
      </w:pPr>
      <w:r w:rsidRPr="002912A2">
        <w:rPr>
          <w:rFonts w:ascii="Times New Roman" w:hAnsi="Times New Roman" w:cs="Times New Roman"/>
          <w:noProof/>
          <w:sz w:val="20"/>
        </w:rPr>
        <w:t>134.</w:t>
      </w:r>
      <w:r w:rsidRPr="002912A2">
        <w:rPr>
          <w:rFonts w:ascii="Times New Roman" w:hAnsi="Times New Roman" w:cs="Times New Roman"/>
          <w:noProof/>
          <w:sz w:val="20"/>
        </w:rPr>
        <w:tab/>
        <w:t xml:space="preserve">Martin, J. I. Fisheries in the Seychelles and Fisheries Agreements with the EU. D. </w:t>
      </w:r>
      <w:r w:rsidRPr="002912A2">
        <w:rPr>
          <w:rFonts w:ascii="Times New Roman" w:hAnsi="Times New Roman" w:cs="Times New Roman"/>
          <w:i/>
          <w:iCs/>
          <w:noProof/>
          <w:sz w:val="20"/>
        </w:rPr>
        <w:t>Directorate-General for Internal Policies of the Union. Policy Department B: Structural and Cohesian Policies</w:t>
      </w:r>
      <w:r w:rsidRPr="002912A2">
        <w:rPr>
          <w:rFonts w:ascii="Times New Roman" w:hAnsi="Times New Roman" w:cs="Times New Roman"/>
          <w:noProof/>
          <w:sz w:val="20"/>
        </w:rPr>
        <w:t xml:space="preserve"> 64 (2011).</w:t>
      </w:r>
    </w:p>
    <w:p w14:paraId="2E3318AF" w14:textId="77777777" w:rsidR="002912A2" w:rsidRPr="002912A2" w:rsidRDefault="002912A2" w:rsidP="002912A2">
      <w:pPr>
        <w:widowControl w:val="0"/>
        <w:autoSpaceDE w:val="0"/>
        <w:autoSpaceDN w:val="0"/>
        <w:adjustRightInd w:val="0"/>
        <w:spacing w:line="240" w:lineRule="auto"/>
        <w:ind w:left="640" w:hanging="640"/>
        <w:rPr>
          <w:rFonts w:ascii="Times New Roman" w:hAnsi="Times New Roman" w:cs="Times New Roman"/>
          <w:noProof/>
          <w:sz w:val="20"/>
        </w:rPr>
      </w:pPr>
      <w:r w:rsidRPr="002912A2">
        <w:rPr>
          <w:rFonts w:ascii="Times New Roman" w:hAnsi="Times New Roman" w:cs="Times New Roman"/>
          <w:noProof/>
          <w:sz w:val="20"/>
        </w:rPr>
        <w:t>135.</w:t>
      </w:r>
      <w:r w:rsidRPr="002912A2">
        <w:rPr>
          <w:rFonts w:ascii="Times New Roman" w:hAnsi="Times New Roman" w:cs="Times New Roman"/>
          <w:noProof/>
          <w:sz w:val="20"/>
        </w:rPr>
        <w:tab/>
        <w:t xml:space="preserve">Doyle, B., Harper, S., Jacquet, J. &amp; Zeller, D. in </w:t>
      </w:r>
      <w:r w:rsidRPr="002912A2">
        <w:rPr>
          <w:rFonts w:ascii="Times New Roman" w:hAnsi="Times New Roman" w:cs="Times New Roman"/>
          <w:i/>
          <w:iCs/>
          <w:noProof/>
          <w:sz w:val="20"/>
        </w:rPr>
        <w:t>Fisheries catch reconstructions: Islands, Part III. Fisheries Centre Research Reports 20(5). Fisheries Centre, University of British Columbia [ISSN</w:t>
      </w:r>
      <w:r w:rsidRPr="002912A2">
        <w:rPr>
          <w:rFonts w:ascii="Times New Roman" w:hAnsi="Times New Roman" w:cs="Times New Roman"/>
          <w:noProof/>
          <w:sz w:val="20"/>
        </w:rPr>
        <w:t xml:space="preserve"> (eds. Harper, S. et al.) </w:t>
      </w:r>
      <w:r w:rsidRPr="002912A2">
        <w:rPr>
          <w:rFonts w:ascii="Times New Roman" w:hAnsi="Times New Roman" w:cs="Times New Roman"/>
          <w:b/>
          <w:bCs/>
          <w:noProof/>
          <w:sz w:val="20"/>
        </w:rPr>
        <w:t>20,</w:t>
      </w:r>
      <w:r w:rsidRPr="002912A2">
        <w:rPr>
          <w:rFonts w:ascii="Times New Roman" w:hAnsi="Times New Roman" w:cs="Times New Roman"/>
          <w:noProof/>
          <w:sz w:val="20"/>
        </w:rPr>
        <w:t xml:space="preserve"> 2080 (2014).</w:t>
      </w:r>
    </w:p>
    <w:p w14:paraId="7946C318" w14:textId="77777777" w:rsidR="002912A2" w:rsidRPr="002912A2" w:rsidRDefault="002912A2" w:rsidP="002912A2">
      <w:pPr>
        <w:widowControl w:val="0"/>
        <w:autoSpaceDE w:val="0"/>
        <w:autoSpaceDN w:val="0"/>
        <w:adjustRightInd w:val="0"/>
        <w:spacing w:line="240" w:lineRule="auto"/>
        <w:ind w:left="640" w:hanging="640"/>
        <w:rPr>
          <w:rFonts w:ascii="Times New Roman" w:hAnsi="Times New Roman" w:cs="Times New Roman"/>
          <w:noProof/>
          <w:sz w:val="20"/>
        </w:rPr>
      </w:pPr>
      <w:r w:rsidRPr="002912A2">
        <w:rPr>
          <w:rFonts w:ascii="Times New Roman" w:hAnsi="Times New Roman" w:cs="Times New Roman"/>
          <w:noProof/>
          <w:sz w:val="20"/>
        </w:rPr>
        <w:t>136.</w:t>
      </w:r>
      <w:r w:rsidRPr="002912A2">
        <w:rPr>
          <w:rFonts w:ascii="Times New Roman" w:hAnsi="Times New Roman" w:cs="Times New Roman"/>
          <w:noProof/>
          <w:sz w:val="20"/>
        </w:rPr>
        <w:tab/>
        <w:t xml:space="preserve">Baust, S., Teh, L., Harper, S. &amp; Zeller, D. in </w:t>
      </w:r>
      <w:r w:rsidRPr="002912A2">
        <w:rPr>
          <w:rFonts w:ascii="Times New Roman" w:hAnsi="Times New Roman" w:cs="Times New Roman"/>
          <w:i/>
          <w:iCs/>
          <w:noProof/>
          <w:sz w:val="20"/>
        </w:rPr>
        <w:t>Fisheries catch reconstructions in the Western Indian Ocean, 1950-2010</w:t>
      </w:r>
      <w:r w:rsidRPr="002912A2">
        <w:rPr>
          <w:rFonts w:ascii="Times New Roman" w:hAnsi="Times New Roman" w:cs="Times New Roman"/>
          <w:noProof/>
          <w:sz w:val="20"/>
        </w:rPr>
        <w:t xml:space="preserve"> (eds. Le Manach, F. &amp; Pauly, D.) </w:t>
      </w:r>
      <w:r w:rsidRPr="002912A2">
        <w:rPr>
          <w:rFonts w:ascii="Times New Roman" w:hAnsi="Times New Roman" w:cs="Times New Roman"/>
          <w:b/>
          <w:bCs/>
          <w:noProof/>
          <w:sz w:val="20"/>
        </w:rPr>
        <w:t>23(2),</w:t>
      </w:r>
      <w:r w:rsidRPr="002912A2">
        <w:rPr>
          <w:rFonts w:ascii="Times New Roman" w:hAnsi="Times New Roman" w:cs="Times New Roman"/>
          <w:noProof/>
          <w:sz w:val="20"/>
        </w:rPr>
        <w:t xml:space="preserve"> 129–150 (2015).</w:t>
      </w:r>
    </w:p>
    <w:p w14:paraId="2AB76189" w14:textId="77777777" w:rsidR="002912A2" w:rsidRPr="002912A2" w:rsidRDefault="002912A2" w:rsidP="002912A2">
      <w:pPr>
        <w:widowControl w:val="0"/>
        <w:autoSpaceDE w:val="0"/>
        <w:autoSpaceDN w:val="0"/>
        <w:adjustRightInd w:val="0"/>
        <w:spacing w:line="240" w:lineRule="auto"/>
        <w:ind w:left="640" w:hanging="640"/>
        <w:rPr>
          <w:rFonts w:ascii="Times New Roman" w:hAnsi="Times New Roman" w:cs="Times New Roman"/>
          <w:noProof/>
          <w:sz w:val="20"/>
        </w:rPr>
      </w:pPr>
      <w:r w:rsidRPr="002912A2">
        <w:rPr>
          <w:rFonts w:ascii="Times New Roman" w:hAnsi="Times New Roman" w:cs="Times New Roman"/>
          <w:noProof/>
          <w:sz w:val="20"/>
        </w:rPr>
        <w:t>137.</w:t>
      </w:r>
      <w:r w:rsidRPr="002912A2">
        <w:rPr>
          <w:rFonts w:ascii="Times New Roman" w:hAnsi="Times New Roman" w:cs="Times New Roman"/>
          <w:noProof/>
          <w:sz w:val="20"/>
        </w:rPr>
        <w:tab/>
        <w:t xml:space="preserve">De Silva, D. A. M. &amp; Yamao, M. Effects of the tsunami on fisheries and coastal livelihood: A case study of tsunami-ravaged southern Sri Lanka. </w:t>
      </w:r>
      <w:r w:rsidRPr="002912A2">
        <w:rPr>
          <w:rFonts w:ascii="Times New Roman" w:hAnsi="Times New Roman" w:cs="Times New Roman"/>
          <w:i/>
          <w:iCs/>
          <w:noProof/>
          <w:sz w:val="20"/>
        </w:rPr>
        <w:t>Disasters</w:t>
      </w:r>
      <w:r w:rsidRPr="002912A2">
        <w:rPr>
          <w:rFonts w:ascii="Times New Roman" w:hAnsi="Times New Roman" w:cs="Times New Roman"/>
          <w:noProof/>
          <w:sz w:val="20"/>
        </w:rPr>
        <w:t xml:space="preserve"> </w:t>
      </w:r>
      <w:r w:rsidRPr="002912A2">
        <w:rPr>
          <w:rFonts w:ascii="Times New Roman" w:hAnsi="Times New Roman" w:cs="Times New Roman"/>
          <w:b/>
          <w:bCs/>
          <w:noProof/>
          <w:sz w:val="20"/>
        </w:rPr>
        <w:t>31,</w:t>
      </w:r>
      <w:r w:rsidRPr="002912A2">
        <w:rPr>
          <w:rFonts w:ascii="Times New Roman" w:hAnsi="Times New Roman" w:cs="Times New Roman"/>
          <w:noProof/>
          <w:sz w:val="20"/>
        </w:rPr>
        <w:t xml:space="preserve"> 386–404 (2007).</w:t>
      </w:r>
    </w:p>
    <w:p w14:paraId="58259B50" w14:textId="77777777" w:rsidR="002912A2" w:rsidRPr="002912A2" w:rsidRDefault="002912A2" w:rsidP="002912A2">
      <w:pPr>
        <w:widowControl w:val="0"/>
        <w:autoSpaceDE w:val="0"/>
        <w:autoSpaceDN w:val="0"/>
        <w:adjustRightInd w:val="0"/>
        <w:spacing w:line="240" w:lineRule="auto"/>
        <w:ind w:left="640" w:hanging="640"/>
        <w:rPr>
          <w:rFonts w:ascii="Times New Roman" w:hAnsi="Times New Roman" w:cs="Times New Roman"/>
          <w:noProof/>
          <w:sz w:val="20"/>
        </w:rPr>
      </w:pPr>
      <w:r w:rsidRPr="002912A2">
        <w:rPr>
          <w:rFonts w:ascii="Times New Roman" w:hAnsi="Times New Roman" w:cs="Times New Roman"/>
          <w:noProof/>
          <w:sz w:val="20"/>
        </w:rPr>
        <w:t>138.</w:t>
      </w:r>
      <w:r w:rsidRPr="002912A2">
        <w:rPr>
          <w:rFonts w:ascii="Times New Roman" w:hAnsi="Times New Roman" w:cs="Times New Roman"/>
          <w:noProof/>
          <w:sz w:val="20"/>
        </w:rPr>
        <w:tab/>
        <w:t xml:space="preserve">Hornby, C., Harper, S., MacDonald, J. &amp; Zeller, D. Reconstruction of Suriname’S Marine Fisheries Catches From 1950-2010. </w:t>
      </w:r>
      <w:r w:rsidRPr="002912A2">
        <w:rPr>
          <w:rFonts w:ascii="Times New Roman" w:hAnsi="Times New Roman" w:cs="Times New Roman"/>
          <w:i/>
          <w:iCs/>
          <w:noProof/>
          <w:sz w:val="20"/>
        </w:rPr>
        <w:t xml:space="preserve">Fish. Cent. Work. Pap. Ser. Univ. Br. </w:t>
      </w:r>
      <w:r w:rsidRPr="002912A2">
        <w:rPr>
          <w:rFonts w:ascii="Times New Roman" w:hAnsi="Times New Roman" w:cs="Times New Roman"/>
          <w:i/>
          <w:iCs/>
          <w:noProof/>
          <w:sz w:val="20"/>
        </w:rPr>
        <w:lastRenderedPageBreak/>
        <w:t>Columbia</w:t>
      </w:r>
      <w:r w:rsidRPr="002912A2">
        <w:rPr>
          <w:rFonts w:ascii="Times New Roman" w:hAnsi="Times New Roman" w:cs="Times New Roman"/>
          <w:noProof/>
          <w:sz w:val="20"/>
        </w:rPr>
        <w:t xml:space="preserve"> </w:t>
      </w:r>
      <w:r w:rsidRPr="002912A2">
        <w:rPr>
          <w:rFonts w:ascii="Times New Roman" w:hAnsi="Times New Roman" w:cs="Times New Roman"/>
          <w:b/>
          <w:bCs/>
          <w:noProof/>
          <w:sz w:val="20"/>
        </w:rPr>
        <w:t>49,</w:t>
      </w:r>
      <w:r w:rsidRPr="002912A2">
        <w:rPr>
          <w:rFonts w:ascii="Times New Roman" w:hAnsi="Times New Roman" w:cs="Times New Roman"/>
          <w:noProof/>
          <w:sz w:val="20"/>
        </w:rPr>
        <w:t xml:space="preserve"> 1–29 (2015).</w:t>
      </w:r>
    </w:p>
    <w:p w14:paraId="35C41E09" w14:textId="77777777" w:rsidR="002912A2" w:rsidRPr="002912A2" w:rsidRDefault="002912A2" w:rsidP="002912A2">
      <w:pPr>
        <w:widowControl w:val="0"/>
        <w:autoSpaceDE w:val="0"/>
        <w:autoSpaceDN w:val="0"/>
        <w:adjustRightInd w:val="0"/>
        <w:spacing w:line="240" w:lineRule="auto"/>
        <w:ind w:left="640" w:hanging="640"/>
        <w:rPr>
          <w:rFonts w:ascii="Times New Roman" w:hAnsi="Times New Roman" w:cs="Times New Roman"/>
          <w:noProof/>
          <w:sz w:val="20"/>
        </w:rPr>
      </w:pPr>
      <w:r w:rsidRPr="002912A2">
        <w:rPr>
          <w:rFonts w:ascii="Times New Roman" w:hAnsi="Times New Roman" w:cs="Times New Roman"/>
          <w:noProof/>
          <w:sz w:val="20"/>
        </w:rPr>
        <w:t>139.</w:t>
      </w:r>
      <w:r w:rsidRPr="002912A2">
        <w:rPr>
          <w:rFonts w:ascii="Times New Roman" w:hAnsi="Times New Roman" w:cs="Times New Roman"/>
          <w:noProof/>
          <w:sz w:val="20"/>
        </w:rPr>
        <w:tab/>
        <w:t xml:space="preserve">Burkhardt-Holm, P., Peter, A. &amp; Segner, H. Decline of fish catch in switzerland: Project fishnet: A balance between analysis and synthesis. </w:t>
      </w:r>
      <w:r w:rsidRPr="002912A2">
        <w:rPr>
          <w:rFonts w:ascii="Times New Roman" w:hAnsi="Times New Roman" w:cs="Times New Roman"/>
          <w:i/>
          <w:iCs/>
          <w:noProof/>
          <w:sz w:val="20"/>
        </w:rPr>
        <w:t>Aquat. Sci.</w:t>
      </w:r>
      <w:r w:rsidRPr="002912A2">
        <w:rPr>
          <w:rFonts w:ascii="Times New Roman" w:hAnsi="Times New Roman" w:cs="Times New Roman"/>
          <w:noProof/>
          <w:sz w:val="20"/>
        </w:rPr>
        <w:t xml:space="preserve"> </w:t>
      </w:r>
      <w:r w:rsidRPr="002912A2">
        <w:rPr>
          <w:rFonts w:ascii="Times New Roman" w:hAnsi="Times New Roman" w:cs="Times New Roman"/>
          <w:b/>
          <w:bCs/>
          <w:noProof/>
          <w:sz w:val="20"/>
        </w:rPr>
        <w:t>64,</w:t>
      </w:r>
      <w:r w:rsidRPr="002912A2">
        <w:rPr>
          <w:rFonts w:ascii="Times New Roman" w:hAnsi="Times New Roman" w:cs="Times New Roman"/>
          <w:noProof/>
          <w:sz w:val="20"/>
        </w:rPr>
        <w:t xml:space="preserve"> 36–54 (2002).</w:t>
      </w:r>
    </w:p>
    <w:p w14:paraId="3FC10E2B" w14:textId="77777777" w:rsidR="002912A2" w:rsidRPr="002912A2" w:rsidRDefault="002912A2" w:rsidP="002912A2">
      <w:pPr>
        <w:widowControl w:val="0"/>
        <w:autoSpaceDE w:val="0"/>
        <w:autoSpaceDN w:val="0"/>
        <w:adjustRightInd w:val="0"/>
        <w:spacing w:line="240" w:lineRule="auto"/>
        <w:ind w:left="640" w:hanging="640"/>
        <w:rPr>
          <w:rFonts w:ascii="Times New Roman" w:hAnsi="Times New Roman" w:cs="Times New Roman"/>
          <w:noProof/>
          <w:sz w:val="20"/>
        </w:rPr>
      </w:pPr>
      <w:r w:rsidRPr="002912A2">
        <w:rPr>
          <w:rFonts w:ascii="Times New Roman" w:hAnsi="Times New Roman" w:cs="Times New Roman"/>
          <w:noProof/>
          <w:sz w:val="20"/>
        </w:rPr>
        <w:t>140.</w:t>
      </w:r>
      <w:r w:rsidRPr="002912A2">
        <w:rPr>
          <w:rFonts w:ascii="Times New Roman" w:hAnsi="Times New Roman" w:cs="Times New Roman"/>
          <w:noProof/>
          <w:sz w:val="20"/>
        </w:rPr>
        <w:tab/>
        <w:t xml:space="preserve">Ulman, A., Saad, A., Zylich, K., Pauly, D. &amp; Zeller, D. in </w:t>
      </w:r>
      <w:r w:rsidRPr="002912A2">
        <w:rPr>
          <w:rFonts w:ascii="Times New Roman" w:hAnsi="Times New Roman" w:cs="Times New Roman"/>
          <w:i/>
          <w:iCs/>
          <w:noProof/>
          <w:sz w:val="20"/>
        </w:rPr>
        <w:t>Global Atlas of Marine Fisheries: A Critical Appraisal of Catches and Ecosystem Impacts</w:t>
      </w:r>
      <w:r w:rsidRPr="002912A2">
        <w:rPr>
          <w:rFonts w:ascii="Times New Roman" w:hAnsi="Times New Roman" w:cs="Times New Roman"/>
          <w:noProof/>
          <w:sz w:val="20"/>
        </w:rPr>
        <w:t xml:space="preserve"> (eds. Pauly, D. &amp; Zeller, D.) 406 (sland Press, Washington DC, USA., 2017).</w:t>
      </w:r>
    </w:p>
    <w:p w14:paraId="6C496BB9" w14:textId="77777777" w:rsidR="002912A2" w:rsidRPr="002912A2" w:rsidRDefault="002912A2" w:rsidP="002912A2">
      <w:pPr>
        <w:widowControl w:val="0"/>
        <w:autoSpaceDE w:val="0"/>
        <w:autoSpaceDN w:val="0"/>
        <w:adjustRightInd w:val="0"/>
        <w:spacing w:line="240" w:lineRule="auto"/>
        <w:ind w:left="640" w:hanging="640"/>
        <w:rPr>
          <w:rFonts w:ascii="Times New Roman" w:hAnsi="Times New Roman" w:cs="Times New Roman"/>
          <w:noProof/>
          <w:sz w:val="20"/>
        </w:rPr>
      </w:pPr>
      <w:r w:rsidRPr="002912A2">
        <w:rPr>
          <w:rFonts w:ascii="Times New Roman" w:hAnsi="Times New Roman" w:cs="Times New Roman"/>
          <w:noProof/>
          <w:sz w:val="20"/>
        </w:rPr>
        <w:t>141.</w:t>
      </w:r>
      <w:r w:rsidRPr="002912A2">
        <w:rPr>
          <w:rFonts w:ascii="Times New Roman" w:hAnsi="Times New Roman" w:cs="Times New Roman"/>
          <w:noProof/>
          <w:sz w:val="20"/>
        </w:rPr>
        <w:tab/>
        <w:t xml:space="preserve">Jacquet, J. &amp; Zeller, D. in </w:t>
      </w:r>
      <w:r w:rsidRPr="002912A2">
        <w:rPr>
          <w:rFonts w:ascii="Times New Roman" w:hAnsi="Times New Roman" w:cs="Times New Roman"/>
          <w:i/>
          <w:iCs/>
          <w:noProof/>
          <w:sz w:val="20"/>
        </w:rPr>
        <w:t>Reconstruction of marine fisheries catches for key countries and regions (1950- 2005)</w:t>
      </w:r>
      <w:r w:rsidRPr="002912A2">
        <w:rPr>
          <w:rFonts w:ascii="Times New Roman" w:hAnsi="Times New Roman" w:cs="Times New Roman"/>
          <w:noProof/>
          <w:sz w:val="20"/>
        </w:rPr>
        <w:t xml:space="preserve"> (eds. Zeller, D. &amp; Pauly, D.) </w:t>
      </w:r>
      <w:r w:rsidRPr="002912A2">
        <w:rPr>
          <w:rFonts w:ascii="Times New Roman" w:hAnsi="Times New Roman" w:cs="Times New Roman"/>
          <w:b/>
          <w:bCs/>
          <w:noProof/>
          <w:sz w:val="20"/>
        </w:rPr>
        <w:t>15(2),</w:t>
      </w:r>
      <w:r w:rsidRPr="002912A2">
        <w:rPr>
          <w:rFonts w:ascii="Times New Roman" w:hAnsi="Times New Roman" w:cs="Times New Roman"/>
          <w:noProof/>
          <w:sz w:val="20"/>
        </w:rPr>
        <w:t xml:space="preserve"> 49–60 (2007).</w:t>
      </w:r>
    </w:p>
    <w:p w14:paraId="57B68BD2" w14:textId="77777777" w:rsidR="002912A2" w:rsidRPr="002912A2" w:rsidRDefault="002912A2" w:rsidP="002912A2">
      <w:pPr>
        <w:widowControl w:val="0"/>
        <w:autoSpaceDE w:val="0"/>
        <w:autoSpaceDN w:val="0"/>
        <w:adjustRightInd w:val="0"/>
        <w:spacing w:line="240" w:lineRule="auto"/>
        <w:ind w:left="640" w:hanging="640"/>
        <w:rPr>
          <w:rFonts w:ascii="Times New Roman" w:hAnsi="Times New Roman" w:cs="Times New Roman"/>
          <w:noProof/>
          <w:sz w:val="20"/>
        </w:rPr>
      </w:pPr>
      <w:r w:rsidRPr="002912A2">
        <w:rPr>
          <w:rFonts w:ascii="Times New Roman" w:hAnsi="Times New Roman" w:cs="Times New Roman"/>
          <w:noProof/>
          <w:sz w:val="20"/>
        </w:rPr>
        <w:t>142.</w:t>
      </w:r>
      <w:r w:rsidRPr="002912A2">
        <w:rPr>
          <w:rFonts w:ascii="Times New Roman" w:hAnsi="Times New Roman" w:cs="Times New Roman"/>
          <w:noProof/>
          <w:sz w:val="20"/>
        </w:rPr>
        <w:tab/>
        <w:t xml:space="preserve">Ulman, A. </w:t>
      </w:r>
      <w:r w:rsidRPr="002912A2">
        <w:rPr>
          <w:rFonts w:ascii="Times New Roman" w:hAnsi="Times New Roman" w:cs="Times New Roman"/>
          <w:i/>
          <w:iCs/>
          <w:noProof/>
          <w:sz w:val="20"/>
        </w:rPr>
        <w:t>et al.</w:t>
      </w:r>
      <w:r w:rsidRPr="002912A2">
        <w:rPr>
          <w:rFonts w:ascii="Times New Roman" w:hAnsi="Times New Roman" w:cs="Times New Roman"/>
          <w:noProof/>
          <w:sz w:val="20"/>
        </w:rPr>
        <w:t xml:space="preserve"> From bonito to anchovy: A reconstruction of Turkey’s marine fisheries catches (1950-2010). </w:t>
      </w:r>
      <w:r w:rsidRPr="002912A2">
        <w:rPr>
          <w:rFonts w:ascii="Times New Roman" w:hAnsi="Times New Roman" w:cs="Times New Roman"/>
          <w:i/>
          <w:iCs/>
          <w:noProof/>
          <w:sz w:val="20"/>
        </w:rPr>
        <w:t>Mediterr. Mar. Sci.</w:t>
      </w:r>
      <w:r w:rsidRPr="002912A2">
        <w:rPr>
          <w:rFonts w:ascii="Times New Roman" w:hAnsi="Times New Roman" w:cs="Times New Roman"/>
          <w:noProof/>
          <w:sz w:val="20"/>
        </w:rPr>
        <w:t xml:space="preserve"> </w:t>
      </w:r>
      <w:r w:rsidRPr="002912A2">
        <w:rPr>
          <w:rFonts w:ascii="Times New Roman" w:hAnsi="Times New Roman" w:cs="Times New Roman"/>
          <w:b/>
          <w:bCs/>
          <w:noProof/>
          <w:sz w:val="20"/>
        </w:rPr>
        <w:t>14,</w:t>
      </w:r>
      <w:r w:rsidRPr="002912A2">
        <w:rPr>
          <w:rFonts w:ascii="Times New Roman" w:hAnsi="Times New Roman" w:cs="Times New Roman"/>
          <w:noProof/>
          <w:sz w:val="20"/>
        </w:rPr>
        <w:t xml:space="preserve"> 309–342 (2013).</w:t>
      </w:r>
    </w:p>
    <w:p w14:paraId="111EDB9F" w14:textId="77777777" w:rsidR="002912A2" w:rsidRPr="002912A2" w:rsidRDefault="002912A2" w:rsidP="002912A2">
      <w:pPr>
        <w:widowControl w:val="0"/>
        <w:autoSpaceDE w:val="0"/>
        <w:autoSpaceDN w:val="0"/>
        <w:adjustRightInd w:val="0"/>
        <w:spacing w:line="240" w:lineRule="auto"/>
        <w:ind w:left="640" w:hanging="640"/>
        <w:rPr>
          <w:rFonts w:ascii="Times New Roman" w:hAnsi="Times New Roman" w:cs="Times New Roman"/>
          <w:noProof/>
          <w:sz w:val="20"/>
        </w:rPr>
      </w:pPr>
      <w:r w:rsidRPr="002912A2">
        <w:rPr>
          <w:rFonts w:ascii="Times New Roman" w:hAnsi="Times New Roman" w:cs="Times New Roman"/>
          <w:noProof/>
          <w:sz w:val="20"/>
        </w:rPr>
        <w:t>143.</w:t>
      </w:r>
      <w:r w:rsidRPr="002912A2">
        <w:rPr>
          <w:rFonts w:ascii="Times New Roman" w:hAnsi="Times New Roman" w:cs="Times New Roman"/>
          <w:noProof/>
          <w:sz w:val="20"/>
        </w:rPr>
        <w:tab/>
        <w:t xml:space="preserve">Morell, V. Can Science Keep Alaska’s Bering Sea Pollock Fishery Healthy? </w:t>
      </w:r>
      <w:r w:rsidRPr="002912A2">
        <w:rPr>
          <w:rFonts w:ascii="Times New Roman" w:hAnsi="Times New Roman" w:cs="Times New Roman"/>
          <w:i/>
          <w:iCs/>
          <w:noProof/>
          <w:sz w:val="20"/>
        </w:rPr>
        <w:t>Science (80-. ).</w:t>
      </w:r>
      <w:r w:rsidRPr="002912A2">
        <w:rPr>
          <w:rFonts w:ascii="Times New Roman" w:hAnsi="Times New Roman" w:cs="Times New Roman"/>
          <w:noProof/>
          <w:sz w:val="20"/>
        </w:rPr>
        <w:t xml:space="preserve"> </w:t>
      </w:r>
      <w:r w:rsidRPr="002912A2">
        <w:rPr>
          <w:rFonts w:ascii="Times New Roman" w:hAnsi="Times New Roman" w:cs="Times New Roman"/>
          <w:b/>
          <w:bCs/>
          <w:noProof/>
          <w:sz w:val="20"/>
        </w:rPr>
        <w:t>326,</w:t>
      </w:r>
      <w:r w:rsidRPr="002912A2">
        <w:rPr>
          <w:rFonts w:ascii="Times New Roman" w:hAnsi="Times New Roman" w:cs="Times New Roman"/>
          <w:noProof/>
          <w:sz w:val="20"/>
        </w:rPr>
        <w:t xml:space="preserve"> 1340–1342 (2009).</w:t>
      </w:r>
    </w:p>
    <w:p w14:paraId="67DC1E8D" w14:textId="77777777" w:rsidR="002912A2" w:rsidRPr="002912A2" w:rsidRDefault="002912A2" w:rsidP="002912A2">
      <w:pPr>
        <w:widowControl w:val="0"/>
        <w:autoSpaceDE w:val="0"/>
        <w:autoSpaceDN w:val="0"/>
        <w:adjustRightInd w:val="0"/>
        <w:spacing w:line="240" w:lineRule="auto"/>
        <w:ind w:left="640" w:hanging="640"/>
        <w:rPr>
          <w:rFonts w:ascii="Times New Roman" w:hAnsi="Times New Roman" w:cs="Times New Roman"/>
          <w:noProof/>
          <w:sz w:val="20"/>
        </w:rPr>
      </w:pPr>
      <w:r w:rsidRPr="002912A2">
        <w:rPr>
          <w:rFonts w:ascii="Times New Roman" w:hAnsi="Times New Roman" w:cs="Times New Roman"/>
          <w:noProof/>
          <w:sz w:val="20"/>
        </w:rPr>
        <w:t>144.</w:t>
      </w:r>
      <w:r w:rsidRPr="002912A2">
        <w:rPr>
          <w:rFonts w:ascii="Times New Roman" w:hAnsi="Times New Roman" w:cs="Times New Roman"/>
          <w:noProof/>
          <w:sz w:val="20"/>
        </w:rPr>
        <w:tab/>
        <w:t xml:space="preserve">Taylor, G. T. </w:t>
      </w:r>
      <w:r w:rsidRPr="002912A2">
        <w:rPr>
          <w:rFonts w:ascii="Times New Roman" w:hAnsi="Times New Roman" w:cs="Times New Roman"/>
          <w:i/>
          <w:iCs/>
          <w:noProof/>
          <w:sz w:val="20"/>
        </w:rPr>
        <w:t>et al.</w:t>
      </w:r>
      <w:r w:rsidRPr="002912A2">
        <w:rPr>
          <w:rFonts w:ascii="Times New Roman" w:hAnsi="Times New Roman" w:cs="Times New Roman"/>
          <w:noProof/>
          <w:sz w:val="20"/>
        </w:rPr>
        <w:t xml:space="preserve"> Ecosystem responses in the southern Caribbean Sea to global climate change. </w:t>
      </w:r>
      <w:r w:rsidRPr="002912A2">
        <w:rPr>
          <w:rFonts w:ascii="Times New Roman" w:hAnsi="Times New Roman" w:cs="Times New Roman"/>
          <w:i/>
          <w:iCs/>
          <w:noProof/>
          <w:sz w:val="20"/>
        </w:rPr>
        <w:t>Proc. Natl. Acad. Sci.</w:t>
      </w:r>
      <w:r w:rsidRPr="002912A2">
        <w:rPr>
          <w:rFonts w:ascii="Times New Roman" w:hAnsi="Times New Roman" w:cs="Times New Roman"/>
          <w:noProof/>
          <w:sz w:val="20"/>
        </w:rPr>
        <w:t xml:space="preserve"> </w:t>
      </w:r>
      <w:r w:rsidRPr="002912A2">
        <w:rPr>
          <w:rFonts w:ascii="Times New Roman" w:hAnsi="Times New Roman" w:cs="Times New Roman"/>
          <w:b/>
          <w:bCs/>
          <w:noProof/>
          <w:sz w:val="20"/>
        </w:rPr>
        <w:t>109,</w:t>
      </w:r>
      <w:r w:rsidRPr="002912A2">
        <w:rPr>
          <w:rFonts w:ascii="Times New Roman" w:hAnsi="Times New Roman" w:cs="Times New Roman"/>
          <w:noProof/>
          <w:sz w:val="20"/>
        </w:rPr>
        <w:t xml:space="preserve"> 19315–19320 (2012).</w:t>
      </w:r>
    </w:p>
    <w:p w14:paraId="028D057B" w14:textId="77777777" w:rsidR="002912A2" w:rsidRPr="002912A2" w:rsidRDefault="002912A2" w:rsidP="002912A2">
      <w:pPr>
        <w:widowControl w:val="0"/>
        <w:autoSpaceDE w:val="0"/>
        <w:autoSpaceDN w:val="0"/>
        <w:adjustRightInd w:val="0"/>
        <w:spacing w:line="240" w:lineRule="auto"/>
        <w:ind w:left="640" w:hanging="640"/>
        <w:rPr>
          <w:rFonts w:ascii="Times New Roman" w:hAnsi="Times New Roman" w:cs="Times New Roman"/>
          <w:noProof/>
          <w:sz w:val="20"/>
        </w:rPr>
      </w:pPr>
      <w:r w:rsidRPr="002912A2">
        <w:rPr>
          <w:rFonts w:ascii="Times New Roman" w:hAnsi="Times New Roman" w:cs="Times New Roman"/>
          <w:noProof/>
          <w:sz w:val="20"/>
        </w:rPr>
        <w:t>145.</w:t>
      </w:r>
      <w:r w:rsidRPr="002912A2">
        <w:rPr>
          <w:rFonts w:ascii="Times New Roman" w:hAnsi="Times New Roman" w:cs="Times New Roman"/>
          <w:noProof/>
          <w:sz w:val="20"/>
        </w:rPr>
        <w:tab/>
        <w:t xml:space="preserve">Rueda-Roa, D. </w:t>
      </w:r>
      <w:r w:rsidRPr="002912A2">
        <w:rPr>
          <w:rFonts w:ascii="Times New Roman" w:hAnsi="Times New Roman" w:cs="Times New Roman"/>
          <w:i/>
          <w:iCs/>
          <w:noProof/>
          <w:sz w:val="20"/>
        </w:rPr>
        <w:t>et al.</w:t>
      </w:r>
      <w:r w:rsidRPr="002912A2">
        <w:rPr>
          <w:rFonts w:ascii="Times New Roman" w:hAnsi="Times New Roman" w:cs="Times New Roman"/>
          <w:noProof/>
          <w:sz w:val="20"/>
        </w:rPr>
        <w:t xml:space="preserve"> Spatial variability of Spanish sardine (Sardinella aurita) abundance as related to the upwelling cycle off the southeastern Caribbean Sea. </w:t>
      </w:r>
      <w:r w:rsidRPr="002912A2">
        <w:rPr>
          <w:rFonts w:ascii="Times New Roman" w:hAnsi="Times New Roman" w:cs="Times New Roman"/>
          <w:i/>
          <w:iCs/>
          <w:noProof/>
          <w:sz w:val="20"/>
        </w:rPr>
        <w:t>PLoS One</w:t>
      </w:r>
      <w:r w:rsidRPr="002912A2">
        <w:rPr>
          <w:rFonts w:ascii="Times New Roman" w:hAnsi="Times New Roman" w:cs="Times New Roman"/>
          <w:noProof/>
          <w:sz w:val="20"/>
        </w:rPr>
        <w:t xml:space="preserve"> </w:t>
      </w:r>
      <w:r w:rsidRPr="002912A2">
        <w:rPr>
          <w:rFonts w:ascii="Times New Roman" w:hAnsi="Times New Roman" w:cs="Times New Roman"/>
          <w:b/>
          <w:bCs/>
          <w:noProof/>
          <w:sz w:val="20"/>
        </w:rPr>
        <w:t>12,</w:t>
      </w:r>
      <w:r w:rsidRPr="002912A2">
        <w:rPr>
          <w:rFonts w:ascii="Times New Roman" w:hAnsi="Times New Roman" w:cs="Times New Roman"/>
          <w:noProof/>
          <w:sz w:val="20"/>
        </w:rPr>
        <w:t xml:space="preserve"> 1–25 (2017).</w:t>
      </w:r>
    </w:p>
    <w:p w14:paraId="7717F5A1" w14:textId="77777777" w:rsidR="002912A2" w:rsidRPr="002912A2" w:rsidRDefault="002912A2" w:rsidP="002912A2">
      <w:pPr>
        <w:widowControl w:val="0"/>
        <w:autoSpaceDE w:val="0"/>
        <w:autoSpaceDN w:val="0"/>
        <w:adjustRightInd w:val="0"/>
        <w:spacing w:line="240" w:lineRule="auto"/>
        <w:ind w:left="640" w:hanging="640"/>
        <w:rPr>
          <w:rFonts w:ascii="Times New Roman" w:hAnsi="Times New Roman" w:cs="Times New Roman"/>
          <w:noProof/>
          <w:sz w:val="20"/>
        </w:rPr>
      </w:pPr>
      <w:r w:rsidRPr="002912A2">
        <w:rPr>
          <w:rFonts w:ascii="Times New Roman" w:hAnsi="Times New Roman" w:cs="Times New Roman"/>
          <w:noProof/>
          <w:sz w:val="20"/>
        </w:rPr>
        <w:t>146.</w:t>
      </w:r>
      <w:r w:rsidRPr="002912A2">
        <w:rPr>
          <w:rFonts w:ascii="Times New Roman" w:hAnsi="Times New Roman" w:cs="Times New Roman"/>
          <w:noProof/>
          <w:sz w:val="20"/>
        </w:rPr>
        <w:tab/>
        <w:t xml:space="preserve">Teh, L., Zeller, D., Zylich, K., Nguyen, G. &amp; Harper, S. Reconstructing Vietnam’s Marine Fisheries Catch 1950-2010. </w:t>
      </w:r>
      <w:r w:rsidRPr="002912A2">
        <w:rPr>
          <w:rFonts w:ascii="Times New Roman" w:hAnsi="Times New Roman" w:cs="Times New Roman"/>
          <w:i/>
          <w:iCs/>
          <w:noProof/>
          <w:sz w:val="20"/>
        </w:rPr>
        <w:t>Fish. Cent. Work. Pap. Ser. Univ. Br. Columbia</w:t>
      </w:r>
      <w:r w:rsidRPr="002912A2">
        <w:rPr>
          <w:rFonts w:ascii="Times New Roman" w:hAnsi="Times New Roman" w:cs="Times New Roman"/>
          <w:noProof/>
          <w:sz w:val="20"/>
        </w:rPr>
        <w:t xml:space="preserve"> </w:t>
      </w:r>
      <w:r w:rsidRPr="002912A2">
        <w:rPr>
          <w:rFonts w:ascii="Times New Roman" w:hAnsi="Times New Roman" w:cs="Times New Roman"/>
          <w:b/>
          <w:bCs/>
          <w:noProof/>
          <w:sz w:val="20"/>
        </w:rPr>
        <w:t>17,</w:t>
      </w:r>
      <w:r w:rsidRPr="002912A2">
        <w:rPr>
          <w:rFonts w:ascii="Times New Roman" w:hAnsi="Times New Roman" w:cs="Times New Roman"/>
          <w:noProof/>
          <w:sz w:val="20"/>
        </w:rPr>
        <w:t xml:space="preserve"> 1–37 (2014).</w:t>
      </w:r>
    </w:p>
    <w:p w14:paraId="6D37194C" w14:textId="77777777" w:rsidR="002912A2" w:rsidRPr="002912A2" w:rsidRDefault="002912A2" w:rsidP="002912A2">
      <w:pPr>
        <w:widowControl w:val="0"/>
        <w:autoSpaceDE w:val="0"/>
        <w:autoSpaceDN w:val="0"/>
        <w:adjustRightInd w:val="0"/>
        <w:spacing w:line="240" w:lineRule="auto"/>
        <w:ind w:left="640" w:hanging="640"/>
        <w:rPr>
          <w:rFonts w:ascii="Times New Roman" w:hAnsi="Times New Roman" w:cs="Times New Roman"/>
          <w:noProof/>
          <w:sz w:val="20"/>
        </w:rPr>
      </w:pPr>
      <w:r w:rsidRPr="002912A2">
        <w:rPr>
          <w:rFonts w:ascii="Times New Roman" w:hAnsi="Times New Roman" w:cs="Times New Roman"/>
          <w:noProof/>
          <w:sz w:val="20"/>
        </w:rPr>
        <w:t>147.</w:t>
      </w:r>
      <w:r w:rsidRPr="002912A2">
        <w:rPr>
          <w:rFonts w:ascii="Times New Roman" w:hAnsi="Times New Roman" w:cs="Times New Roman"/>
          <w:noProof/>
          <w:sz w:val="20"/>
        </w:rPr>
        <w:tab/>
        <w:t xml:space="preserve">FAO. </w:t>
      </w:r>
      <w:r w:rsidRPr="002912A2">
        <w:rPr>
          <w:rFonts w:ascii="Times New Roman" w:hAnsi="Times New Roman" w:cs="Times New Roman"/>
          <w:i/>
          <w:iCs/>
          <w:noProof/>
          <w:sz w:val="20"/>
        </w:rPr>
        <w:t>National Aquaculture Sector Overview. Albania. Text by Cobani, M. In: FAO Fisheries and Aquaculture Department [online]. Rome.</w:t>
      </w:r>
      <w:r w:rsidRPr="002912A2">
        <w:rPr>
          <w:rFonts w:ascii="Times New Roman" w:hAnsi="Times New Roman" w:cs="Times New Roman"/>
          <w:noProof/>
          <w:sz w:val="20"/>
        </w:rPr>
        <w:t xml:space="preserve"> (2015).</w:t>
      </w:r>
    </w:p>
    <w:p w14:paraId="75D27A75" w14:textId="77777777" w:rsidR="002912A2" w:rsidRPr="002912A2" w:rsidRDefault="002912A2" w:rsidP="002912A2">
      <w:pPr>
        <w:widowControl w:val="0"/>
        <w:autoSpaceDE w:val="0"/>
        <w:autoSpaceDN w:val="0"/>
        <w:adjustRightInd w:val="0"/>
        <w:spacing w:line="240" w:lineRule="auto"/>
        <w:ind w:left="640" w:hanging="640"/>
        <w:rPr>
          <w:rFonts w:ascii="Times New Roman" w:hAnsi="Times New Roman" w:cs="Times New Roman"/>
          <w:noProof/>
          <w:sz w:val="20"/>
        </w:rPr>
      </w:pPr>
      <w:r w:rsidRPr="002912A2">
        <w:rPr>
          <w:rFonts w:ascii="Times New Roman" w:hAnsi="Times New Roman" w:cs="Times New Roman"/>
          <w:noProof/>
          <w:sz w:val="20"/>
        </w:rPr>
        <w:t>148.</w:t>
      </w:r>
      <w:r w:rsidRPr="002912A2">
        <w:rPr>
          <w:rFonts w:ascii="Times New Roman" w:hAnsi="Times New Roman" w:cs="Times New Roman"/>
          <w:noProof/>
          <w:sz w:val="20"/>
        </w:rPr>
        <w:tab/>
        <w:t xml:space="preserve">FAO. National Aquaculture Sector Overview. Congo. National Aquaculture Sector Overview Fact Sheets. </w:t>
      </w:r>
      <w:r w:rsidRPr="002912A2">
        <w:rPr>
          <w:rFonts w:ascii="Times New Roman" w:hAnsi="Times New Roman" w:cs="Times New Roman"/>
          <w:i/>
          <w:iCs/>
          <w:noProof/>
          <w:sz w:val="20"/>
        </w:rPr>
        <w:t>In: FAO Fisheries and Aquaculture Department [online]. Rome. Text by Ebounaka, H. . Updated 2 May 2005. [Cited 9 February 2018]</w:t>
      </w:r>
      <w:r w:rsidRPr="002912A2">
        <w:rPr>
          <w:rFonts w:ascii="Times New Roman" w:hAnsi="Times New Roman" w:cs="Times New Roman"/>
          <w:noProof/>
          <w:sz w:val="20"/>
        </w:rPr>
        <w:t xml:space="preserve"> (2005).</w:t>
      </w:r>
    </w:p>
    <w:p w14:paraId="26B0D277" w14:textId="77777777" w:rsidR="002912A2" w:rsidRPr="002912A2" w:rsidRDefault="002912A2" w:rsidP="002912A2">
      <w:pPr>
        <w:widowControl w:val="0"/>
        <w:autoSpaceDE w:val="0"/>
        <w:autoSpaceDN w:val="0"/>
        <w:adjustRightInd w:val="0"/>
        <w:spacing w:line="240" w:lineRule="auto"/>
        <w:ind w:left="640" w:hanging="640"/>
        <w:rPr>
          <w:rFonts w:ascii="Times New Roman" w:hAnsi="Times New Roman" w:cs="Times New Roman"/>
          <w:noProof/>
          <w:sz w:val="20"/>
        </w:rPr>
      </w:pPr>
      <w:r w:rsidRPr="002912A2">
        <w:rPr>
          <w:rFonts w:ascii="Times New Roman" w:hAnsi="Times New Roman" w:cs="Times New Roman"/>
          <w:noProof/>
          <w:sz w:val="20"/>
        </w:rPr>
        <w:t>149.</w:t>
      </w:r>
      <w:r w:rsidRPr="002912A2">
        <w:rPr>
          <w:rFonts w:ascii="Times New Roman" w:hAnsi="Times New Roman" w:cs="Times New Roman"/>
          <w:noProof/>
          <w:sz w:val="20"/>
        </w:rPr>
        <w:tab/>
        <w:t xml:space="preserve">FAO. </w:t>
      </w:r>
      <w:r w:rsidRPr="002912A2">
        <w:rPr>
          <w:rFonts w:ascii="Times New Roman" w:hAnsi="Times New Roman" w:cs="Times New Roman"/>
          <w:i/>
          <w:iCs/>
          <w:noProof/>
          <w:sz w:val="20"/>
        </w:rPr>
        <w:t>National Aquaculture Sector Overview. Democratic Republic of Congo. National Aquaculture Sector Overview Fact Sheets. Text by Kombozi, G.L.B. In: FAO Fisheries and Aquaculture Department [online]. Rome.</w:t>
      </w:r>
      <w:r w:rsidRPr="002912A2">
        <w:rPr>
          <w:rFonts w:ascii="Times New Roman" w:hAnsi="Times New Roman" w:cs="Times New Roman"/>
          <w:noProof/>
          <w:sz w:val="20"/>
        </w:rPr>
        <w:t xml:space="preserve"> (2006).</w:t>
      </w:r>
    </w:p>
    <w:p w14:paraId="6886F1B9" w14:textId="77777777" w:rsidR="002912A2" w:rsidRPr="002912A2" w:rsidRDefault="002912A2" w:rsidP="002912A2">
      <w:pPr>
        <w:widowControl w:val="0"/>
        <w:autoSpaceDE w:val="0"/>
        <w:autoSpaceDN w:val="0"/>
        <w:adjustRightInd w:val="0"/>
        <w:spacing w:line="240" w:lineRule="auto"/>
        <w:ind w:left="640" w:hanging="640"/>
        <w:rPr>
          <w:rFonts w:ascii="Times New Roman" w:hAnsi="Times New Roman" w:cs="Times New Roman"/>
          <w:noProof/>
          <w:sz w:val="20"/>
        </w:rPr>
      </w:pPr>
      <w:r w:rsidRPr="002912A2">
        <w:rPr>
          <w:rFonts w:ascii="Times New Roman" w:hAnsi="Times New Roman" w:cs="Times New Roman"/>
          <w:noProof/>
          <w:sz w:val="20"/>
        </w:rPr>
        <w:t>150.</w:t>
      </w:r>
      <w:r w:rsidRPr="002912A2">
        <w:rPr>
          <w:rFonts w:ascii="Times New Roman" w:hAnsi="Times New Roman" w:cs="Times New Roman"/>
          <w:noProof/>
          <w:sz w:val="20"/>
        </w:rPr>
        <w:tab/>
        <w:t xml:space="preserve">FAO. </w:t>
      </w:r>
      <w:r w:rsidRPr="002912A2">
        <w:rPr>
          <w:rFonts w:ascii="Times New Roman" w:hAnsi="Times New Roman" w:cs="Times New Roman"/>
          <w:i/>
          <w:iCs/>
          <w:noProof/>
          <w:sz w:val="20"/>
        </w:rPr>
        <w:t>Drought characteristics and management in the Caribbean. Food and Agriculture Organization of the United Nations</w:t>
      </w:r>
      <w:r w:rsidRPr="002912A2">
        <w:rPr>
          <w:rFonts w:ascii="Times New Roman" w:hAnsi="Times New Roman" w:cs="Times New Roman"/>
          <w:noProof/>
          <w:sz w:val="20"/>
        </w:rPr>
        <w:t>. (2016).</w:t>
      </w:r>
    </w:p>
    <w:p w14:paraId="1BF445E3" w14:textId="77777777" w:rsidR="002912A2" w:rsidRPr="002912A2" w:rsidRDefault="002912A2" w:rsidP="002912A2">
      <w:pPr>
        <w:widowControl w:val="0"/>
        <w:autoSpaceDE w:val="0"/>
        <w:autoSpaceDN w:val="0"/>
        <w:adjustRightInd w:val="0"/>
        <w:spacing w:line="240" w:lineRule="auto"/>
        <w:ind w:left="640" w:hanging="640"/>
        <w:rPr>
          <w:rFonts w:ascii="Times New Roman" w:hAnsi="Times New Roman" w:cs="Times New Roman"/>
          <w:noProof/>
          <w:sz w:val="20"/>
        </w:rPr>
      </w:pPr>
      <w:r w:rsidRPr="002912A2">
        <w:rPr>
          <w:rFonts w:ascii="Times New Roman" w:hAnsi="Times New Roman" w:cs="Times New Roman"/>
          <w:noProof/>
          <w:sz w:val="20"/>
        </w:rPr>
        <w:t>151.</w:t>
      </w:r>
      <w:r w:rsidRPr="002912A2">
        <w:rPr>
          <w:rFonts w:ascii="Times New Roman" w:hAnsi="Times New Roman" w:cs="Times New Roman"/>
          <w:noProof/>
          <w:sz w:val="20"/>
        </w:rPr>
        <w:tab/>
        <w:t xml:space="preserve">FAO. </w:t>
      </w:r>
      <w:r w:rsidRPr="002912A2">
        <w:rPr>
          <w:rFonts w:ascii="Times New Roman" w:hAnsi="Times New Roman" w:cs="Times New Roman"/>
          <w:i/>
          <w:iCs/>
          <w:noProof/>
          <w:sz w:val="20"/>
        </w:rPr>
        <w:t>National Aquaculture Sector Overview. Ecuador. National Aquaculture Sector Overview Fact Sheets. Text by Schwarz, L. In: FAO Fisheries and Aquaculture Department [online]. Rome.</w:t>
      </w:r>
      <w:r w:rsidRPr="002912A2">
        <w:rPr>
          <w:rFonts w:ascii="Times New Roman" w:hAnsi="Times New Roman" w:cs="Times New Roman"/>
          <w:noProof/>
          <w:sz w:val="20"/>
        </w:rPr>
        <w:t xml:space="preserve"> (2005).</w:t>
      </w:r>
    </w:p>
    <w:p w14:paraId="0529DCBA" w14:textId="77777777" w:rsidR="002912A2" w:rsidRPr="002912A2" w:rsidRDefault="002912A2" w:rsidP="002912A2">
      <w:pPr>
        <w:widowControl w:val="0"/>
        <w:autoSpaceDE w:val="0"/>
        <w:autoSpaceDN w:val="0"/>
        <w:adjustRightInd w:val="0"/>
        <w:spacing w:line="240" w:lineRule="auto"/>
        <w:ind w:left="640" w:hanging="640"/>
        <w:rPr>
          <w:rFonts w:ascii="Times New Roman" w:hAnsi="Times New Roman" w:cs="Times New Roman"/>
          <w:noProof/>
          <w:sz w:val="20"/>
        </w:rPr>
      </w:pPr>
      <w:r w:rsidRPr="002912A2">
        <w:rPr>
          <w:rFonts w:ascii="Times New Roman" w:hAnsi="Times New Roman" w:cs="Times New Roman"/>
          <w:noProof/>
          <w:sz w:val="20"/>
        </w:rPr>
        <w:t>152.</w:t>
      </w:r>
      <w:r w:rsidRPr="002912A2">
        <w:rPr>
          <w:rFonts w:ascii="Times New Roman" w:hAnsi="Times New Roman" w:cs="Times New Roman"/>
          <w:noProof/>
          <w:sz w:val="20"/>
        </w:rPr>
        <w:tab/>
        <w:t xml:space="preserve">Christiansen, D. H., Østergaard, P. S., Snow, M., Dale, O. B. &amp; Falk, K. A low-pathogenic variant of infectious salmon anemia virus (ISAV-HPR0) is highly prevalent and causes a non-clinical transient infection in farmed Atlantic salmon (Salmo salar L.) in the Faroe Islands. </w:t>
      </w:r>
      <w:r w:rsidRPr="002912A2">
        <w:rPr>
          <w:rFonts w:ascii="Times New Roman" w:hAnsi="Times New Roman" w:cs="Times New Roman"/>
          <w:i/>
          <w:iCs/>
          <w:noProof/>
          <w:sz w:val="20"/>
        </w:rPr>
        <w:t>J. Gen. Virol.</w:t>
      </w:r>
      <w:r w:rsidRPr="002912A2">
        <w:rPr>
          <w:rFonts w:ascii="Times New Roman" w:hAnsi="Times New Roman" w:cs="Times New Roman"/>
          <w:noProof/>
          <w:sz w:val="20"/>
        </w:rPr>
        <w:t xml:space="preserve"> </w:t>
      </w:r>
      <w:r w:rsidRPr="002912A2">
        <w:rPr>
          <w:rFonts w:ascii="Times New Roman" w:hAnsi="Times New Roman" w:cs="Times New Roman"/>
          <w:b/>
          <w:bCs/>
          <w:noProof/>
          <w:sz w:val="20"/>
        </w:rPr>
        <w:t>92,</w:t>
      </w:r>
      <w:r w:rsidRPr="002912A2">
        <w:rPr>
          <w:rFonts w:ascii="Times New Roman" w:hAnsi="Times New Roman" w:cs="Times New Roman"/>
          <w:noProof/>
          <w:sz w:val="20"/>
        </w:rPr>
        <w:t xml:space="preserve"> 909–918 (2011).</w:t>
      </w:r>
    </w:p>
    <w:p w14:paraId="32057515" w14:textId="77777777" w:rsidR="002912A2" w:rsidRPr="002912A2" w:rsidRDefault="002912A2" w:rsidP="002912A2">
      <w:pPr>
        <w:widowControl w:val="0"/>
        <w:autoSpaceDE w:val="0"/>
        <w:autoSpaceDN w:val="0"/>
        <w:adjustRightInd w:val="0"/>
        <w:spacing w:line="240" w:lineRule="auto"/>
        <w:ind w:left="640" w:hanging="640"/>
        <w:rPr>
          <w:rFonts w:ascii="Times New Roman" w:hAnsi="Times New Roman" w:cs="Times New Roman"/>
          <w:noProof/>
          <w:sz w:val="20"/>
        </w:rPr>
      </w:pPr>
      <w:r w:rsidRPr="002912A2">
        <w:rPr>
          <w:rFonts w:ascii="Times New Roman" w:hAnsi="Times New Roman" w:cs="Times New Roman"/>
          <w:noProof/>
          <w:sz w:val="20"/>
        </w:rPr>
        <w:t>153.</w:t>
      </w:r>
      <w:r w:rsidRPr="002912A2">
        <w:rPr>
          <w:rFonts w:ascii="Times New Roman" w:hAnsi="Times New Roman" w:cs="Times New Roman"/>
          <w:noProof/>
          <w:sz w:val="20"/>
        </w:rPr>
        <w:tab/>
        <w:t xml:space="preserve">Artigas, L. F., Vendeville, P., Leopold, M., Guiral, D. &amp; Ternon, J. Marine Biodiversity in French Guiana : Estuarine, Coastal, and Shelf Ecosystems Under the Influence of Amazonian Waters. </w:t>
      </w:r>
      <w:r w:rsidRPr="002912A2">
        <w:rPr>
          <w:rFonts w:ascii="Times New Roman" w:hAnsi="Times New Roman" w:cs="Times New Roman"/>
          <w:i/>
          <w:iCs/>
          <w:noProof/>
          <w:sz w:val="20"/>
        </w:rPr>
        <w:t>Gayana</w:t>
      </w:r>
      <w:r w:rsidRPr="002912A2">
        <w:rPr>
          <w:rFonts w:ascii="Times New Roman" w:hAnsi="Times New Roman" w:cs="Times New Roman"/>
          <w:noProof/>
          <w:sz w:val="20"/>
        </w:rPr>
        <w:t xml:space="preserve"> </w:t>
      </w:r>
      <w:r w:rsidRPr="002912A2">
        <w:rPr>
          <w:rFonts w:ascii="Times New Roman" w:hAnsi="Times New Roman" w:cs="Times New Roman"/>
          <w:b/>
          <w:bCs/>
          <w:noProof/>
          <w:sz w:val="20"/>
        </w:rPr>
        <w:t>67,</w:t>
      </w:r>
      <w:r w:rsidRPr="002912A2">
        <w:rPr>
          <w:rFonts w:ascii="Times New Roman" w:hAnsi="Times New Roman" w:cs="Times New Roman"/>
          <w:noProof/>
          <w:sz w:val="20"/>
        </w:rPr>
        <w:t xml:space="preserve"> 302–326 (2003).</w:t>
      </w:r>
    </w:p>
    <w:p w14:paraId="1669723C" w14:textId="77777777" w:rsidR="002912A2" w:rsidRPr="002912A2" w:rsidRDefault="002912A2" w:rsidP="002912A2">
      <w:pPr>
        <w:widowControl w:val="0"/>
        <w:autoSpaceDE w:val="0"/>
        <w:autoSpaceDN w:val="0"/>
        <w:adjustRightInd w:val="0"/>
        <w:spacing w:line="240" w:lineRule="auto"/>
        <w:ind w:left="640" w:hanging="640"/>
        <w:rPr>
          <w:rFonts w:ascii="Times New Roman" w:hAnsi="Times New Roman" w:cs="Times New Roman"/>
          <w:noProof/>
          <w:sz w:val="20"/>
        </w:rPr>
      </w:pPr>
      <w:r w:rsidRPr="002912A2">
        <w:rPr>
          <w:rFonts w:ascii="Times New Roman" w:hAnsi="Times New Roman" w:cs="Times New Roman"/>
          <w:noProof/>
          <w:sz w:val="20"/>
        </w:rPr>
        <w:t>154.</w:t>
      </w:r>
      <w:r w:rsidRPr="002912A2">
        <w:rPr>
          <w:rFonts w:ascii="Times New Roman" w:hAnsi="Times New Roman" w:cs="Times New Roman"/>
          <w:noProof/>
          <w:sz w:val="20"/>
        </w:rPr>
        <w:tab/>
        <w:t xml:space="preserve">FAO. </w:t>
      </w:r>
      <w:r w:rsidRPr="002912A2">
        <w:rPr>
          <w:rFonts w:ascii="Times New Roman" w:hAnsi="Times New Roman" w:cs="Times New Roman"/>
          <w:i/>
          <w:iCs/>
          <w:noProof/>
          <w:sz w:val="20"/>
        </w:rPr>
        <w:t>Iraq: Agriculture And Livelihoods Needs Assessment In the Newly Liberated Areas of Kirikuk, Ninewa and Salahadin. Food and Agricultural Organization of the United Nations.</w:t>
      </w:r>
      <w:r w:rsidRPr="002912A2">
        <w:rPr>
          <w:rFonts w:ascii="Times New Roman" w:hAnsi="Times New Roman" w:cs="Times New Roman"/>
          <w:noProof/>
          <w:sz w:val="20"/>
        </w:rPr>
        <w:t xml:space="preserve"> (2016).</w:t>
      </w:r>
    </w:p>
    <w:p w14:paraId="665025D6" w14:textId="77777777" w:rsidR="002912A2" w:rsidRPr="002912A2" w:rsidRDefault="002912A2" w:rsidP="002912A2">
      <w:pPr>
        <w:widowControl w:val="0"/>
        <w:autoSpaceDE w:val="0"/>
        <w:autoSpaceDN w:val="0"/>
        <w:adjustRightInd w:val="0"/>
        <w:spacing w:line="240" w:lineRule="auto"/>
        <w:ind w:left="640" w:hanging="640"/>
        <w:rPr>
          <w:rFonts w:ascii="Times New Roman" w:hAnsi="Times New Roman" w:cs="Times New Roman"/>
          <w:noProof/>
          <w:sz w:val="20"/>
        </w:rPr>
      </w:pPr>
      <w:r w:rsidRPr="002912A2">
        <w:rPr>
          <w:rFonts w:ascii="Times New Roman" w:hAnsi="Times New Roman" w:cs="Times New Roman"/>
          <w:noProof/>
          <w:sz w:val="20"/>
        </w:rPr>
        <w:lastRenderedPageBreak/>
        <w:t>155.</w:t>
      </w:r>
      <w:r w:rsidRPr="002912A2">
        <w:rPr>
          <w:rFonts w:ascii="Times New Roman" w:hAnsi="Times New Roman" w:cs="Times New Roman"/>
          <w:noProof/>
          <w:sz w:val="20"/>
        </w:rPr>
        <w:tab/>
        <w:t xml:space="preserve">Ponia, B. </w:t>
      </w:r>
      <w:r w:rsidRPr="002912A2">
        <w:rPr>
          <w:rFonts w:ascii="Times New Roman" w:hAnsi="Times New Roman" w:cs="Times New Roman"/>
          <w:i/>
          <w:iCs/>
          <w:noProof/>
          <w:sz w:val="20"/>
        </w:rPr>
        <w:t>A review of aquaculture in the Pacific Islands 1998-2007</w:t>
      </w:r>
      <w:r w:rsidRPr="002912A2">
        <w:rPr>
          <w:rFonts w:ascii="Times New Roman" w:hAnsi="Times New Roman" w:cs="Times New Roman"/>
          <w:noProof/>
          <w:sz w:val="20"/>
        </w:rPr>
        <w:t xml:space="preserve">. </w:t>
      </w:r>
      <w:r w:rsidRPr="002912A2">
        <w:rPr>
          <w:rFonts w:ascii="Times New Roman" w:hAnsi="Times New Roman" w:cs="Times New Roman"/>
          <w:i/>
          <w:iCs/>
          <w:noProof/>
          <w:sz w:val="20"/>
        </w:rPr>
        <w:t>SPC Aquaculture Technical Papers</w:t>
      </w:r>
      <w:r w:rsidRPr="002912A2">
        <w:rPr>
          <w:rFonts w:ascii="Times New Roman" w:hAnsi="Times New Roman" w:cs="Times New Roman"/>
          <w:noProof/>
          <w:sz w:val="20"/>
        </w:rPr>
        <w:t xml:space="preserve"> (2010).</w:t>
      </w:r>
    </w:p>
    <w:p w14:paraId="2BC86BDE" w14:textId="77777777" w:rsidR="002912A2" w:rsidRPr="002912A2" w:rsidRDefault="002912A2" w:rsidP="002912A2">
      <w:pPr>
        <w:widowControl w:val="0"/>
        <w:autoSpaceDE w:val="0"/>
        <w:autoSpaceDN w:val="0"/>
        <w:adjustRightInd w:val="0"/>
        <w:spacing w:line="240" w:lineRule="auto"/>
        <w:ind w:left="640" w:hanging="640"/>
        <w:rPr>
          <w:rFonts w:ascii="Times New Roman" w:hAnsi="Times New Roman" w:cs="Times New Roman"/>
          <w:noProof/>
          <w:sz w:val="20"/>
        </w:rPr>
      </w:pPr>
      <w:r w:rsidRPr="002912A2">
        <w:rPr>
          <w:rFonts w:ascii="Times New Roman" w:hAnsi="Times New Roman" w:cs="Times New Roman"/>
          <w:noProof/>
          <w:sz w:val="20"/>
        </w:rPr>
        <w:t>156.</w:t>
      </w:r>
      <w:r w:rsidRPr="002912A2">
        <w:rPr>
          <w:rFonts w:ascii="Times New Roman" w:hAnsi="Times New Roman" w:cs="Times New Roman"/>
          <w:noProof/>
          <w:sz w:val="20"/>
        </w:rPr>
        <w:tab/>
        <w:t xml:space="preserve">UNEP. Integrated Assessment of Trade-related Policies and Biological Diversity in the Agricultural Sector in Madagascar. in </w:t>
      </w:r>
      <w:r w:rsidRPr="002912A2">
        <w:rPr>
          <w:rFonts w:ascii="Times New Roman" w:hAnsi="Times New Roman" w:cs="Times New Roman"/>
          <w:i/>
          <w:iCs/>
          <w:noProof/>
          <w:sz w:val="20"/>
        </w:rPr>
        <w:t>Integrated Assessment of Trade-related Policies and Biological Diversity in the Agriculture Sector Capacity Building Workshop</w:t>
      </w:r>
      <w:r w:rsidRPr="002912A2">
        <w:rPr>
          <w:rFonts w:ascii="Times New Roman" w:hAnsi="Times New Roman" w:cs="Times New Roman"/>
          <w:noProof/>
          <w:sz w:val="20"/>
        </w:rPr>
        <w:t xml:space="preserve"> https://unep.ch/etb/initiatives/Executive%20Summar (2006).</w:t>
      </w:r>
    </w:p>
    <w:p w14:paraId="42DEF76B" w14:textId="77777777" w:rsidR="002912A2" w:rsidRPr="002912A2" w:rsidRDefault="002912A2" w:rsidP="002912A2">
      <w:pPr>
        <w:widowControl w:val="0"/>
        <w:autoSpaceDE w:val="0"/>
        <w:autoSpaceDN w:val="0"/>
        <w:adjustRightInd w:val="0"/>
        <w:spacing w:line="240" w:lineRule="auto"/>
        <w:ind w:left="640" w:hanging="640"/>
        <w:rPr>
          <w:rFonts w:ascii="Times New Roman" w:hAnsi="Times New Roman" w:cs="Times New Roman"/>
          <w:noProof/>
          <w:sz w:val="20"/>
        </w:rPr>
      </w:pPr>
      <w:r w:rsidRPr="002912A2">
        <w:rPr>
          <w:rFonts w:ascii="Times New Roman" w:hAnsi="Times New Roman" w:cs="Times New Roman"/>
          <w:noProof/>
          <w:sz w:val="20"/>
        </w:rPr>
        <w:t>157.</w:t>
      </w:r>
      <w:r w:rsidRPr="002912A2">
        <w:rPr>
          <w:rFonts w:ascii="Times New Roman" w:hAnsi="Times New Roman" w:cs="Times New Roman"/>
          <w:noProof/>
          <w:sz w:val="20"/>
        </w:rPr>
        <w:tab/>
        <w:t xml:space="preserve">The World Bank. Reducing Disease Risk In Aquaculture. </w:t>
      </w:r>
      <w:r w:rsidRPr="002912A2">
        <w:rPr>
          <w:rFonts w:ascii="Times New Roman" w:hAnsi="Times New Roman" w:cs="Times New Roman"/>
          <w:i/>
          <w:iCs/>
          <w:noProof/>
          <w:sz w:val="20"/>
        </w:rPr>
        <w:t>World Bank. Agric. Environ. Serv.</w:t>
      </w:r>
      <w:r w:rsidRPr="002912A2">
        <w:rPr>
          <w:rFonts w:ascii="Times New Roman" w:hAnsi="Times New Roman" w:cs="Times New Roman"/>
          <w:noProof/>
          <w:sz w:val="20"/>
        </w:rPr>
        <w:t xml:space="preserve"> 119 (2014).</w:t>
      </w:r>
    </w:p>
    <w:p w14:paraId="7EC6A08E" w14:textId="77777777" w:rsidR="002912A2" w:rsidRPr="002912A2" w:rsidRDefault="002912A2" w:rsidP="002912A2">
      <w:pPr>
        <w:widowControl w:val="0"/>
        <w:autoSpaceDE w:val="0"/>
        <w:autoSpaceDN w:val="0"/>
        <w:adjustRightInd w:val="0"/>
        <w:spacing w:line="240" w:lineRule="auto"/>
        <w:ind w:left="640" w:hanging="640"/>
        <w:rPr>
          <w:rFonts w:ascii="Times New Roman" w:hAnsi="Times New Roman" w:cs="Times New Roman"/>
          <w:noProof/>
          <w:sz w:val="20"/>
        </w:rPr>
      </w:pPr>
      <w:r w:rsidRPr="002912A2">
        <w:rPr>
          <w:rFonts w:ascii="Times New Roman" w:hAnsi="Times New Roman" w:cs="Times New Roman"/>
          <w:noProof/>
          <w:sz w:val="20"/>
        </w:rPr>
        <w:t>158.</w:t>
      </w:r>
      <w:r w:rsidRPr="002912A2">
        <w:rPr>
          <w:rFonts w:ascii="Times New Roman" w:hAnsi="Times New Roman" w:cs="Times New Roman"/>
          <w:noProof/>
          <w:sz w:val="20"/>
        </w:rPr>
        <w:tab/>
        <w:t xml:space="preserve">FAO. </w:t>
      </w:r>
      <w:r w:rsidRPr="002912A2">
        <w:rPr>
          <w:rFonts w:ascii="Times New Roman" w:hAnsi="Times New Roman" w:cs="Times New Roman"/>
          <w:i/>
          <w:iCs/>
          <w:noProof/>
          <w:sz w:val="20"/>
        </w:rPr>
        <w:t>National Aquaculture Sector Overview. Malta. National Aquaculture Sector Overview Fact Sheets. In: FAO Fisheries and Aquaculture Department [online]. Rome.</w:t>
      </w:r>
      <w:r w:rsidRPr="002912A2">
        <w:rPr>
          <w:rFonts w:ascii="Times New Roman" w:hAnsi="Times New Roman" w:cs="Times New Roman"/>
          <w:noProof/>
          <w:sz w:val="20"/>
        </w:rPr>
        <w:t xml:space="preserve"> (2003).</w:t>
      </w:r>
    </w:p>
    <w:p w14:paraId="250A5BE0" w14:textId="77777777" w:rsidR="002912A2" w:rsidRPr="002912A2" w:rsidRDefault="002912A2" w:rsidP="002912A2">
      <w:pPr>
        <w:widowControl w:val="0"/>
        <w:autoSpaceDE w:val="0"/>
        <w:autoSpaceDN w:val="0"/>
        <w:adjustRightInd w:val="0"/>
        <w:spacing w:line="240" w:lineRule="auto"/>
        <w:ind w:left="640" w:hanging="640"/>
        <w:rPr>
          <w:rFonts w:ascii="Times New Roman" w:hAnsi="Times New Roman" w:cs="Times New Roman"/>
          <w:noProof/>
          <w:sz w:val="20"/>
        </w:rPr>
      </w:pPr>
      <w:r w:rsidRPr="002912A2">
        <w:rPr>
          <w:rFonts w:ascii="Times New Roman" w:hAnsi="Times New Roman" w:cs="Times New Roman"/>
          <w:noProof/>
          <w:sz w:val="20"/>
        </w:rPr>
        <w:t>159.</w:t>
      </w:r>
      <w:r w:rsidRPr="002912A2">
        <w:rPr>
          <w:rFonts w:ascii="Times New Roman" w:hAnsi="Times New Roman" w:cs="Times New Roman"/>
          <w:noProof/>
          <w:sz w:val="20"/>
        </w:rPr>
        <w:tab/>
        <w:t xml:space="preserve">Iborra Martin, J. Fisheries in Martinique. </w:t>
      </w:r>
      <w:r w:rsidRPr="002912A2">
        <w:rPr>
          <w:rFonts w:ascii="Times New Roman" w:hAnsi="Times New Roman" w:cs="Times New Roman"/>
          <w:i/>
          <w:iCs/>
          <w:noProof/>
          <w:sz w:val="20"/>
        </w:rPr>
        <w:t>Policy Dep. Struct. Cohesioan Policies. Dir. Gen. Intern. Policies Union</w:t>
      </w:r>
      <w:r w:rsidRPr="002912A2">
        <w:rPr>
          <w:rFonts w:ascii="Times New Roman" w:hAnsi="Times New Roman" w:cs="Times New Roman"/>
          <w:noProof/>
          <w:sz w:val="20"/>
        </w:rPr>
        <w:t xml:space="preserve"> 18 (2007).</w:t>
      </w:r>
    </w:p>
    <w:p w14:paraId="1973769F" w14:textId="77777777" w:rsidR="002912A2" w:rsidRPr="002912A2" w:rsidRDefault="002912A2" w:rsidP="002912A2">
      <w:pPr>
        <w:widowControl w:val="0"/>
        <w:autoSpaceDE w:val="0"/>
        <w:autoSpaceDN w:val="0"/>
        <w:adjustRightInd w:val="0"/>
        <w:spacing w:line="240" w:lineRule="auto"/>
        <w:ind w:left="640" w:hanging="640"/>
        <w:rPr>
          <w:rFonts w:ascii="Times New Roman" w:hAnsi="Times New Roman" w:cs="Times New Roman"/>
          <w:noProof/>
          <w:sz w:val="20"/>
        </w:rPr>
      </w:pPr>
      <w:r w:rsidRPr="002912A2">
        <w:rPr>
          <w:rFonts w:ascii="Times New Roman" w:hAnsi="Times New Roman" w:cs="Times New Roman"/>
          <w:noProof/>
          <w:sz w:val="20"/>
        </w:rPr>
        <w:t>160.</w:t>
      </w:r>
      <w:r w:rsidRPr="002912A2">
        <w:rPr>
          <w:rFonts w:ascii="Times New Roman" w:hAnsi="Times New Roman" w:cs="Times New Roman"/>
          <w:noProof/>
          <w:sz w:val="20"/>
        </w:rPr>
        <w:tab/>
        <w:t xml:space="preserve">Soto-Rodriguez, S. A., Gomez-Gil, B. &amp; Lozano, R. ‘Bright-red’ syndrome in Pacific white shrimp Litopenaeus vannamei is caused by Vibrio harveyi. </w:t>
      </w:r>
      <w:r w:rsidRPr="002912A2">
        <w:rPr>
          <w:rFonts w:ascii="Times New Roman" w:hAnsi="Times New Roman" w:cs="Times New Roman"/>
          <w:i/>
          <w:iCs/>
          <w:noProof/>
          <w:sz w:val="20"/>
        </w:rPr>
        <w:t>Dis. Aquat. Organ.</w:t>
      </w:r>
      <w:r w:rsidRPr="002912A2">
        <w:rPr>
          <w:rFonts w:ascii="Times New Roman" w:hAnsi="Times New Roman" w:cs="Times New Roman"/>
          <w:noProof/>
          <w:sz w:val="20"/>
        </w:rPr>
        <w:t xml:space="preserve"> </w:t>
      </w:r>
      <w:r w:rsidRPr="002912A2">
        <w:rPr>
          <w:rFonts w:ascii="Times New Roman" w:hAnsi="Times New Roman" w:cs="Times New Roman"/>
          <w:b/>
          <w:bCs/>
          <w:noProof/>
          <w:sz w:val="20"/>
        </w:rPr>
        <w:t>92,</w:t>
      </w:r>
      <w:r w:rsidRPr="002912A2">
        <w:rPr>
          <w:rFonts w:ascii="Times New Roman" w:hAnsi="Times New Roman" w:cs="Times New Roman"/>
          <w:noProof/>
          <w:sz w:val="20"/>
        </w:rPr>
        <w:t xml:space="preserve"> 11–19 (2010).</w:t>
      </w:r>
    </w:p>
    <w:p w14:paraId="7D9A67DB" w14:textId="77777777" w:rsidR="002912A2" w:rsidRPr="002912A2" w:rsidRDefault="002912A2" w:rsidP="002912A2">
      <w:pPr>
        <w:widowControl w:val="0"/>
        <w:autoSpaceDE w:val="0"/>
        <w:autoSpaceDN w:val="0"/>
        <w:adjustRightInd w:val="0"/>
        <w:spacing w:line="240" w:lineRule="auto"/>
        <w:ind w:left="640" w:hanging="640"/>
        <w:rPr>
          <w:rFonts w:ascii="Times New Roman" w:hAnsi="Times New Roman" w:cs="Times New Roman"/>
          <w:noProof/>
          <w:sz w:val="20"/>
        </w:rPr>
      </w:pPr>
      <w:r w:rsidRPr="002912A2">
        <w:rPr>
          <w:rFonts w:ascii="Times New Roman" w:hAnsi="Times New Roman" w:cs="Times New Roman"/>
          <w:noProof/>
          <w:sz w:val="20"/>
        </w:rPr>
        <w:t>161.</w:t>
      </w:r>
      <w:r w:rsidRPr="002912A2">
        <w:rPr>
          <w:rFonts w:ascii="Times New Roman" w:hAnsi="Times New Roman" w:cs="Times New Roman"/>
          <w:noProof/>
          <w:sz w:val="20"/>
        </w:rPr>
        <w:tab/>
        <w:t xml:space="preserve">FAO. </w:t>
      </w:r>
      <w:r w:rsidRPr="002912A2">
        <w:rPr>
          <w:rFonts w:ascii="Times New Roman" w:hAnsi="Times New Roman" w:cs="Times New Roman"/>
          <w:i/>
          <w:iCs/>
          <w:noProof/>
          <w:sz w:val="20"/>
        </w:rPr>
        <w:t>National Aquaculture Sector Overview. Morocco. National Aquaculture Sector Overview Fact Sheets. Text by Abdellatif, O.; El- Ahdal, M. In: FAO Fisheries and Aquaculture Department [online]. Rome.</w:t>
      </w:r>
      <w:r w:rsidRPr="002912A2">
        <w:rPr>
          <w:rFonts w:ascii="Times New Roman" w:hAnsi="Times New Roman" w:cs="Times New Roman"/>
          <w:noProof/>
          <w:sz w:val="20"/>
        </w:rPr>
        <w:t xml:space="preserve"> (2005).</w:t>
      </w:r>
    </w:p>
    <w:p w14:paraId="278F424F" w14:textId="77777777" w:rsidR="002912A2" w:rsidRPr="002912A2" w:rsidRDefault="002912A2" w:rsidP="002912A2">
      <w:pPr>
        <w:widowControl w:val="0"/>
        <w:autoSpaceDE w:val="0"/>
        <w:autoSpaceDN w:val="0"/>
        <w:adjustRightInd w:val="0"/>
        <w:spacing w:line="240" w:lineRule="auto"/>
        <w:ind w:left="640" w:hanging="640"/>
        <w:rPr>
          <w:rFonts w:ascii="Times New Roman" w:hAnsi="Times New Roman" w:cs="Times New Roman"/>
          <w:noProof/>
          <w:sz w:val="20"/>
        </w:rPr>
      </w:pPr>
      <w:r w:rsidRPr="002912A2">
        <w:rPr>
          <w:rFonts w:ascii="Times New Roman" w:hAnsi="Times New Roman" w:cs="Times New Roman"/>
          <w:noProof/>
          <w:sz w:val="20"/>
        </w:rPr>
        <w:t>162.</w:t>
      </w:r>
      <w:r w:rsidRPr="002912A2">
        <w:rPr>
          <w:rFonts w:ascii="Times New Roman" w:hAnsi="Times New Roman" w:cs="Times New Roman"/>
          <w:noProof/>
          <w:sz w:val="20"/>
        </w:rPr>
        <w:tab/>
        <w:t xml:space="preserve">FAO. </w:t>
      </w:r>
      <w:r w:rsidRPr="002912A2">
        <w:rPr>
          <w:rFonts w:ascii="Times New Roman" w:hAnsi="Times New Roman" w:cs="Times New Roman"/>
          <w:i/>
          <w:iCs/>
          <w:noProof/>
          <w:sz w:val="20"/>
        </w:rPr>
        <w:t>National Aquaculture Sector Overview. Pakistan. National Aquaculture Sector Overview Fact Sheets. Text by Hayat, M. In: FAO Fisheries and Aquaculture Department [online]. Rome.</w:t>
      </w:r>
      <w:r w:rsidRPr="002912A2">
        <w:rPr>
          <w:rFonts w:ascii="Times New Roman" w:hAnsi="Times New Roman" w:cs="Times New Roman"/>
          <w:noProof/>
          <w:sz w:val="20"/>
        </w:rPr>
        <w:t xml:space="preserve"> (2005).</w:t>
      </w:r>
    </w:p>
    <w:p w14:paraId="3DEF8D04" w14:textId="77777777" w:rsidR="002912A2" w:rsidRPr="002912A2" w:rsidRDefault="002912A2" w:rsidP="002912A2">
      <w:pPr>
        <w:widowControl w:val="0"/>
        <w:autoSpaceDE w:val="0"/>
        <w:autoSpaceDN w:val="0"/>
        <w:adjustRightInd w:val="0"/>
        <w:spacing w:line="240" w:lineRule="auto"/>
        <w:ind w:left="640" w:hanging="640"/>
        <w:rPr>
          <w:rFonts w:ascii="Times New Roman" w:hAnsi="Times New Roman" w:cs="Times New Roman"/>
          <w:noProof/>
          <w:sz w:val="20"/>
        </w:rPr>
      </w:pPr>
      <w:r w:rsidRPr="002912A2">
        <w:rPr>
          <w:rFonts w:ascii="Times New Roman" w:hAnsi="Times New Roman" w:cs="Times New Roman"/>
          <w:noProof/>
          <w:sz w:val="20"/>
        </w:rPr>
        <w:t>163.</w:t>
      </w:r>
      <w:r w:rsidRPr="002912A2">
        <w:rPr>
          <w:rFonts w:ascii="Times New Roman" w:hAnsi="Times New Roman" w:cs="Times New Roman"/>
          <w:noProof/>
          <w:sz w:val="20"/>
        </w:rPr>
        <w:tab/>
        <w:t xml:space="preserve">FAO. </w:t>
      </w:r>
      <w:r w:rsidRPr="002912A2">
        <w:rPr>
          <w:rFonts w:ascii="Times New Roman" w:hAnsi="Times New Roman" w:cs="Times New Roman"/>
          <w:i/>
          <w:iCs/>
          <w:noProof/>
          <w:sz w:val="20"/>
        </w:rPr>
        <w:t>National Aquaculture Sector Overview. Panamá. National Aquaculture Sector Overview Fact Sheets. Text by Pretto Malca, R. In: FAO Fisheries and Aquaculture Department [online]. Rome.</w:t>
      </w:r>
      <w:r w:rsidRPr="002912A2">
        <w:rPr>
          <w:rFonts w:ascii="Times New Roman" w:hAnsi="Times New Roman" w:cs="Times New Roman"/>
          <w:noProof/>
          <w:sz w:val="20"/>
        </w:rPr>
        <w:t xml:space="preserve"> (2005).</w:t>
      </w:r>
    </w:p>
    <w:p w14:paraId="2A01B4C3" w14:textId="77777777" w:rsidR="002912A2" w:rsidRPr="002912A2" w:rsidRDefault="002912A2" w:rsidP="002912A2">
      <w:pPr>
        <w:widowControl w:val="0"/>
        <w:autoSpaceDE w:val="0"/>
        <w:autoSpaceDN w:val="0"/>
        <w:adjustRightInd w:val="0"/>
        <w:spacing w:line="240" w:lineRule="auto"/>
        <w:ind w:left="640" w:hanging="640"/>
        <w:rPr>
          <w:rFonts w:ascii="Times New Roman" w:hAnsi="Times New Roman" w:cs="Times New Roman"/>
          <w:noProof/>
          <w:sz w:val="20"/>
        </w:rPr>
      </w:pPr>
      <w:r w:rsidRPr="002912A2">
        <w:rPr>
          <w:rFonts w:ascii="Times New Roman" w:hAnsi="Times New Roman" w:cs="Times New Roman"/>
          <w:noProof/>
          <w:sz w:val="20"/>
        </w:rPr>
        <w:t>164.</w:t>
      </w:r>
      <w:r w:rsidRPr="002912A2">
        <w:rPr>
          <w:rFonts w:ascii="Times New Roman" w:hAnsi="Times New Roman" w:cs="Times New Roman"/>
          <w:noProof/>
          <w:sz w:val="20"/>
        </w:rPr>
        <w:tab/>
        <w:t xml:space="preserve">Andriesse, E. &amp; Lee, Z. Viable insertion in agribusiness value chains? Seaweed farming after Typhoon Yolanda (Haiyan) in Iloilo Province, the Philippines. </w:t>
      </w:r>
      <w:r w:rsidRPr="002912A2">
        <w:rPr>
          <w:rFonts w:ascii="Times New Roman" w:hAnsi="Times New Roman" w:cs="Times New Roman"/>
          <w:i/>
          <w:iCs/>
          <w:noProof/>
          <w:sz w:val="20"/>
        </w:rPr>
        <w:t>Singap. J. Trop. Geogr.</w:t>
      </w:r>
      <w:r w:rsidRPr="002912A2">
        <w:rPr>
          <w:rFonts w:ascii="Times New Roman" w:hAnsi="Times New Roman" w:cs="Times New Roman"/>
          <w:noProof/>
          <w:sz w:val="20"/>
        </w:rPr>
        <w:t xml:space="preserve"> </w:t>
      </w:r>
      <w:r w:rsidRPr="002912A2">
        <w:rPr>
          <w:rFonts w:ascii="Times New Roman" w:hAnsi="Times New Roman" w:cs="Times New Roman"/>
          <w:b/>
          <w:bCs/>
          <w:noProof/>
          <w:sz w:val="20"/>
        </w:rPr>
        <w:t>38,</w:t>
      </w:r>
      <w:r w:rsidRPr="002912A2">
        <w:rPr>
          <w:rFonts w:ascii="Times New Roman" w:hAnsi="Times New Roman" w:cs="Times New Roman"/>
          <w:noProof/>
          <w:sz w:val="20"/>
        </w:rPr>
        <w:t xml:space="preserve"> 25–40 (2017).</w:t>
      </w:r>
    </w:p>
    <w:p w14:paraId="1E805C4E" w14:textId="77777777" w:rsidR="002912A2" w:rsidRPr="002912A2" w:rsidRDefault="002912A2" w:rsidP="002912A2">
      <w:pPr>
        <w:widowControl w:val="0"/>
        <w:autoSpaceDE w:val="0"/>
        <w:autoSpaceDN w:val="0"/>
        <w:adjustRightInd w:val="0"/>
        <w:spacing w:line="240" w:lineRule="auto"/>
        <w:ind w:left="640" w:hanging="640"/>
        <w:rPr>
          <w:rFonts w:ascii="Times New Roman" w:hAnsi="Times New Roman" w:cs="Times New Roman"/>
          <w:noProof/>
          <w:sz w:val="20"/>
        </w:rPr>
      </w:pPr>
      <w:r w:rsidRPr="002912A2">
        <w:rPr>
          <w:rFonts w:ascii="Times New Roman" w:hAnsi="Times New Roman" w:cs="Times New Roman"/>
          <w:noProof/>
          <w:sz w:val="20"/>
        </w:rPr>
        <w:t>165.</w:t>
      </w:r>
      <w:r w:rsidRPr="002912A2">
        <w:rPr>
          <w:rFonts w:ascii="Times New Roman" w:hAnsi="Times New Roman" w:cs="Times New Roman"/>
          <w:noProof/>
          <w:sz w:val="20"/>
        </w:rPr>
        <w:tab/>
        <w:t xml:space="preserve">FAO. in </w:t>
      </w:r>
      <w:r w:rsidRPr="002912A2">
        <w:rPr>
          <w:rFonts w:ascii="Times New Roman" w:hAnsi="Times New Roman" w:cs="Times New Roman"/>
          <w:i/>
          <w:iCs/>
          <w:noProof/>
          <w:sz w:val="20"/>
        </w:rPr>
        <w:t>In: FAO Fisheries and Aquaculture Department [online]. Rome.</w:t>
      </w:r>
      <w:r w:rsidRPr="002912A2">
        <w:rPr>
          <w:rFonts w:ascii="Times New Roman" w:hAnsi="Times New Roman" w:cs="Times New Roman"/>
          <w:noProof/>
          <w:sz w:val="20"/>
        </w:rPr>
        <w:t xml:space="preserve"> (2005).</w:t>
      </w:r>
    </w:p>
    <w:p w14:paraId="3D61F068" w14:textId="77777777" w:rsidR="002912A2" w:rsidRPr="002912A2" w:rsidRDefault="002912A2" w:rsidP="002912A2">
      <w:pPr>
        <w:widowControl w:val="0"/>
        <w:autoSpaceDE w:val="0"/>
        <w:autoSpaceDN w:val="0"/>
        <w:adjustRightInd w:val="0"/>
        <w:spacing w:line="240" w:lineRule="auto"/>
        <w:ind w:left="640" w:hanging="640"/>
        <w:rPr>
          <w:rFonts w:ascii="Times New Roman" w:hAnsi="Times New Roman" w:cs="Times New Roman"/>
          <w:noProof/>
          <w:sz w:val="20"/>
        </w:rPr>
      </w:pPr>
      <w:r w:rsidRPr="002912A2">
        <w:rPr>
          <w:rFonts w:ascii="Times New Roman" w:hAnsi="Times New Roman" w:cs="Times New Roman"/>
          <w:noProof/>
          <w:sz w:val="20"/>
        </w:rPr>
        <w:t>166.</w:t>
      </w:r>
      <w:r w:rsidRPr="002912A2">
        <w:rPr>
          <w:rFonts w:ascii="Times New Roman" w:hAnsi="Times New Roman" w:cs="Times New Roman"/>
          <w:noProof/>
          <w:sz w:val="20"/>
        </w:rPr>
        <w:tab/>
        <w:t xml:space="preserve">FAO. </w:t>
      </w:r>
      <w:r w:rsidRPr="002912A2">
        <w:rPr>
          <w:rFonts w:ascii="Times New Roman" w:hAnsi="Times New Roman" w:cs="Times New Roman"/>
          <w:i/>
          <w:iCs/>
          <w:noProof/>
          <w:sz w:val="20"/>
        </w:rPr>
        <w:t>Review of the State of World Aquaculture.</w:t>
      </w:r>
      <w:r w:rsidRPr="002912A2">
        <w:rPr>
          <w:rFonts w:ascii="Times New Roman" w:hAnsi="Times New Roman" w:cs="Times New Roman"/>
          <w:noProof/>
          <w:sz w:val="20"/>
        </w:rPr>
        <w:t xml:space="preserve"> </w:t>
      </w:r>
      <w:r w:rsidRPr="002912A2">
        <w:rPr>
          <w:rFonts w:ascii="Times New Roman" w:hAnsi="Times New Roman" w:cs="Times New Roman"/>
          <w:i/>
          <w:iCs/>
          <w:noProof/>
          <w:sz w:val="20"/>
        </w:rPr>
        <w:t>FAO Inland Water Resources and Aquaculture Service, Fishery Resources Division. FAO Fisheries Circular. No. 886, Rev.1. Rome</w:t>
      </w:r>
      <w:r w:rsidRPr="002912A2">
        <w:rPr>
          <w:rFonts w:ascii="Times New Roman" w:hAnsi="Times New Roman" w:cs="Times New Roman"/>
          <w:noProof/>
          <w:sz w:val="20"/>
        </w:rPr>
        <w:t xml:space="preserve"> (1997).</w:t>
      </w:r>
    </w:p>
    <w:p w14:paraId="715097FA" w14:textId="77777777" w:rsidR="002912A2" w:rsidRPr="002912A2" w:rsidRDefault="002912A2" w:rsidP="002912A2">
      <w:pPr>
        <w:widowControl w:val="0"/>
        <w:autoSpaceDE w:val="0"/>
        <w:autoSpaceDN w:val="0"/>
        <w:adjustRightInd w:val="0"/>
        <w:spacing w:line="240" w:lineRule="auto"/>
        <w:ind w:left="640" w:hanging="640"/>
        <w:rPr>
          <w:rFonts w:ascii="Times New Roman" w:hAnsi="Times New Roman" w:cs="Times New Roman"/>
          <w:noProof/>
          <w:sz w:val="20"/>
        </w:rPr>
      </w:pPr>
      <w:r w:rsidRPr="002912A2">
        <w:rPr>
          <w:rFonts w:ascii="Times New Roman" w:hAnsi="Times New Roman" w:cs="Times New Roman"/>
          <w:noProof/>
          <w:sz w:val="20"/>
        </w:rPr>
        <w:t>167.</w:t>
      </w:r>
      <w:r w:rsidRPr="002912A2">
        <w:rPr>
          <w:rFonts w:ascii="Times New Roman" w:hAnsi="Times New Roman" w:cs="Times New Roman"/>
          <w:noProof/>
          <w:sz w:val="20"/>
        </w:rPr>
        <w:tab/>
        <w:t xml:space="preserve">FAO. in </w:t>
      </w:r>
      <w:r w:rsidRPr="002912A2">
        <w:rPr>
          <w:rFonts w:ascii="Times New Roman" w:hAnsi="Times New Roman" w:cs="Times New Roman"/>
          <w:i/>
          <w:iCs/>
          <w:noProof/>
          <w:sz w:val="20"/>
        </w:rPr>
        <w:t>In: FAO Fisheries and Aquaculture Department [online]. Rome.</w:t>
      </w:r>
      <w:r w:rsidRPr="002912A2">
        <w:rPr>
          <w:rFonts w:ascii="Times New Roman" w:hAnsi="Times New Roman" w:cs="Times New Roman"/>
          <w:noProof/>
          <w:sz w:val="20"/>
        </w:rPr>
        <w:t xml:space="preserve"> (2005).</w:t>
      </w:r>
    </w:p>
    <w:p w14:paraId="3BE335A0" w14:textId="77777777" w:rsidR="002912A2" w:rsidRPr="002912A2" w:rsidRDefault="002912A2" w:rsidP="002912A2">
      <w:pPr>
        <w:widowControl w:val="0"/>
        <w:autoSpaceDE w:val="0"/>
        <w:autoSpaceDN w:val="0"/>
        <w:adjustRightInd w:val="0"/>
        <w:spacing w:line="240" w:lineRule="auto"/>
        <w:ind w:left="640" w:hanging="640"/>
        <w:rPr>
          <w:rFonts w:ascii="Times New Roman" w:hAnsi="Times New Roman" w:cs="Times New Roman"/>
          <w:noProof/>
          <w:sz w:val="20"/>
        </w:rPr>
      </w:pPr>
      <w:r w:rsidRPr="002912A2">
        <w:rPr>
          <w:rFonts w:ascii="Times New Roman" w:hAnsi="Times New Roman" w:cs="Times New Roman"/>
          <w:noProof/>
          <w:sz w:val="20"/>
        </w:rPr>
        <w:t>168.</w:t>
      </w:r>
      <w:r w:rsidRPr="002912A2">
        <w:rPr>
          <w:rFonts w:ascii="Times New Roman" w:hAnsi="Times New Roman" w:cs="Times New Roman"/>
          <w:noProof/>
          <w:sz w:val="20"/>
        </w:rPr>
        <w:tab/>
        <w:t xml:space="preserve">FAO. National Aquaculture Sector Overview. Visión General del Sector Acuícola Nacional - Venezuela (República Bolivariana de). National Aquaculture Sector Overview Fact Sheets. </w:t>
      </w:r>
      <w:r w:rsidRPr="002912A2">
        <w:rPr>
          <w:rFonts w:ascii="Times New Roman" w:hAnsi="Times New Roman" w:cs="Times New Roman"/>
          <w:i/>
          <w:iCs/>
          <w:noProof/>
          <w:sz w:val="20"/>
        </w:rPr>
        <w:t>FAO Fisheries and Aquaculture Department [online]. Rome.</w:t>
      </w:r>
      <w:r w:rsidRPr="002912A2">
        <w:rPr>
          <w:rFonts w:ascii="Times New Roman" w:hAnsi="Times New Roman" w:cs="Times New Roman"/>
          <w:noProof/>
          <w:sz w:val="20"/>
        </w:rPr>
        <w:t xml:space="preserve"> (2005).</w:t>
      </w:r>
    </w:p>
    <w:p w14:paraId="26BDDAD7" w14:textId="6CF66636" w:rsidR="001E32AA" w:rsidRPr="00843E24" w:rsidRDefault="001E32AA" w:rsidP="001E32AA">
      <w:pPr>
        <w:rPr>
          <w:rFonts w:asciiTheme="majorBidi" w:hAnsiTheme="majorBidi" w:cstheme="majorBidi"/>
          <w:b/>
          <w:bCs/>
          <w:sz w:val="20"/>
          <w:szCs w:val="20"/>
          <w:lang w:val="en-US"/>
        </w:rPr>
      </w:pPr>
      <w:r w:rsidRPr="00843E24">
        <w:rPr>
          <w:rFonts w:asciiTheme="majorBidi" w:hAnsiTheme="majorBidi" w:cstheme="majorBidi"/>
          <w:b/>
          <w:bCs/>
          <w:sz w:val="20"/>
          <w:szCs w:val="20"/>
          <w:lang w:val="en-US"/>
        </w:rPr>
        <w:fldChar w:fldCharType="end"/>
      </w:r>
    </w:p>
    <w:sectPr w:rsidR="001E32AA" w:rsidRPr="00843E24" w:rsidSect="00C655F6">
      <w:pgSz w:w="16838" w:h="11906" w:orient="landscape"/>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Richard Cottrell" w:date="2018-06-20T17:25:00Z" w:initials="RC">
    <w:p w14:paraId="0570044D" w14:textId="67294F5B" w:rsidR="00576771" w:rsidRDefault="00576771">
      <w:pPr>
        <w:pStyle w:val="CommentText"/>
      </w:pPr>
      <w:r>
        <w:rPr>
          <w:rStyle w:val="CommentReference"/>
        </w:rPr>
        <w:annotationRef/>
      </w:r>
      <w:r>
        <w:t>Check</w:t>
      </w:r>
    </w:p>
  </w:comment>
  <w:comment w:id="1" w:author="Richard Cottrell" w:date="2018-06-20T17:26:00Z" w:initials="RC">
    <w:p w14:paraId="5A96A891" w14:textId="3CFE1DF8" w:rsidR="00576771" w:rsidRDefault="00576771">
      <w:pPr>
        <w:pStyle w:val="CommentText"/>
      </w:pPr>
      <w:r>
        <w:rPr>
          <w:rStyle w:val="CommentReference"/>
        </w:rPr>
        <w:annotationRef/>
      </w:r>
      <w:r>
        <w:t>Unknown</w:t>
      </w:r>
    </w:p>
  </w:comment>
  <w:comment w:id="2" w:author="Richard Cottrell" w:date="2018-06-16T16:37:00Z" w:initials="RC">
    <w:p w14:paraId="40AC0856" w14:textId="5ECFF5B8" w:rsidR="002912A2" w:rsidRDefault="002912A2">
      <w:pPr>
        <w:pStyle w:val="CommentText"/>
      </w:pPr>
      <w:r>
        <w:rPr>
          <w:rStyle w:val="CommentReference"/>
        </w:rPr>
        <w:annotationRef/>
      </w:r>
      <w:r>
        <w:t>Change to policy change – economic pressure caused a drop in subsidies for wheat and barley growing</w:t>
      </w:r>
    </w:p>
  </w:comment>
  <w:comment w:id="3" w:author="Richard Cottrell" w:date="2018-06-18T11:07:00Z" w:initials="RC">
    <w:p w14:paraId="418605F6" w14:textId="7C3A5C35" w:rsidR="002912A2" w:rsidRDefault="002912A2">
      <w:pPr>
        <w:pStyle w:val="CommentText"/>
      </w:pPr>
      <w:r>
        <w:rPr>
          <w:rStyle w:val="CommentReference"/>
        </w:rPr>
        <w:annotationRef/>
      </w:r>
      <w:r>
        <w:t>Unknown</w:t>
      </w:r>
    </w:p>
  </w:comment>
  <w:comment w:id="4" w:author="Richard Cottrell" w:date="2018-06-18T11:06:00Z" w:initials="RC">
    <w:p w14:paraId="2C828833" w14:textId="7A3382F6" w:rsidR="002912A2" w:rsidRDefault="002912A2">
      <w:pPr>
        <w:pStyle w:val="CommentText"/>
      </w:pPr>
      <w:r>
        <w:rPr>
          <w:rStyle w:val="CommentReference"/>
        </w:rPr>
        <w:annotationRef/>
      </w:r>
      <w:r>
        <w:t>Change to Other</w:t>
      </w:r>
    </w:p>
  </w:comment>
  <w:comment w:id="5" w:author="Richard Cottrell" w:date="2018-06-18T11:12:00Z" w:initials="RC">
    <w:p w14:paraId="5059D356" w14:textId="50216AB0" w:rsidR="002912A2" w:rsidRDefault="002912A2">
      <w:pPr>
        <w:pStyle w:val="CommentText"/>
      </w:pPr>
      <w:r>
        <w:rPr>
          <w:rStyle w:val="CommentReference"/>
        </w:rPr>
        <w:annotationRef/>
      </w:r>
      <w:r>
        <w:t>Change to Climate events and Geopolitical</w:t>
      </w:r>
    </w:p>
  </w:comment>
  <w:comment w:id="6" w:author="Richard Cottrell" w:date="2018-06-18T11:45:00Z" w:initials="RC">
    <w:p w14:paraId="2899FA93" w14:textId="2800B4E7" w:rsidR="002912A2" w:rsidRDefault="002912A2">
      <w:pPr>
        <w:pStyle w:val="CommentText"/>
      </w:pPr>
      <w:r>
        <w:rPr>
          <w:rStyle w:val="CommentReference"/>
        </w:rPr>
        <w:annotationRef/>
      </w:r>
      <w:r>
        <w:t>And policy change</w:t>
      </w:r>
    </w:p>
  </w:comment>
  <w:comment w:id="7" w:author="Richard Cottrell" w:date="2018-06-18T12:21:00Z" w:initials="RC">
    <w:p w14:paraId="3EAF6303" w14:textId="3895DE27" w:rsidR="002912A2" w:rsidRDefault="002912A2">
      <w:pPr>
        <w:pStyle w:val="CommentText"/>
      </w:pPr>
      <w:r>
        <w:rPr>
          <w:rStyle w:val="CommentReference"/>
        </w:rPr>
        <w:annotationRef/>
      </w:r>
      <w:r>
        <w:t>Climate and geopolitical</w:t>
      </w:r>
    </w:p>
  </w:comment>
  <w:comment w:id="8" w:author="Richard Cottrell" w:date="2018-06-18T14:15:00Z" w:initials="RC">
    <w:p w14:paraId="2CEFBA21" w14:textId="04EFCB47" w:rsidR="002912A2" w:rsidRDefault="002912A2">
      <w:pPr>
        <w:pStyle w:val="CommentText"/>
      </w:pPr>
      <w:r>
        <w:rPr>
          <w:rStyle w:val="CommentReference"/>
        </w:rPr>
        <w:annotationRef/>
      </w:r>
      <w:r>
        <w:t>Change to Other</w:t>
      </w:r>
    </w:p>
  </w:comment>
  <w:comment w:id="9" w:author="Richard Cottrell" w:date="2018-06-18T17:23:00Z" w:initials="RC">
    <w:p w14:paraId="5AD892C1" w14:textId="42BDF9C7" w:rsidR="002912A2" w:rsidRDefault="002912A2">
      <w:pPr>
        <w:pStyle w:val="CommentText"/>
      </w:pPr>
      <w:r>
        <w:rPr>
          <w:rStyle w:val="CommentReference"/>
        </w:rPr>
        <w:annotationRef/>
      </w:r>
      <w:r>
        <w:t>Need to find</w:t>
      </w:r>
    </w:p>
  </w:comment>
  <w:comment w:id="10" w:author="Richard Cottrell" w:date="2018-06-19T10:28:00Z" w:initials="RC">
    <w:p w14:paraId="02F0CC1A" w14:textId="4EAF29C3" w:rsidR="002912A2" w:rsidRDefault="002912A2">
      <w:pPr>
        <w:pStyle w:val="CommentText"/>
      </w:pPr>
      <w:r>
        <w:rPr>
          <w:rStyle w:val="CommentReference"/>
        </w:rPr>
        <w:annotationRef/>
      </w:r>
      <w:r>
        <w:t>Double check for cause – drought probable</w:t>
      </w:r>
    </w:p>
  </w:comment>
  <w:comment w:id="11" w:author="Richard Cottrell" w:date="2018-06-19T11:21:00Z" w:initials="RC">
    <w:p w14:paraId="07312DFC" w14:textId="145C45EE" w:rsidR="002912A2" w:rsidRDefault="002912A2">
      <w:pPr>
        <w:pStyle w:val="CommentText"/>
      </w:pPr>
      <w:r>
        <w:rPr>
          <w:rStyle w:val="CommentReference"/>
        </w:rPr>
        <w:annotationRef/>
      </w:r>
      <w:r>
        <w:t>Change to weather and geopolitical</w:t>
      </w:r>
    </w:p>
  </w:comment>
  <w:comment w:id="12" w:author="Richard Cottrell" w:date="2018-06-19T16:18:00Z" w:initials="RC">
    <w:p w14:paraId="76127381" w14:textId="76E6CF00" w:rsidR="002912A2" w:rsidRDefault="002912A2">
      <w:pPr>
        <w:pStyle w:val="CommentText"/>
      </w:pPr>
      <w:r>
        <w:rPr>
          <w:rStyle w:val="CommentReference"/>
        </w:rPr>
        <w:annotationRef/>
      </w:r>
      <w:r>
        <w:t>Make mismanagement and geopolitical</w:t>
      </w:r>
    </w:p>
  </w:comment>
  <w:comment w:id="13" w:author="Richard Cottrell" w:date="2018-06-20T11:13:00Z" w:initials="RC">
    <w:p w14:paraId="51A0F6B0" w14:textId="1CD11226" w:rsidR="002912A2" w:rsidRDefault="002912A2">
      <w:pPr>
        <w:pStyle w:val="CommentText"/>
      </w:pPr>
      <w:r>
        <w:rPr>
          <w:rStyle w:val="CommentReference"/>
        </w:rPr>
        <w:annotationRef/>
      </w:r>
      <w:r>
        <w:t>Come back to this</w:t>
      </w:r>
    </w:p>
  </w:comment>
  <w:comment w:id="14" w:author="Richard Cottrell" w:date="2018-06-20T13:05:00Z" w:initials="RC">
    <w:p w14:paraId="1C24269F" w14:textId="78A08B85" w:rsidR="002912A2" w:rsidRDefault="002912A2">
      <w:pPr>
        <w:pStyle w:val="CommentText"/>
      </w:pPr>
      <w:r>
        <w:rPr>
          <w:rStyle w:val="CommentReference"/>
        </w:rPr>
        <w:annotationRef/>
      </w:r>
      <w:r>
        <w:t>Not a shock</w:t>
      </w:r>
    </w:p>
  </w:comment>
  <w:comment w:id="15" w:author="Richard Cottrell" w:date="2018-06-20T15:59:00Z" w:initials="RC">
    <w:p w14:paraId="0F9C9B24" w14:textId="4786D0CE" w:rsidR="002912A2" w:rsidRDefault="002912A2">
      <w:pPr>
        <w:pStyle w:val="CommentText"/>
      </w:pPr>
      <w:r>
        <w:rPr>
          <w:rStyle w:val="CommentReference"/>
        </w:rPr>
        <w:annotationRef/>
      </w:r>
      <w:r>
        <w:t>Make unknown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570044D" w15:done="0"/>
  <w15:commentEx w15:paraId="5A96A891" w15:done="0"/>
  <w15:commentEx w15:paraId="40AC0856" w15:done="0"/>
  <w15:commentEx w15:paraId="418605F6" w15:done="0"/>
  <w15:commentEx w15:paraId="2C828833" w15:done="0"/>
  <w15:commentEx w15:paraId="5059D356" w15:done="0"/>
  <w15:commentEx w15:paraId="2899FA93" w15:done="0"/>
  <w15:commentEx w15:paraId="3EAF6303" w15:done="0"/>
  <w15:commentEx w15:paraId="2CEFBA21" w15:done="0"/>
  <w15:commentEx w15:paraId="5AD892C1" w15:done="0"/>
  <w15:commentEx w15:paraId="02F0CC1A" w15:done="0"/>
  <w15:commentEx w15:paraId="07312DFC" w15:done="0"/>
  <w15:commentEx w15:paraId="76127381" w15:done="0"/>
  <w15:commentEx w15:paraId="51A0F6B0" w15:done="0"/>
  <w15:commentEx w15:paraId="1C24269F" w15:done="0"/>
  <w15:commentEx w15:paraId="0F9C9B24"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792DADE" w14:textId="77777777" w:rsidR="00DC3C4C" w:rsidRDefault="00DC3C4C" w:rsidP="00B51450">
      <w:pPr>
        <w:spacing w:after="0" w:line="240" w:lineRule="auto"/>
      </w:pPr>
      <w:r>
        <w:separator/>
      </w:r>
    </w:p>
  </w:endnote>
  <w:endnote w:type="continuationSeparator" w:id="0">
    <w:p w14:paraId="06B33BAA" w14:textId="77777777" w:rsidR="00DC3C4C" w:rsidRDefault="00DC3C4C" w:rsidP="00B514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DengXian">
    <w:altName w:val="SimSun"/>
    <w:panose1 w:val="02010600030101010101"/>
    <w:charset w:val="86"/>
    <w:family w:val="auto"/>
    <w:pitch w:val="variable"/>
    <w:sig w:usb0="00000000"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Light">
    <w:altName w:val="Microsoft YaHei Light"/>
    <w:charset w:val="86"/>
    <w:family w:val="auto"/>
    <w:pitch w:val="variable"/>
    <w:sig w:usb0="00000000"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C0CC360" w14:textId="77777777" w:rsidR="00DC3C4C" w:rsidRDefault="00DC3C4C" w:rsidP="00B51450">
      <w:pPr>
        <w:spacing w:after="0" w:line="240" w:lineRule="auto"/>
      </w:pPr>
      <w:r>
        <w:separator/>
      </w:r>
    </w:p>
  </w:footnote>
  <w:footnote w:type="continuationSeparator" w:id="0">
    <w:p w14:paraId="5132BFB9" w14:textId="77777777" w:rsidR="00DC3C4C" w:rsidRDefault="00DC3C4C" w:rsidP="00B5145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BF2F31"/>
    <w:multiLevelType w:val="multilevel"/>
    <w:tmpl w:val="DCC2850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1D93541D"/>
    <w:multiLevelType w:val="multilevel"/>
    <w:tmpl w:val="DCC2850A"/>
    <w:lvl w:ilvl="0">
      <w:start w:val="1"/>
      <w:numFmt w:val="decimal"/>
      <w:lvlText w:val="%1."/>
      <w:lvlJc w:val="left"/>
      <w:pPr>
        <w:ind w:left="720" w:hanging="360"/>
      </w:pPr>
      <w:rPr>
        <w:rFonts w:hint="default"/>
      </w:rPr>
    </w:lvl>
    <w:lvl w:ilvl="1">
      <w:start w:val="1"/>
      <w:numFmt w:val="decimal"/>
      <w:isLgl/>
      <w:lvlText w:val="%1.%2."/>
      <w:lvlJc w:val="left"/>
      <w:pPr>
        <w:ind w:left="1288"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ichard Cottrell">
    <w15:presenceInfo w15:providerId="AD" w15:userId="S-1-5-21-3821386006-3749520432-1216737992-33799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0444"/>
    <w:rsid w:val="000075A8"/>
    <w:rsid w:val="00012495"/>
    <w:rsid w:val="000235CD"/>
    <w:rsid w:val="00025929"/>
    <w:rsid w:val="00040B3B"/>
    <w:rsid w:val="00041174"/>
    <w:rsid w:val="000416AC"/>
    <w:rsid w:val="00044EA5"/>
    <w:rsid w:val="00064B53"/>
    <w:rsid w:val="00071941"/>
    <w:rsid w:val="00073310"/>
    <w:rsid w:val="00085348"/>
    <w:rsid w:val="000B4679"/>
    <w:rsid w:val="000C47D8"/>
    <w:rsid w:val="000D1BC0"/>
    <w:rsid w:val="000D3CB3"/>
    <w:rsid w:val="000E14D3"/>
    <w:rsid w:val="00120D31"/>
    <w:rsid w:val="0012319B"/>
    <w:rsid w:val="00125C96"/>
    <w:rsid w:val="001324EC"/>
    <w:rsid w:val="00147396"/>
    <w:rsid w:val="0015027B"/>
    <w:rsid w:val="001531E8"/>
    <w:rsid w:val="00165295"/>
    <w:rsid w:val="00167DCE"/>
    <w:rsid w:val="001859BA"/>
    <w:rsid w:val="00191ADC"/>
    <w:rsid w:val="00197BBC"/>
    <w:rsid w:val="001A2B46"/>
    <w:rsid w:val="001B4775"/>
    <w:rsid w:val="001D7F13"/>
    <w:rsid w:val="001E32AA"/>
    <w:rsid w:val="00212538"/>
    <w:rsid w:val="00221AD8"/>
    <w:rsid w:val="00251EE8"/>
    <w:rsid w:val="0026312F"/>
    <w:rsid w:val="00263CC2"/>
    <w:rsid w:val="00272B2A"/>
    <w:rsid w:val="00287DE3"/>
    <w:rsid w:val="002912A2"/>
    <w:rsid w:val="002D38D6"/>
    <w:rsid w:val="002D4C30"/>
    <w:rsid w:val="002D51B9"/>
    <w:rsid w:val="002F79F0"/>
    <w:rsid w:val="00313CBF"/>
    <w:rsid w:val="00320AF1"/>
    <w:rsid w:val="00354758"/>
    <w:rsid w:val="00371662"/>
    <w:rsid w:val="0037259A"/>
    <w:rsid w:val="003843D0"/>
    <w:rsid w:val="00397A1C"/>
    <w:rsid w:val="003B09BC"/>
    <w:rsid w:val="003C47CE"/>
    <w:rsid w:val="003E0291"/>
    <w:rsid w:val="003F7F73"/>
    <w:rsid w:val="003F7FD4"/>
    <w:rsid w:val="00423CDD"/>
    <w:rsid w:val="0043491C"/>
    <w:rsid w:val="00437E9C"/>
    <w:rsid w:val="00444F90"/>
    <w:rsid w:val="004470C8"/>
    <w:rsid w:val="00450497"/>
    <w:rsid w:val="00476437"/>
    <w:rsid w:val="0048159D"/>
    <w:rsid w:val="004A7D43"/>
    <w:rsid w:val="004B679C"/>
    <w:rsid w:val="004C4A82"/>
    <w:rsid w:val="004D3DA7"/>
    <w:rsid w:val="004E1DA9"/>
    <w:rsid w:val="004E6CEE"/>
    <w:rsid w:val="004F6705"/>
    <w:rsid w:val="005106B0"/>
    <w:rsid w:val="005149B8"/>
    <w:rsid w:val="00525749"/>
    <w:rsid w:val="00531CA2"/>
    <w:rsid w:val="00542EC6"/>
    <w:rsid w:val="00554F1C"/>
    <w:rsid w:val="005674E7"/>
    <w:rsid w:val="00576771"/>
    <w:rsid w:val="00576992"/>
    <w:rsid w:val="00584B56"/>
    <w:rsid w:val="005922E6"/>
    <w:rsid w:val="005A69A2"/>
    <w:rsid w:val="005F06CE"/>
    <w:rsid w:val="006106F7"/>
    <w:rsid w:val="00613680"/>
    <w:rsid w:val="00644CB1"/>
    <w:rsid w:val="00651508"/>
    <w:rsid w:val="0065574B"/>
    <w:rsid w:val="00663AC8"/>
    <w:rsid w:val="00663F4E"/>
    <w:rsid w:val="006961FB"/>
    <w:rsid w:val="006A2CF8"/>
    <w:rsid w:val="006A397B"/>
    <w:rsid w:val="006B0432"/>
    <w:rsid w:val="006C043E"/>
    <w:rsid w:val="006C23DC"/>
    <w:rsid w:val="006C4704"/>
    <w:rsid w:val="007017D3"/>
    <w:rsid w:val="007147E2"/>
    <w:rsid w:val="007150A6"/>
    <w:rsid w:val="00730444"/>
    <w:rsid w:val="00734D86"/>
    <w:rsid w:val="00740F84"/>
    <w:rsid w:val="007440B3"/>
    <w:rsid w:val="00750E2C"/>
    <w:rsid w:val="00765E88"/>
    <w:rsid w:val="007663F1"/>
    <w:rsid w:val="00793680"/>
    <w:rsid w:val="007A2640"/>
    <w:rsid w:val="007B1FE0"/>
    <w:rsid w:val="007B5133"/>
    <w:rsid w:val="007C775D"/>
    <w:rsid w:val="007E1921"/>
    <w:rsid w:val="007F4C11"/>
    <w:rsid w:val="00843E24"/>
    <w:rsid w:val="00847761"/>
    <w:rsid w:val="00885559"/>
    <w:rsid w:val="00887998"/>
    <w:rsid w:val="008A0C74"/>
    <w:rsid w:val="008C0036"/>
    <w:rsid w:val="008E01DC"/>
    <w:rsid w:val="008E20E8"/>
    <w:rsid w:val="008F0D64"/>
    <w:rsid w:val="008F4BC0"/>
    <w:rsid w:val="00905897"/>
    <w:rsid w:val="00905C2B"/>
    <w:rsid w:val="009136D2"/>
    <w:rsid w:val="00914995"/>
    <w:rsid w:val="0092446F"/>
    <w:rsid w:val="00973407"/>
    <w:rsid w:val="009818FF"/>
    <w:rsid w:val="00982238"/>
    <w:rsid w:val="009A06A8"/>
    <w:rsid w:val="009B0630"/>
    <w:rsid w:val="009B0C29"/>
    <w:rsid w:val="009D0230"/>
    <w:rsid w:val="009D34E8"/>
    <w:rsid w:val="009D6722"/>
    <w:rsid w:val="009E04EE"/>
    <w:rsid w:val="009E537B"/>
    <w:rsid w:val="009F0355"/>
    <w:rsid w:val="00A0504E"/>
    <w:rsid w:val="00A10B3A"/>
    <w:rsid w:val="00A1246E"/>
    <w:rsid w:val="00A644CE"/>
    <w:rsid w:val="00A820EF"/>
    <w:rsid w:val="00A86DC5"/>
    <w:rsid w:val="00AA5939"/>
    <w:rsid w:val="00AD06D0"/>
    <w:rsid w:val="00AE7C9F"/>
    <w:rsid w:val="00AF7897"/>
    <w:rsid w:val="00B32A3F"/>
    <w:rsid w:val="00B337FB"/>
    <w:rsid w:val="00B512DC"/>
    <w:rsid w:val="00B51450"/>
    <w:rsid w:val="00B61C6C"/>
    <w:rsid w:val="00B76283"/>
    <w:rsid w:val="00B778B4"/>
    <w:rsid w:val="00B80258"/>
    <w:rsid w:val="00B8706A"/>
    <w:rsid w:val="00BA373C"/>
    <w:rsid w:val="00BB33C8"/>
    <w:rsid w:val="00BD3640"/>
    <w:rsid w:val="00BD4196"/>
    <w:rsid w:val="00BF2514"/>
    <w:rsid w:val="00C33499"/>
    <w:rsid w:val="00C40A66"/>
    <w:rsid w:val="00C655F6"/>
    <w:rsid w:val="00C80EE7"/>
    <w:rsid w:val="00CA0F7C"/>
    <w:rsid w:val="00CF11F2"/>
    <w:rsid w:val="00CF2B25"/>
    <w:rsid w:val="00D01A0E"/>
    <w:rsid w:val="00D23475"/>
    <w:rsid w:val="00D46889"/>
    <w:rsid w:val="00D62889"/>
    <w:rsid w:val="00D65C72"/>
    <w:rsid w:val="00D94FAF"/>
    <w:rsid w:val="00DA5C5E"/>
    <w:rsid w:val="00DC3C4C"/>
    <w:rsid w:val="00DD0C3C"/>
    <w:rsid w:val="00DD1554"/>
    <w:rsid w:val="00E04E51"/>
    <w:rsid w:val="00E10357"/>
    <w:rsid w:val="00E237DC"/>
    <w:rsid w:val="00E2519F"/>
    <w:rsid w:val="00E51795"/>
    <w:rsid w:val="00E65D9A"/>
    <w:rsid w:val="00E67DD0"/>
    <w:rsid w:val="00EA0333"/>
    <w:rsid w:val="00EA0805"/>
    <w:rsid w:val="00EA2086"/>
    <w:rsid w:val="00EB5F83"/>
    <w:rsid w:val="00EE1514"/>
    <w:rsid w:val="00EE2E32"/>
    <w:rsid w:val="00F078D8"/>
    <w:rsid w:val="00F10259"/>
    <w:rsid w:val="00F154C0"/>
    <w:rsid w:val="00F41225"/>
    <w:rsid w:val="00F545B3"/>
    <w:rsid w:val="00F55E8D"/>
    <w:rsid w:val="00F62B84"/>
    <w:rsid w:val="00F73255"/>
    <w:rsid w:val="00F90E08"/>
    <w:rsid w:val="00F9601D"/>
    <w:rsid w:val="00FA56CF"/>
    <w:rsid w:val="00FB135F"/>
    <w:rsid w:val="00FB202B"/>
    <w:rsid w:val="00FC1D5F"/>
    <w:rsid w:val="00FF7291"/>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874735"/>
  <w15:chartTrackingRefBased/>
  <w15:docId w15:val="{438CCE38-E559-497E-8199-F63278530E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EastAsia" w:hAnsi="Arial" w:cs="Arial"/>
        <w:sz w:val="24"/>
        <w:szCs w:val="24"/>
        <w:lang w:val="en-AU"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A69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5A69A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ListParagraph">
    <w:name w:val="List Paragraph"/>
    <w:basedOn w:val="Normal"/>
    <w:uiPriority w:val="34"/>
    <w:qFormat/>
    <w:rsid w:val="007C775D"/>
    <w:pPr>
      <w:ind w:left="720"/>
      <w:contextualSpacing/>
    </w:pPr>
  </w:style>
  <w:style w:type="paragraph" w:styleId="Header">
    <w:name w:val="header"/>
    <w:basedOn w:val="Normal"/>
    <w:link w:val="HeaderChar"/>
    <w:uiPriority w:val="99"/>
    <w:unhideWhenUsed/>
    <w:rsid w:val="00B51450"/>
    <w:pPr>
      <w:tabs>
        <w:tab w:val="center" w:pos="4513"/>
        <w:tab w:val="right" w:pos="9026"/>
      </w:tabs>
      <w:spacing w:after="0" w:line="240" w:lineRule="auto"/>
    </w:pPr>
  </w:style>
  <w:style w:type="character" w:customStyle="1" w:styleId="HeaderChar">
    <w:name w:val="Header Char"/>
    <w:basedOn w:val="DefaultParagraphFont"/>
    <w:link w:val="Header"/>
    <w:uiPriority w:val="99"/>
    <w:rsid w:val="00B51450"/>
  </w:style>
  <w:style w:type="paragraph" w:styleId="Footer">
    <w:name w:val="footer"/>
    <w:basedOn w:val="Normal"/>
    <w:link w:val="FooterChar"/>
    <w:uiPriority w:val="99"/>
    <w:unhideWhenUsed/>
    <w:rsid w:val="00B51450"/>
    <w:pPr>
      <w:tabs>
        <w:tab w:val="center" w:pos="4513"/>
        <w:tab w:val="right" w:pos="9026"/>
      </w:tabs>
      <w:spacing w:after="0" w:line="240" w:lineRule="auto"/>
    </w:pPr>
  </w:style>
  <w:style w:type="character" w:customStyle="1" w:styleId="FooterChar">
    <w:name w:val="Footer Char"/>
    <w:basedOn w:val="DefaultParagraphFont"/>
    <w:link w:val="Footer"/>
    <w:uiPriority w:val="99"/>
    <w:rsid w:val="00B51450"/>
  </w:style>
  <w:style w:type="table" w:customStyle="1" w:styleId="PlainTable31">
    <w:name w:val="Plain Table 31"/>
    <w:basedOn w:val="TableNormal"/>
    <w:uiPriority w:val="43"/>
    <w:rsid w:val="00914995"/>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CommentReference">
    <w:name w:val="annotation reference"/>
    <w:basedOn w:val="DefaultParagraphFont"/>
    <w:uiPriority w:val="99"/>
    <w:semiHidden/>
    <w:unhideWhenUsed/>
    <w:rsid w:val="00FC1D5F"/>
    <w:rPr>
      <w:sz w:val="16"/>
      <w:szCs w:val="16"/>
    </w:rPr>
  </w:style>
  <w:style w:type="paragraph" w:styleId="CommentText">
    <w:name w:val="annotation text"/>
    <w:basedOn w:val="Normal"/>
    <w:link w:val="CommentTextChar"/>
    <w:uiPriority w:val="99"/>
    <w:unhideWhenUsed/>
    <w:rsid w:val="00FC1D5F"/>
    <w:pPr>
      <w:spacing w:line="240" w:lineRule="auto"/>
    </w:pPr>
    <w:rPr>
      <w:sz w:val="20"/>
      <w:szCs w:val="20"/>
    </w:rPr>
  </w:style>
  <w:style w:type="character" w:customStyle="1" w:styleId="CommentTextChar">
    <w:name w:val="Comment Text Char"/>
    <w:basedOn w:val="DefaultParagraphFont"/>
    <w:link w:val="CommentText"/>
    <w:uiPriority w:val="99"/>
    <w:rsid w:val="00FC1D5F"/>
    <w:rPr>
      <w:sz w:val="20"/>
      <w:szCs w:val="20"/>
    </w:rPr>
  </w:style>
  <w:style w:type="paragraph" w:styleId="CommentSubject">
    <w:name w:val="annotation subject"/>
    <w:basedOn w:val="CommentText"/>
    <w:next w:val="CommentText"/>
    <w:link w:val="CommentSubjectChar"/>
    <w:uiPriority w:val="99"/>
    <w:semiHidden/>
    <w:unhideWhenUsed/>
    <w:rsid w:val="00FC1D5F"/>
    <w:rPr>
      <w:b/>
      <w:bCs/>
    </w:rPr>
  </w:style>
  <w:style w:type="character" w:customStyle="1" w:styleId="CommentSubjectChar">
    <w:name w:val="Comment Subject Char"/>
    <w:basedOn w:val="CommentTextChar"/>
    <w:link w:val="CommentSubject"/>
    <w:uiPriority w:val="99"/>
    <w:semiHidden/>
    <w:rsid w:val="00FC1D5F"/>
    <w:rPr>
      <w:b/>
      <w:bCs/>
      <w:sz w:val="20"/>
      <w:szCs w:val="20"/>
    </w:rPr>
  </w:style>
  <w:style w:type="paragraph" w:styleId="BalloonText">
    <w:name w:val="Balloon Text"/>
    <w:basedOn w:val="Normal"/>
    <w:link w:val="BalloonTextChar"/>
    <w:uiPriority w:val="99"/>
    <w:semiHidden/>
    <w:unhideWhenUsed/>
    <w:rsid w:val="00FC1D5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C1D5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4415525">
      <w:bodyDiv w:val="1"/>
      <w:marLeft w:val="0"/>
      <w:marRight w:val="0"/>
      <w:marTop w:val="0"/>
      <w:marBottom w:val="0"/>
      <w:divBdr>
        <w:top w:val="none" w:sz="0" w:space="0" w:color="auto"/>
        <w:left w:val="none" w:sz="0" w:space="0" w:color="auto"/>
        <w:bottom w:val="none" w:sz="0" w:space="0" w:color="auto"/>
        <w:right w:val="none" w:sz="0" w:space="0" w:color="auto"/>
      </w:divBdr>
    </w:div>
    <w:div w:id="228344145">
      <w:bodyDiv w:val="1"/>
      <w:marLeft w:val="0"/>
      <w:marRight w:val="0"/>
      <w:marTop w:val="0"/>
      <w:marBottom w:val="0"/>
      <w:divBdr>
        <w:top w:val="none" w:sz="0" w:space="0" w:color="auto"/>
        <w:left w:val="none" w:sz="0" w:space="0" w:color="auto"/>
        <w:bottom w:val="none" w:sz="0" w:space="0" w:color="auto"/>
        <w:right w:val="none" w:sz="0" w:space="0" w:color="auto"/>
      </w:divBdr>
    </w:div>
    <w:div w:id="324357667">
      <w:bodyDiv w:val="1"/>
      <w:marLeft w:val="0"/>
      <w:marRight w:val="0"/>
      <w:marTop w:val="0"/>
      <w:marBottom w:val="0"/>
      <w:divBdr>
        <w:top w:val="none" w:sz="0" w:space="0" w:color="auto"/>
        <w:left w:val="none" w:sz="0" w:space="0" w:color="auto"/>
        <w:bottom w:val="none" w:sz="0" w:space="0" w:color="auto"/>
        <w:right w:val="none" w:sz="0" w:space="0" w:color="auto"/>
      </w:divBdr>
    </w:div>
    <w:div w:id="619337658">
      <w:bodyDiv w:val="1"/>
      <w:marLeft w:val="0"/>
      <w:marRight w:val="0"/>
      <w:marTop w:val="0"/>
      <w:marBottom w:val="0"/>
      <w:divBdr>
        <w:top w:val="none" w:sz="0" w:space="0" w:color="auto"/>
        <w:left w:val="none" w:sz="0" w:space="0" w:color="auto"/>
        <w:bottom w:val="none" w:sz="0" w:space="0" w:color="auto"/>
        <w:right w:val="none" w:sz="0" w:space="0" w:color="auto"/>
      </w:divBdr>
    </w:div>
    <w:div w:id="803155804">
      <w:bodyDiv w:val="1"/>
      <w:marLeft w:val="0"/>
      <w:marRight w:val="0"/>
      <w:marTop w:val="0"/>
      <w:marBottom w:val="0"/>
      <w:divBdr>
        <w:top w:val="none" w:sz="0" w:space="0" w:color="auto"/>
        <w:left w:val="none" w:sz="0" w:space="0" w:color="auto"/>
        <w:bottom w:val="none" w:sz="0" w:space="0" w:color="auto"/>
        <w:right w:val="none" w:sz="0" w:space="0" w:color="auto"/>
      </w:divBdr>
    </w:div>
    <w:div w:id="938030564">
      <w:bodyDiv w:val="1"/>
      <w:marLeft w:val="0"/>
      <w:marRight w:val="0"/>
      <w:marTop w:val="0"/>
      <w:marBottom w:val="0"/>
      <w:divBdr>
        <w:top w:val="none" w:sz="0" w:space="0" w:color="auto"/>
        <w:left w:val="none" w:sz="0" w:space="0" w:color="auto"/>
        <w:bottom w:val="none" w:sz="0" w:space="0" w:color="auto"/>
        <w:right w:val="none" w:sz="0" w:space="0" w:color="auto"/>
      </w:divBdr>
    </w:div>
    <w:div w:id="1016004794">
      <w:bodyDiv w:val="1"/>
      <w:marLeft w:val="0"/>
      <w:marRight w:val="0"/>
      <w:marTop w:val="0"/>
      <w:marBottom w:val="0"/>
      <w:divBdr>
        <w:top w:val="none" w:sz="0" w:space="0" w:color="auto"/>
        <w:left w:val="none" w:sz="0" w:space="0" w:color="auto"/>
        <w:bottom w:val="none" w:sz="0" w:space="0" w:color="auto"/>
        <w:right w:val="none" w:sz="0" w:space="0" w:color="auto"/>
      </w:divBdr>
    </w:div>
    <w:div w:id="1109199745">
      <w:bodyDiv w:val="1"/>
      <w:marLeft w:val="0"/>
      <w:marRight w:val="0"/>
      <w:marTop w:val="0"/>
      <w:marBottom w:val="0"/>
      <w:divBdr>
        <w:top w:val="none" w:sz="0" w:space="0" w:color="auto"/>
        <w:left w:val="none" w:sz="0" w:space="0" w:color="auto"/>
        <w:bottom w:val="none" w:sz="0" w:space="0" w:color="auto"/>
        <w:right w:val="none" w:sz="0" w:space="0" w:color="auto"/>
      </w:divBdr>
    </w:div>
    <w:div w:id="1300260111">
      <w:bodyDiv w:val="1"/>
      <w:marLeft w:val="0"/>
      <w:marRight w:val="0"/>
      <w:marTop w:val="0"/>
      <w:marBottom w:val="0"/>
      <w:divBdr>
        <w:top w:val="none" w:sz="0" w:space="0" w:color="auto"/>
        <w:left w:val="none" w:sz="0" w:space="0" w:color="auto"/>
        <w:bottom w:val="none" w:sz="0" w:space="0" w:color="auto"/>
        <w:right w:val="none" w:sz="0" w:space="0" w:color="auto"/>
      </w:divBdr>
    </w:div>
    <w:div w:id="2094933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iff"/><Relationship Id="rId13" Type="http://schemas.microsoft.com/office/2011/relationships/commentsExtended" Target="commentsExtended.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omments" Target="comments.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tiff"/><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image" Target="media/image3.tiff"/><Relationship Id="rId4" Type="http://schemas.openxmlformats.org/officeDocument/2006/relationships/settings" Target="settings.xml"/><Relationship Id="rId9" Type="http://schemas.openxmlformats.org/officeDocument/2006/relationships/image" Target="media/image2.tif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2D83C12E-12EC-4960-BB53-05B43ACBEE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3271</TotalTime>
  <Pages>33</Pages>
  <Words>51020</Words>
  <Characters>290815</Characters>
  <Application>Microsoft Office Word</Application>
  <DocSecurity>0</DocSecurity>
  <Lines>2423</Lines>
  <Paragraphs>682</Paragraphs>
  <ScaleCrop>false</ScaleCrop>
  <HeadingPairs>
    <vt:vector size="2" baseType="variant">
      <vt:variant>
        <vt:lpstr>Title</vt:lpstr>
      </vt:variant>
      <vt:variant>
        <vt:i4>1</vt:i4>
      </vt:variant>
    </vt:vector>
  </HeadingPairs>
  <TitlesOfParts>
    <vt:vector size="1" baseType="lpstr">
      <vt:lpstr/>
    </vt:vector>
  </TitlesOfParts>
  <Company>University of Tasmania</Company>
  <LinksUpToDate>false</LinksUpToDate>
  <CharactersWithSpaces>341153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Cottrell</dc:creator>
  <cp:keywords/>
  <dc:description/>
  <cp:lastModifiedBy>Richard Cottrell</cp:lastModifiedBy>
  <cp:revision>86</cp:revision>
  <dcterms:created xsi:type="dcterms:W3CDTF">2018-03-05T23:11:00Z</dcterms:created>
  <dcterms:modified xsi:type="dcterms:W3CDTF">2018-06-20T07:33:00Z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16th edition (author-date)</vt:lpwstr>
  </property>
  <property fmtid="{D5CDD505-2E9C-101B-9397-08002B2CF9AE}" pid="10" name="Mendeley Recent Style Id 4_1">
    <vt:lpwstr>http://www.zotero.org/styles/harvard1</vt:lpwstr>
  </property>
  <property fmtid="{D5CDD505-2E9C-101B-9397-08002B2CF9AE}" pid="11" name="Mendeley Recent Style Name 4_1">
    <vt:lpwstr>Harvard Reference format 1 (author-date)</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7th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Unique User Id_1">
    <vt:lpwstr>2dbdf5ad-79ab-3d18-aada-73422022ddc5</vt:lpwstr>
  </property>
  <property fmtid="{D5CDD505-2E9C-101B-9397-08002B2CF9AE}" pid="24" name="Mendeley Citation Style_1">
    <vt:lpwstr>http://www.zotero.org/styles/nature</vt:lpwstr>
  </property>
</Properties>
</file>